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adjustRightInd w:val="0"/>
        <w:snapToGrid w:val="0"/>
        <w:spacing w:line="660" w:lineRule="exact"/>
        <w:jc w:val="center"/>
        <w:rPr>
          <w:rFonts w:asciiTheme="majorEastAsia" w:hAnsiTheme="majorEastAsia" w:eastAsiaTheme="majorEastAsia" w:cstheme="majorEastAsia"/>
          <w:b/>
          <w:spacing w:val="2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pacing w:val="20"/>
          <w:sz w:val="44"/>
          <w:szCs w:val="44"/>
        </w:rPr>
        <w:t>本次检验项目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</w:p>
    <w:p>
      <w:pPr>
        <w:adjustRightInd w:val="0"/>
        <w:snapToGrid w:val="0"/>
        <w:spacing w:line="596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食用农产品和普通食品</w:t>
      </w:r>
    </w:p>
    <w:p>
      <w:pPr>
        <w:adjustRightInd w:val="0"/>
        <w:snapToGrid w:val="0"/>
        <w:spacing w:line="596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（一）抽检依据</w:t>
      </w:r>
    </w:p>
    <w:p>
      <w:pPr>
        <w:pStyle w:val="2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GB 31650-2019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》、农业农村部公告第250号《食品动物中禁止使用的药品及其他化合物清单》、GB 2763-2021《食品安全国家标准 食品中农药最大残留限量》等。</w:t>
      </w:r>
    </w:p>
    <w:p>
      <w:pPr>
        <w:numPr>
          <w:ilvl w:val="0"/>
          <w:numId w:val="1"/>
        </w:numPr>
        <w:adjustRightInd w:val="0"/>
        <w:snapToGrid w:val="0"/>
        <w:spacing w:line="596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1.包子(自制)：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苯甲酸及其钠盐（以苯甲酸计）、山梨酸及其钾盐（以山梨酸计）、糖精钠（以糖精计）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2.菠菜：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氧乐果、毒死蜱、阿维菌素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丙溴磷、克百威、联苯菊酯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4.淡水鱼：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恩诺沙星、 孔雀石绿、氟苯尼考、五氯酚酸钠（以五氯酚计）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5.柑、橘：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联苯菊酯、丙溴磷、三唑磷、氯氟氰菊酯和高效氯氟氰菊酯、毒死蜱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6.挂面：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铅（以Pb计）、脱氢乙酸及其钠盐（以脱氢乙酸计）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7.花生制品(自制)：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8.黄瓜：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克百威、甲拌磷、毒死蜱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9.鸡蛋：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甲硝唑、地美硝唑、磺胺类(总量)、呋喃唑酮代谢物、氟虫腈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10.鸡肉：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氧氟沙星、甲氧苄啶、恩诺沙星、五氯酚酸钠（以五氯酚计）、呋喃唑酮代谢物、呋喃西林代谢物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11.煎炸过程用油：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酸价、极性组分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12.姜：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噻虫胺、噻虫嗪、吡虫啉、毒死蜱、敌敌畏、克百威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13.豇豆：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倍硫磷、灭蝇胺、啶虫脒、氟虫腈、克百威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14.韭菜：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腐霉利、毒死蜱、阿维菌素、敌敌畏、啶虫脒、甲胺磷、六六六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15.辣椒：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噻虫胺、氧乐果、吡唑醚菌酯、丙溴磷、吡虫啉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16.梨：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氯氟氰菊酯和高效氯氟氰菊酯、氧乐果、克百威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17.馒头花卷(自制)：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苯甲酸及其钠盐（以苯甲酸计）、山梨酸及其钾盐（以山梨酸计）、糖精钠（以糖精计）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18.米饭(自制)：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19.牛肉：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磺胺类（总量）、恩诺沙星、地塞米松、五氯酚酸钠（以五氯酚计）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20.苹果：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毒死蜱、敌敌畏、克百威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21.葡萄：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苯醚甲环唑、克百威、氧乐果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22.其他生制面制品(自制)：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铅（以 Pb 计）、苯甲酸及其钠盐 （以苯甲酸计）、山梨酸及其钾盐 （以山梨酸计）、脱氢乙酸及其钠盐 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23.芹菜：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毒死蜱、甲拌磷、敌敌畏、啶虫脒、克百威、百菌清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24.香蕉：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吡虫啉、噻虫嗪、噻虫胺、腈苯唑、多菌灵、氟虫腈、甲拌磷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25.羊肉：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恩诺沙星、氟苯尼考、磺胺类(总量)、五氯酚酸钠（以五氯酚计）、呋喃唑酮代谢物、呋喃西林代谢物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26.油麦菜：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阿维菌素、啶虫脒、克百威、甲胺磷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27.猪肉：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恩诺沙星、磺胺类（总量）、五氯酚酸钠（以五氯酚计）、甲氧苄啶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96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96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96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96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96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96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96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96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D7356"/>
    <w:multiLevelType w:val="singleLevel"/>
    <w:tmpl w:val="57FD73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22FB1"/>
    <w:rsid w:val="00172A27"/>
    <w:rsid w:val="00202DBA"/>
    <w:rsid w:val="0026731C"/>
    <w:rsid w:val="002A2BE1"/>
    <w:rsid w:val="003167A6"/>
    <w:rsid w:val="00445C2D"/>
    <w:rsid w:val="00476C25"/>
    <w:rsid w:val="005D6762"/>
    <w:rsid w:val="00671EE1"/>
    <w:rsid w:val="00753E92"/>
    <w:rsid w:val="007A4469"/>
    <w:rsid w:val="0090744B"/>
    <w:rsid w:val="009A64EF"/>
    <w:rsid w:val="009B76E3"/>
    <w:rsid w:val="00BD143D"/>
    <w:rsid w:val="00D32394"/>
    <w:rsid w:val="00DC4207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BD78DEE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5FBA2B5B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7E37E47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9F7DEDA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B9F310AB"/>
    <w:rsid w:val="D3F2EF98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657</Words>
  <Characters>3749</Characters>
  <Lines>31</Lines>
  <Paragraphs>8</Paragraphs>
  <TotalTime>1</TotalTime>
  <ScaleCrop>false</ScaleCrop>
  <LinksUpToDate>false</LinksUpToDate>
  <CharactersWithSpaces>4398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2023-03-16T10:10:00Z</dcterms:created>
  <dc:creator>Administrator</dc:creator>
  <cp:lastModifiedBy> </cp:lastModifiedBy>
  <cp:lastPrinted>2023-03-17T19:20:00Z</cp:lastPrinted>
  <dcterms:modified xsi:type="dcterms:W3CDTF">2023-05-30T11:06:20Z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