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黑体" w:hAnsi="宋体" w:eastAsia="黑体" w:cs="黑体"/>
          <w:sz w:val="44"/>
          <w:szCs w:val="44"/>
          <w:lang w:val="en-US"/>
        </w:rPr>
      </w:pPr>
    </w:p>
    <w:p>
      <w:pPr>
        <w:keepNext w:val="0"/>
        <w:keepLines w:val="0"/>
        <w:widowControl w:val="0"/>
        <w:suppressLineNumbers w:val="0"/>
        <w:spacing w:before="0" w:beforeAutospacing="0" w:after="0" w:afterAutospacing="0" w:line="560" w:lineRule="exact"/>
        <w:ind w:left="0" w:right="0"/>
        <w:jc w:val="center"/>
        <w:rPr>
          <w:rFonts w:hint="eastAsia" w:ascii="黑体" w:hAnsi="宋体" w:eastAsia="黑体" w:cs="黑体"/>
          <w:sz w:val="44"/>
          <w:szCs w:val="44"/>
          <w:lang w:val="en-US"/>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sz w:val="10"/>
          <w:szCs w:val="10"/>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方正小标宋简体" w:hAnsi="方正小标宋简体" w:eastAsia="方正小标宋简体" w:cs="方正小标宋简体"/>
          <w:kern w:val="2"/>
          <w:sz w:val="40"/>
          <w:szCs w:val="40"/>
          <w:lang w:val="en-US" w:eastAsia="zh-CN" w:bidi="ar"/>
        </w:rPr>
      </w:pPr>
      <w:r>
        <w:rPr>
          <w:rFonts w:hint="eastAsia" w:ascii="方正小标宋简体" w:hAnsi="方正小标宋简体" w:eastAsia="方正小标宋简体" w:cs="方正小标宋简体"/>
          <w:kern w:val="2"/>
          <w:sz w:val="40"/>
          <w:szCs w:val="40"/>
          <w:lang w:val="en-US" w:eastAsia="zh-CN" w:bidi="ar"/>
        </w:rPr>
        <w:t>吐鲁番市自然资源局2025年第一次局长办公会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方正小标宋简体" w:hAnsi="方正小标宋简体" w:eastAsia="方正小标宋简体" w:cs="方正小标宋简体"/>
          <w:sz w:val="40"/>
          <w:szCs w:val="40"/>
          <w:lang w:val="en-US"/>
        </w:rPr>
      </w:pPr>
      <w:r>
        <w:rPr>
          <w:rFonts w:hint="eastAsia" w:ascii="方正小标宋简体" w:hAnsi="方正小标宋简体" w:eastAsia="方正小标宋简体" w:cs="方正小标宋简体"/>
          <w:kern w:val="2"/>
          <w:sz w:val="40"/>
          <w:szCs w:val="40"/>
          <w:lang w:val="en-US" w:eastAsia="zh-CN" w:bidi="ar"/>
        </w:rPr>
        <w:t>审查通过矿业权登记申请的公示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宋体" w:eastAsia="黑体" w:cs="黑体"/>
          <w:sz w:val="44"/>
          <w:szCs w:val="4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按照</w:t>
      </w:r>
      <w:r>
        <w:rPr>
          <w:rFonts w:hint="eastAsia" w:ascii="仿宋_GB2312" w:hAnsi="仿宋_GB2312" w:eastAsia="仿宋_GB2312" w:cs="仿宋_GB2312"/>
          <w:sz w:val="32"/>
          <w:szCs w:val="32"/>
          <w:lang w:val="en-US" w:eastAsia="zh-CN"/>
        </w:rPr>
        <w:t>《矿产资源勘查区块登记管理办法》（</w:t>
      </w:r>
      <w:r>
        <w:rPr>
          <w:rFonts w:hint="eastAsia" w:ascii="仿宋_GB2312" w:hAnsi="仿宋_GB2312" w:eastAsia="仿宋_GB2312" w:cs="仿宋_GB2312"/>
          <w:kern w:val="2"/>
          <w:sz w:val="32"/>
          <w:szCs w:val="32"/>
          <w:lang w:val="en-US" w:eastAsia="zh-CN" w:bidi="ar"/>
        </w:rPr>
        <w:t>国务院令第240号</w:t>
      </w:r>
      <w:r>
        <w:rPr>
          <w:rFonts w:hint="eastAsia" w:ascii="仿宋_GB2312" w:hAnsi="仿宋_GB2312" w:eastAsia="仿宋_GB2312" w:cs="仿宋_GB2312"/>
          <w:sz w:val="32"/>
          <w:szCs w:val="32"/>
          <w:lang w:val="en-US" w:eastAsia="zh-CN"/>
        </w:rPr>
        <w:t>）、《矿产资源开采登记管理办法》（</w:t>
      </w:r>
      <w:r>
        <w:rPr>
          <w:rFonts w:hint="eastAsia" w:ascii="仿宋_GB2312" w:hAnsi="仿宋_GB2312" w:eastAsia="仿宋_GB2312" w:cs="仿宋_GB2312"/>
          <w:kern w:val="2"/>
          <w:sz w:val="32"/>
          <w:szCs w:val="32"/>
          <w:lang w:val="en-US" w:eastAsia="zh-CN" w:bidi="ar"/>
        </w:rPr>
        <w:t>国务院令第241号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kern w:val="2"/>
          <w:sz w:val="32"/>
          <w:szCs w:val="32"/>
          <w:lang w:val="en-US" w:eastAsia="zh-CN" w:bidi="ar"/>
        </w:rPr>
        <w:t>有关规定，吐鲁番市自然资源局2025年第</w:t>
      </w:r>
      <w:r>
        <w:rPr>
          <w:rFonts w:hint="eastAsia" w:ascii="仿宋_GB2312" w:hAnsi="仿宋_GB2312" w:eastAsia="仿宋_GB2312" w:cs="仿宋_GB2312"/>
          <w:kern w:val="2"/>
          <w:sz w:val="32"/>
          <w:szCs w:val="32"/>
          <w:lang w:val="en" w:eastAsia="zh-CN" w:bidi="ar"/>
        </w:rPr>
        <w:t>一</w:t>
      </w:r>
      <w:r>
        <w:rPr>
          <w:rFonts w:hint="eastAsia" w:ascii="仿宋_GB2312" w:hAnsi="仿宋_GB2312" w:eastAsia="仿宋_GB2312" w:cs="仿宋_GB2312"/>
          <w:kern w:val="2"/>
          <w:sz w:val="32"/>
          <w:szCs w:val="32"/>
          <w:lang w:val="en-US" w:eastAsia="zh-CN" w:bidi="ar"/>
        </w:rPr>
        <w:t>次局长办公会审查</w:t>
      </w:r>
      <w:r>
        <w:rPr>
          <w:rFonts w:hint="eastAsia" w:ascii="仿宋_GB2312" w:hAnsi="仿宋_GB2312" w:eastAsia="仿宋_GB2312" w:cs="仿宋_GB2312"/>
          <w:sz w:val="32"/>
          <w:szCs w:val="32"/>
          <w:lang w:val="en-US" w:eastAsia="zh-CN"/>
        </w:rPr>
        <w:t>通</w:t>
      </w:r>
      <w:r>
        <w:rPr>
          <w:rFonts w:hint="eastAsia" w:ascii="仿宋_GB2312" w:hAnsi="仿宋_GB2312" w:eastAsia="仿宋_GB2312" w:cs="仿宋_GB2312"/>
          <w:color w:val="auto"/>
          <w:sz w:val="32"/>
          <w:szCs w:val="32"/>
          <w:lang w:val="en-US" w:eastAsia="zh-CN"/>
        </w:rPr>
        <w:t>过了6个探矿权、5个采矿权登记申请，</w:t>
      </w:r>
      <w:r>
        <w:rPr>
          <w:rFonts w:hint="eastAsia" w:ascii="仿宋_GB2312" w:hAnsi="仿宋_GB2312" w:eastAsia="仿宋_GB2312" w:cs="仿宋_GB2312"/>
          <w:color w:val="auto"/>
          <w:kern w:val="2"/>
          <w:sz w:val="32"/>
          <w:szCs w:val="32"/>
          <w:lang w:val="en-US" w:eastAsia="zh-CN" w:bidi="ar"/>
        </w:rPr>
        <w:t>现予</w:t>
      </w:r>
      <w:r>
        <w:rPr>
          <w:rFonts w:hint="eastAsia" w:ascii="仿宋_GB2312" w:hAnsi="仿宋_GB2312" w:eastAsia="仿宋_GB2312" w:cs="仿宋_GB2312"/>
          <w:kern w:val="2"/>
          <w:sz w:val="32"/>
          <w:szCs w:val="32"/>
          <w:lang w:val="en-US" w:eastAsia="zh-CN" w:bidi="ar"/>
        </w:rPr>
        <w:t>以公示，公示期自本公示发布之日起10个工作日。如对公示内容有异议，请在公示期内以书面形式向吐鲁番市自然资源局反映，并写明提出异议的事实依据、个人真实姓名、工作单位、地址、邮编和联系方式等。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受理部门：吐鲁番市自然资源局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通讯地址：高昌区东环路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邮    编：838000</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联系电话：0995-8621063(传真）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附件：吐鲁番市自然资源局2025年第一次局长办公会审查通过矿业权申请表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吐鲁番市自然资源局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                          2025年2月10</w:t>
      </w:r>
      <w:bookmarkStart w:id="0" w:name="_GoBack"/>
      <w:bookmarkEnd w:id="0"/>
      <w:r>
        <w:rPr>
          <w:rFonts w:hint="eastAsia" w:ascii="仿宋_GB2312" w:hAnsi="仿宋_GB2312" w:eastAsia="仿宋_GB2312" w:cs="仿宋_GB2312"/>
          <w:kern w:val="2"/>
          <w:sz w:val="32"/>
          <w:szCs w:val="32"/>
          <w:lang w:val="en-US" w:eastAsia="zh-CN" w:bidi="ar"/>
        </w:rPr>
        <w:t>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方正小标宋简体" w:hAnsi="方正小标宋简体" w:eastAsia="方正小标宋简体" w:cs="方正小标宋简体"/>
          <w:kern w:val="2"/>
          <w:sz w:val="40"/>
          <w:szCs w:val="40"/>
          <w:lang w:val="en-US" w:eastAsia="zh-CN" w:bidi="ar"/>
        </w:rPr>
      </w:pPr>
      <w:r>
        <w:rPr>
          <w:rFonts w:hint="eastAsia" w:ascii="方正小标宋简体" w:hAnsi="方正小标宋简体" w:eastAsia="方正小标宋简体" w:cs="方正小标宋简体"/>
          <w:kern w:val="2"/>
          <w:sz w:val="40"/>
          <w:szCs w:val="40"/>
          <w:lang w:val="en-US" w:eastAsia="zh-CN" w:bidi="ar"/>
        </w:rPr>
        <w:t>吐鲁番市自然资源局2025年第一次局长办公会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方正小标宋简体" w:hAnsi="方正小标宋简体" w:eastAsia="方正小标宋简体" w:cs="方正小标宋简体"/>
          <w:sz w:val="40"/>
          <w:szCs w:val="40"/>
          <w:lang w:val="en-US"/>
        </w:rPr>
      </w:pPr>
      <w:r>
        <w:rPr>
          <w:rFonts w:hint="eastAsia" w:ascii="方正小标宋简体" w:hAnsi="方正小标宋简体" w:eastAsia="方正小标宋简体" w:cs="方正小标宋简体"/>
          <w:kern w:val="2"/>
          <w:sz w:val="40"/>
          <w:szCs w:val="40"/>
          <w:lang w:val="en-US" w:eastAsia="zh-CN" w:bidi="ar"/>
        </w:rPr>
        <w:t>审查通过矿业权申请表</w:t>
      </w:r>
    </w:p>
    <w:p>
      <w:pPr>
        <w:keepNext w:val="0"/>
        <w:keepLines w:val="0"/>
        <w:widowControl w:val="0"/>
        <w:suppressLineNumbers w:val="0"/>
        <w:spacing w:before="0" w:beforeAutospacing="0" w:after="0" w:afterAutospacing="0"/>
        <w:ind w:left="0" w:right="0"/>
        <w:jc w:val="center"/>
        <w:rPr>
          <w:rFonts w:hint="eastAsia" w:ascii="黑体" w:hAnsi="宋体" w:eastAsia="黑体" w:cs="黑体"/>
          <w:sz w:val="44"/>
          <w:szCs w:val="44"/>
          <w:lang w:val="en-US"/>
        </w:rPr>
      </w:pPr>
    </w:p>
    <w:tbl>
      <w:tblPr>
        <w:tblStyle w:val="3"/>
        <w:tblW w:w="9140" w:type="dxa"/>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555"/>
        <w:gridCol w:w="2970"/>
        <w:gridCol w:w="2010"/>
        <w:gridCol w:w="882"/>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序号</w:t>
            </w:r>
          </w:p>
        </w:tc>
        <w:tc>
          <w:tcPr>
            <w:tcW w:w="15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申请序号</w:t>
            </w:r>
          </w:p>
        </w:tc>
        <w:tc>
          <w:tcPr>
            <w:tcW w:w="29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项目名称</w:t>
            </w:r>
          </w:p>
        </w:tc>
        <w:tc>
          <w:tcPr>
            <w:tcW w:w="201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矿业权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申请人</w:t>
            </w:r>
          </w:p>
        </w:tc>
        <w:tc>
          <w:tcPr>
            <w:tcW w:w="88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类型</w:t>
            </w:r>
          </w:p>
        </w:tc>
        <w:tc>
          <w:tcPr>
            <w:tcW w:w="9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5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24650400031</w:t>
            </w:r>
          </w:p>
        </w:tc>
        <w:tc>
          <w:tcPr>
            <w:tcW w:w="29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新疆鄯善县沙尔湖安山岩矿普查</w:t>
            </w:r>
          </w:p>
        </w:tc>
        <w:tc>
          <w:tcPr>
            <w:tcW w:w="201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鄯善县卓汇矿产有限公司</w:t>
            </w:r>
          </w:p>
        </w:tc>
        <w:tc>
          <w:tcPr>
            <w:tcW w:w="88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新立</w:t>
            </w:r>
          </w:p>
        </w:tc>
        <w:tc>
          <w:tcPr>
            <w:tcW w:w="9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探矿权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5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24650400032</w:t>
            </w:r>
          </w:p>
        </w:tc>
        <w:tc>
          <w:tcPr>
            <w:tcW w:w="29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新疆鄯善县阔台克勒克辉长岩（辉绿岩、闪长岩）矿普查</w:t>
            </w:r>
          </w:p>
        </w:tc>
        <w:tc>
          <w:tcPr>
            <w:tcW w:w="201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鄯善县卓汇矿产有限公司</w:t>
            </w:r>
          </w:p>
        </w:tc>
        <w:tc>
          <w:tcPr>
            <w:tcW w:w="88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新立</w:t>
            </w:r>
          </w:p>
        </w:tc>
        <w:tc>
          <w:tcPr>
            <w:tcW w:w="9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探矿权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7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15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24650400033</w:t>
            </w:r>
          </w:p>
        </w:tc>
        <w:tc>
          <w:tcPr>
            <w:tcW w:w="29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新疆托克逊县闪长岩矿普查</w:t>
            </w:r>
          </w:p>
        </w:tc>
        <w:tc>
          <w:tcPr>
            <w:tcW w:w="201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托克逊卓律资源开发有限公司</w:t>
            </w:r>
          </w:p>
        </w:tc>
        <w:tc>
          <w:tcPr>
            <w:tcW w:w="88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新立</w:t>
            </w:r>
          </w:p>
        </w:tc>
        <w:tc>
          <w:tcPr>
            <w:tcW w:w="9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探矿权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15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24650400034</w:t>
            </w:r>
          </w:p>
        </w:tc>
        <w:tc>
          <w:tcPr>
            <w:tcW w:w="29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新疆托克逊县建筑用花岗岩矿普查</w:t>
            </w:r>
          </w:p>
        </w:tc>
        <w:tc>
          <w:tcPr>
            <w:tcW w:w="201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托克逊卓律资源开发有限公司</w:t>
            </w:r>
          </w:p>
        </w:tc>
        <w:tc>
          <w:tcPr>
            <w:tcW w:w="88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新立</w:t>
            </w:r>
          </w:p>
        </w:tc>
        <w:tc>
          <w:tcPr>
            <w:tcW w:w="9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探矿权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7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5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24650400035</w:t>
            </w:r>
          </w:p>
        </w:tc>
        <w:tc>
          <w:tcPr>
            <w:tcW w:w="29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新疆托克逊县红河谷西建筑用凝灰质砂岩矿普查</w:t>
            </w:r>
          </w:p>
        </w:tc>
        <w:tc>
          <w:tcPr>
            <w:tcW w:w="201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托克逊卓律资源开发有限公司</w:t>
            </w:r>
          </w:p>
        </w:tc>
        <w:tc>
          <w:tcPr>
            <w:tcW w:w="88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新立</w:t>
            </w:r>
          </w:p>
        </w:tc>
        <w:tc>
          <w:tcPr>
            <w:tcW w:w="9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探矿权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15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24650400036</w:t>
            </w:r>
          </w:p>
        </w:tc>
        <w:tc>
          <w:tcPr>
            <w:tcW w:w="29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新疆托克逊县建筑用凝灰质砂岩矿普查</w:t>
            </w:r>
          </w:p>
        </w:tc>
        <w:tc>
          <w:tcPr>
            <w:tcW w:w="201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托克逊卓律资源开发有限公司</w:t>
            </w:r>
          </w:p>
        </w:tc>
        <w:tc>
          <w:tcPr>
            <w:tcW w:w="88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新立</w:t>
            </w:r>
          </w:p>
        </w:tc>
        <w:tc>
          <w:tcPr>
            <w:tcW w:w="9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探矿权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15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24650400025</w:t>
            </w:r>
          </w:p>
        </w:tc>
        <w:tc>
          <w:tcPr>
            <w:tcW w:w="29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新疆盈信矿业有限责任公司新疆托克逊县硝尔布拉克冶镁用白云岩</w:t>
            </w:r>
          </w:p>
        </w:tc>
        <w:tc>
          <w:tcPr>
            <w:tcW w:w="201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新疆盈信矿业有限责任公司</w:t>
            </w:r>
          </w:p>
        </w:tc>
        <w:tc>
          <w:tcPr>
            <w:tcW w:w="88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新立</w:t>
            </w:r>
          </w:p>
        </w:tc>
        <w:tc>
          <w:tcPr>
            <w:tcW w:w="9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采</w:t>
            </w:r>
            <w:r>
              <w:rPr>
                <w:rFonts w:hint="eastAsia" w:ascii="仿宋_GB2312" w:hAnsi="仿宋_GB2312" w:eastAsia="仿宋_GB2312" w:cs="仿宋_GB2312"/>
                <w:sz w:val="24"/>
                <w:szCs w:val="24"/>
                <w:lang w:val="en-US" w:eastAsia="zh-CN"/>
              </w:rPr>
              <w:t>矿权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1555" w:type="dxa"/>
            <w:noWrap w:val="0"/>
            <w:vAlign w:val="center"/>
          </w:tcPr>
          <w:p>
            <w:pPr>
              <w:keepNext w:val="0"/>
              <w:keepLines w:val="0"/>
              <w:pageBreakBefore w:val="0"/>
              <w:widowControl w:val="0"/>
              <w:suppressLineNumbers w:val="0"/>
              <w:tabs>
                <w:tab w:val="left" w:pos="502"/>
              </w:tabs>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25650400001</w:t>
            </w:r>
          </w:p>
        </w:tc>
        <w:tc>
          <w:tcPr>
            <w:tcW w:w="29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新疆手拉手矿产品销售有限公司新疆托克逊县库米什五沟水泥用石灰岩矿</w:t>
            </w:r>
          </w:p>
        </w:tc>
        <w:tc>
          <w:tcPr>
            <w:tcW w:w="201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新疆手拉手矿产品销售有限公司</w:t>
            </w:r>
          </w:p>
        </w:tc>
        <w:tc>
          <w:tcPr>
            <w:tcW w:w="88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延续变更</w:t>
            </w:r>
          </w:p>
        </w:tc>
        <w:tc>
          <w:tcPr>
            <w:tcW w:w="9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采</w:t>
            </w:r>
            <w:r>
              <w:rPr>
                <w:rFonts w:hint="eastAsia" w:ascii="仿宋_GB2312" w:hAnsi="仿宋_GB2312" w:eastAsia="仿宋_GB2312" w:cs="仿宋_GB2312"/>
                <w:sz w:val="24"/>
                <w:szCs w:val="24"/>
                <w:lang w:val="en-US" w:eastAsia="zh-CN"/>
              </w:rPr>
              <w:t>矿权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15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25650400002</w:t>
            </w:r>
          </w:p>
        </w:tc>
        <w:tc>
          <w:tcPr>
            <w:tcW w:w="29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托克逊县春祥矿业有限公司硅灰石矿</w:t>
            </w:r>
          </w:p>
        </w:tc>
        <w:tc>
          <w:tcPr>
            <w:tcW w:w="201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托克逊县春祥矿业有限公司</w:t>
            </w:r>
          </w:p>
        </w:tc>
        <w:tc>
          <w:tcPr>
            <w:tcW w:w="88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变更</w:t>
            </w:r>
          </w:p>
        </w:tc>
        <w:tc>
          <w:tcPr>
            <w:tcW w:w="9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采</w:t>
            </w:r>
            <w:r>
              <w:rPr>
                <w:rFonts w:hint="eastAsia" w:ascii="仿宋_GB2312" w:hAnsi="仿宋_GB2312" w:eastAsia="仿宋_GB2312" w:cs="仿宋_GB2312"/>
                <w:sz w:val="24"/>
                <w:szCs w:val="24"/>
                <w:lang w:val="en-US" w:eastAsia="zh-CN"/>
              </w:rPr>
              <w:t>矿权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15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25650400003</w:t>
            </w:r>
          </w:p>
        </w:tc>
        <w:tc>
          <w:tcPr>
            <w:tcW w:w="29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新疆托克逊县阿拉沟南部石灰岩矿二区（水泥用）</w:t>
            </w:r>
          </w:p>
        </w:tc>
        <w:tc>
          <w:tcPr>
            <w:tcW w:w="201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北京丰益永城科技有限公司</w:t>
            </w:r>
          </w:p>
        </w:tc>
        <w:tc>
          <w:tcPr>
            <w:tcW w:w="88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转让变更</w:t>
            </w:r>
          </w:p>
        </w:tc>
        <w:tc>
          <w:tcPr>
            <w:tcW w:w="9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采</w:t>
            </w:r>
            <w:r>
              <w:rPr>
                <w:rFonts w:hint="eastAsia" w:ascii="仿宋_GB2312" w:hAnsi="仿宋_GB2312" w:eastAsia="仿宋_GB2312" w:cs="仿宋_GB2312"/>
                <w:sz w:val="24"/>
                <w:szCs w:val="24"/>
                <w:lang w:val="en-US" w:eastAsia="zh-CN"/>
              </w:rPr>
              <w:t>矿权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c>
          <w:tcPr>
            <w:tcW w:w="15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25650400004</w:t>
            </w:r>
          </w:p>
        </w:tc>
        <w:tc>
          <w:tcPr>
            <w:tcW w:w="29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新疆托克逊县艾维尔沟矿区1519高地石灰岩矿</w:t>
            </w:r>
          </w:p>
        </w:tc>
        <w:tc>
          <w:tcPr>
            <w:tcW w:w="201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托克逊县顺富华生矿业有限公司</w:t>
            </w:r>
          </w:p>
        </w:tc>
        <w:tc>
          <w:tcPr>
            <w:tcW w:w="88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延续</w:t>
            </w:r>
          </w:p>
        </w:tc>
        <w:tc>
          <w:tcPr>
            <w:tcW w:w="9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采</w:t>
            </w:r>
            <w:r>
              <w:rPr>
                <w:rFonts w:hint="eastAsia" w:ascii="仿宋_GB2312" w:hAnsi="仿宋_GB2312" w:eastAsia="仿宋_GB2312" w:cs="仿宋_GB2312"/>
                <w:sz w:val="24"/>
                <w:szCs w:val="24"/>
                <w:lang w:val="en-US" w:eastAsia="zh-CN"/>
              </w:rPr>
              <w:t>矿权</w:t>
            </w:r>
          </w:p>
        </w:tc>
      </w:tr>
    </w:tbl>
    <w:p/>
    <w:sectPr>
      <w:pgSz w:w="11906" w:h="16838"/>
      <w:pgMar w:top="1440" w:right="1474"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70839"/>
    <w:rsid w:val="01ED74C8"/>
    <w:rsid w:val="043668A7"/>
    <w:rsid w:val="09480237"/>
    <w:rsid w:val="0A9D3667"/>
    <w:rsid w:val="0AF57AC2"/>
    <w:rsid w:val="0B1E6165"/>
    <w:rsid w:val="0DE83BE4"/>
    <w:rsid w:val="0E3F7A1B"/>
    <w:rsid w:val="117B074D"/>
    <w:rsid w:val="117D727F"/>
    <w:rsid w:val="13D258F7"/>
    <w:rsid w:val="14BF598F"/>
    <w:rsid w:val="15802C84"/>
    <w:rsid w:val="16DA3FB5"/>
    <w:rsid w:val="16E8074D"/>
    <w:rsid w:val="175C34D8"/>
    <w:rsid w:val="1D69B870"/>
    <w:rsid w:val="1DE93C62"/>
    <w:rsid w:val="1E1C2532"/>
    <w:rsid w:val="1F1915DD"/>
    <w:rsid w:val="1FEF2C49"/>
    <w:rsid w:val="20246195"/>
    <w:rsid w:val="20FF7A52"/>
    <w:rsid w:val="23DB106E"/>
    <w:rsid w:val="2415429F"/>
    <w:rsid w:val="26554C42"/>
    <w:rsid w:val="271247D2"/>
    <w:rsid w:val="29E14C2B"/>
    <w:rsid w:val="2BFF90C7"/>
    <w:rsid w:val="2C2B3F19"/>
    <w:rsid w:val="2CBD37F0"/>
    <w:rsid w:val="30357870"/>
    <w:rsid w:val="309717AD"/>
    <w:rsid w:val="30B850E4"/>
    <w:rsid w:val="30C66E25"/>
    <w:rsid w:val="32582A64"/>
    <w:rsid w:val="33037BB1"/>
    <w:rsid w:val="34E65968"/>
    <w:rsid w:val="3635446C"/>
    <w:rsid w:val="366650D7"/>
    <w:rsid w:val="366A27AA"/>
    <w:rsid w:val="38CF711F"/>
    <w:rsid w:val="39825588"/>
    <w:rsid w:val="3A0C4783"/>
    <w:rsid w:val="3ACB4B8A"/>
    <w:rsid w:val="3B3F74C1"/>
    <w:rsid w:val="3C3B3FAE"/>
    <w:rsid w:val="3D9E6129"/>
    <w:rsid w:val="3DE95604"/>
    <w:rsid w:val="3DEB7FDE"/>
    <w:rsid w:val="3FAF4ED7"/>
    <w:rsid w:val="3FF781AC"/>
    <w:rsid w:val="409F31EA"/>
    <w:rsid w:val="40E03CD8"/>
    <w:rsid w:val="41A620A4"/>
    <w:rsid w:val="41E532E7"/>
    <w:rsid w:val="44D52176"/>
    <w:rsid w:val="45477683"/>
    <w:rsid w:val="45C27B73"/>
    <w:rsid w:val="47910C55"/>
    <w:rsid w:val="51380376"/>
    <w:rsid w:val="52BC00AF"/>
    <w:rsid w:val="57FB0368"/>
    <w:rsid w:val="598E25B9"/>
    <w:rsid w:val="5B1FA09A"/>
    <w:rsid w:val="5B2775E9"/>
    <w:rsid w:val="5B2D2285"/>
    <w:rsid w:val="5B9E0018"/>
    <w:rsid w:val="5BEE5296"/>
    <w:rsid w:val="5EEA1AFE"/>
    <w:rsid w:val="61492CB2"/>
    <w:rsid w:val="671C37C9"/>
    <w:rsid w:val="67ED6748"/>
    <w:rsid w:val="69B733CB"/>
    <w:rsid w:val="6CED6430"/>
    <w:rsid w:val="6EFEAA04"/>
    <w:rsid w:val="6F3DED7C"/>
    <w:rsid w:val="6FF0CBD7"/>
    <w:rsid w:val="716418C3"/>
    <w:rsid w:val="73DE89FC"/>
    <w:rsid w:val="744363FD"/>
    <w:rsid w:val="74BE43DD"/>
    <w:rsid w:val="75ED64B4"/>
    <w:rsid w:val="76C10BBB"/>
    <w:rsid w:val="77CF86E0"/>
    <w:rsid w:val="77E7ED72"/>
    <w:rsid w:val="7AF5E2DF"/>
    <w:rsid w:val="7B1B4454"/>
    <w:rsid w:val="7B1D7B84"/>
    <w:rsid w:val="7BEEA1F3"/>
    <w:rsid w:val="7C925A4A"/>
    <w:rsid w:val="7CBF3B05"/>
    <w:rsid w:val="7CDCE7C6"/>
    <w:rsid w:val="7D0F0705"/>
    <w:rsid w:val="7EA91646"/>
    <w:rsid w:val="7EC10402"/>
    <w:rsid w:val="7F6B078D"/>
    <w:rsid w:val="7F9FE8C1"/>
    <w:rsid w:val="7FEF48C0"/>
    <w:rsid w:val="7FFBADD4"/>
    <w:rsid w:val="7FFC585F"/>
    <w:rsid w:val="7FFD21C0"/>
    <w:rsid w:val="7FFD4830"/>
    <w:rsid w:val="9BFE0548"/>
    <w:rsid w:val="ABB76EE6"/>
    <w:rsid w:val="ACAB6790"/>
    <w:rsid w:val="B35F17E1"/>
    <w:rsid w:val="B6DF9983"/>
    <w:rsid w:val="BDDF1398"/>
    <w:rsid w:val="BF5DE209"/>
    <w:rsid w:val="BF9F6847"/>
    <w:rsid w:val="CFBBCEF4"/>
    <w:rsid w:val="D7CFFAA3"/>
    <w:rsid w:val="D9FF2BFE"/>
    <w:rsid w:val="DDFDD7C1"/>
    <w:rsid w:val="E3FF4031"/>
    <w:rsid w:val="E46B1125"/>
    <w:rsid w:val="E7FF49C4"/>
    <w:rsid w:val="EF2BEA3B"/>
    <w:rsid w:val="EF6427E0"/>
    <w:rsid w:val="EFFA89DB"/>
    <w:rsid w:val="F6F99091"/>
    <w:rsid w:val="F7FF2560"/>
    <w:rsid w:val="F9BDFEDE"/>
    <w:rsid w:val="FBB362EE"/>
    <w:rsid w:val="FBBA2FF2"/>
    <w:rsid w:val="FBBE5AF6"/>
    <w:rsid w:val="FBDC8693"/>
    <w:rsid w:val="FBE724C4"/>
    <w:rsid w:val="FD7FF4EE"/>
    <w:rsid w:val="FDF7529A"/>
    <w:rsid w:val="FDFFBE6E"/>
    <w:rsid w:val="FDFFFE0F"/>
    <w:rsid w:val="FF6CA1BC"/>
    <w:rsid w:val="FF7DB66B"/>
    <w:rsid w:val="FF9E9E1F"/>
    <w:rsid w:val="FFBB2F5E"/>
    <w:rsid w:val="FFDB1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table" w:styleId="3">
    <w:name w:val="Table Grid"/>
    <w:basedOn w:val="2"/>
    <w:qFormat/>
    <w:uiPriority w:val="0"/>
    <w:pPr>
      <w:keepNext w:val="0"/>
      <w:keepLines w:val="0"/>
      <w:widowControl w:val="0"/>
      <w:suppressLineNumbers w:val="0"/>
      <w:spacing w:before="0" w:beforeAutospacing="0" w:after="0" w:afterAutospacing="0"/>
      <w:ind w:left="0" w:right="0"/>
      <w:jc w:val="both"/>
    </w:pPr>
    <w:rPr>
      <w:rFonts w:hint="default" w:ascii="Calibri" w:hAnsi="Calibri" w:cs="Calibri"/>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2021-08-18T12:36:00Z</dcterms:created>
  <dc:creator>Administrator</dc:creator>
  <cp:lastModifiedBy>sugon</cp:lastModifiedBy>
  <cp:lastPrinted>2025-02-09T18:34:39Z</cp:lastPrinted>
  <dcterms:modified xsi:type="dcterms:W3CDTF">2025-02-09T18:35:36Z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5616ECFA57C3088F1C6520675300FD73</vt:lpwstr>
  </property>
</Properties>
</file>