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ind w:left="0" w:leftChars="0" w:firstLine="0" w:firstLineChars="0"/>
        <w:jc w:val="center"/>
        <w:outlineLvl w:val="0"/>
        <w:rPr>
          <w:rFonts w:hint="eastAsia" w:ascii="黑体" w:hAnsi="黑体" w:eastAsia="黑体" w:cs="Times New Roman"/>
          <w:snapToGrid w:val="0"/>
          <w:color w:val="auto"/>
          <w:kern w:val="0"/>
          <w:sz w:val="30"/>
          <w:szCs w:val="30"/>
        </w:rPr>
      </w:pPr>
      <w:r>
        <w:rPr>
          <w:rFonts w:hint="eastAsia" w:ascii="黑体" w:hAnsi="黑体" w:eastAsia="黑体" w:cs="Times New Roman"/>
          <w:snapToGrid w:val="0"/>
          <w:color w:val="auto"/>
          <w:kern w:val="0"/>
          <w:sz w:val="30"/>
          <w:szCs w:val="30"/>
        </w:rPr>
        <w:t>一、建设项目基本情况</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53"/>
        <w:gridCol w:w="1866"/>
        <w:gridCol w:w="1946"/>
        <w:gridCol w:w="29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97" w:hRule="atLeast"/>
          <w:jc w:val="center"/>
        </w:trPr>
        <w:tc>
          <w:tcPr>
            <w:tcW w:w="2153"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建设项目名称</w:t>
            </w:r>
          </w:p>
        </w:tc>
        <w:tc>
          <w:tcPr>
            <w:tcW w:w="6717" w:type="dxa"/>
            <w:gridSpan w:val="3"/>
            <w:vAlign w:val="center"/>
          </w:tcPr>
          <w:p>
            <w:pPr>
              <w:pStyle w:val="32"/>
              <w:keepNext w:val="0"/>
              <w:keepLines w:val="0"/>
              <w:suppressLineNumbers w:val="0"/>
              <w:bidi w:val="0"/>
              <w:spacing w:before="0" w:beforeAutospacing="0" w:after="0" w:afterAutospacing="0"/>
              <w:jc w:val="center"/>
              <w:rPr>
                <w:rFonts w:hint="default" w:ascii="Times New Roman" w:hAnsi="Times New Roman" w:cs="Times New Roman"/>
                <w:color w:val="auto"/>
              </w:rPr>
            </w:pPr>
            <w:r>
              <w:rPr>
                <w:rFonts w:hint="default" w:ascii="Times New Roman" w:hAnsi="Times New Roman" w:eastAsia="宋体" w:cs="Times New Roman"/>
                <w:color w:val="auto"/>
                <w:kern w:val="2"/>
                <w:sz w:val="24"/>
                <w:szCs w:val="21"/>
                <w:lang w:val="en-US" w:eastAsia="zh-CN" w:bidi="ar-SA"/>
              </w:rPr>
              <w:t>托克逊县渝泰商贸有限公司50万</w:t>
            </w:r>
            <w:r>
              <w:rPr>
                <w:rFonts w:hint="eastAsia" w:cs="Times New Roman"/>
                <w:color w:val="auto"/>
                <w:kern w:val="2"/>
                <w:sz w:val="24"/>
                <w:szCs w:val="21"/>
                <w:lang w:val="en-US" w:eastAsia="zh-CN" w:bidi="ar-SA"/>
              </w:rPr>
              <w:t>t/</w:t>
            </w:r>
            <w:r>
              <w:rPr>
                <w:rFonts w:hint="default" w:ascii="Times New Roman" w:hAnsi="Times New Roman" w:eastAsia="宋体" w:cs="Times New Roman"/>
                <w:color w:val="auto"/>
                <w:kern w:val="2"/>
                <w:sz w:val="24"/>
                <w:szCs w:val="21"/>
                <w:lang w:val="en-US" w:eastAsia="zh-CN" w:bidi="ar-SA"/>
              </w:rPr>
              <w:t>年洗煤厂项目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53"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leftChars="0" w:right="0" w:firstLine="0" w:firstLineChars="0"/>
              <w:jc w:val="center"/>
              <w:rPr>
                <w:rFonts w:hint="default" w:ascii="宋体" w:hAnsi="宋体" w:eastAsia="宋体" w:cs="宋体"/>
                <w:color w:val="auto"/>
                <w:szCs w:val="21"/>
              </w:rPr>
            </w:pPr>
            <w:bookmarkStart w:id="6" w:name="_GoBack"/>
            <w:bookmarkEnd w:id="6"/>
            <w:r>
              <w:rPr>
                <w:rFonts w:hint="eastAsia" w:ascii="宋体" w:hAnsi="宋体" w:eastAsia="宋体" w:cs="宋体"/>
                <w:color w:val="auto"/>
                <w:szCs w:val="21"/>
              </w:rPr>
              <w:t>建设地点</w:t>
            </w:r>
          </w:p>
        </w:tc>
        <w:tc>
          <w:tcPr>
            <w:tcW w:w="6717" w:type="dxa"/>
            <w:gridSpan w:val="3"/>
            <w:vAlign w:val="center"/>
          </w:tcPr>
          <w:p>
            <w:pPr>
              <w:pStyle w:val="32"/>
              <w:keepNext w:val="0"/>
              <w:keepLines w:val="0"/>
              <w:suppressLineNumbers w:val="0"/>
              <w:bidi w:val="0"/>
              <w:spacing w:before="0" w:beforeAutospacing="0" w:after="0" w:afterAutospacing="0"/>
              <w:jc w:val="center"/>
              <w:rPr>
                <w:rFonts w:hint="default"/>
                <w:color w:val="auto"/>
              </w:rPr>
            </w:pPr>
            <w:r>
              <w:rPr>
                <w:rFonts w:hint="eastAsia" w:ascii="Times New Roman" w:hAnsi="Times New Roman" w:eastAsia="宋体" w:cs="Times New Roman"/>
                <w:color w:val="auto"/>
                <w:kern w:val="2"/>
                <w:sz w:val="24"/>
                <w:szCs w:val="21"/>
                <w:lang w:val="en-US" w:eastAsia="zh-CN" w:bidi="ar-SA"/>
              </w:rPr>
              <w:t>托克逊县克尔碱镇雨田煤矿向南2公里处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153"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国民经济</w:t>
            </w:r>
          </w:p>
          <w:p>
            <w:pPr>
              <w:keepNext w:val="0"/>
              <w:keepLines w:val="0"/>
              <w:suppressLineNumbers w:val="0"/>
              <w:adjustRightInd w:val="0"/>
              <w:snapToGrid w:val="0"/>
              <w:spacing w:before="0" w:beforeAutospacing="0" w:after="0" w:afterAutospacing="0"/>
              <w:ind w:left="0" w:leftChars="0" w:right="0" w:firstLine="0" w:firstLineChars="0"/>
              <w:jc w:val="center"/>
              <w:rPr>
                <w:rFonts w:hint="default" w:ascii="宋体" w:hAnsi="宋体" w:eastAsia="宋体" w:cs="宋体"/>
                <w:color w:val="auto"/>
                <w:szCs w:val="21"/>
              </w:rPr>
            </w:pPr>
            <w:r>
              <w:rPr>
                <w:rFonts w:hint="eastAsia" w:ascii="宋体" w:hAnsi="宋体" w:eastAsia="宋体" w:cs="宋体"/>
                <w:color w:val="auto"/>
                <w:szCs w:val="21"/>
              </w:rPr>
              <w:t>行业类别</w:t>
            </w:r>
          </w:p>
        </w:tc>
        <w:tc>
          <w:tcPr>
            <w:tcW w:w="1866" w:type="dxa"/>
            <w:vAlign w:val="center"/>
          </w:tcPr>
          <w:p>
            <w:pPr>
              <w:pStyle w:val="32"/>
              <w:keepNext w:val="0"/>
              <w:keepLines w:val="0"/>
              <w:suppressLineNumbers w:val="0"/>
              <w:bidi w:val="0"/>
              <w:spacing w:before="0" w:beforeAutospacing="0" w:after="0" w:afterAutospacing="0"/>
              <w:jc w:val="center"/>
              <w:rPr>
                <w:rFonts w:hint="default" w:ascii="宋体" w:hAnsi="宋体" w:eastAsia="宋体" w:cs="宋体"/>
                <w:color w:val="auto"/>
                <w:szCs w:val="21"/>
                <w:lang w:val="en-US" w:eastAsia="zh-CN"/>
              </w:rPr>
            </w:pPr>
            <w:r>
              <w:rPr>
                <w:rFonts w:hint="eastAsia" w:ascii="Times New Roman" w:hAnsi="Times New Roman" w:eastAsia="宋体" w:cs="Times New Roman"/>
                <w:color w:val="auto"/>
                <w:sz w:val="24"/>
                <w:szCs w:val="24"/>
                <w:lang w:val="en-US" w:eastAsia="zh-CN"/>
              </w:rPr>
              <w:t>B0610烟煤和无烟煤开采洗选</w:t>
            </w:r>
          </w:p>
        </w:tc>
        <w:tc>
          <w:tcPr>
            <w:tcW w:w="1946" w:type="dxa"/>
            <w:vAlign w:val="center"/>
          </w:tcPr>
          <w:p>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auto"/>
                <w:szCs w:val="21"/>
              </w:rPr>
            </w:pPr>
            <w:bookmarkStart w:id="0" w:name="_Hlk49843745"/>
            <w:r>
              <w:rPr>
                <w:rFonts w:hint="eastAsia" w:ascii="宋体" w:hAnsi="宋体" w:eastAsia="宋体" w:cs="宋体"/>
                <w:color w:val="auto"/>
                <w:szCs w:val="21"/>
              </w:rPr>
              <w:t>建设项目</w:t>
            </w:r>
          </w:p>
          <w:p>
            <w:pPr>
              <w:keepNext w:val="0"/>
              <w:keepLines w:val="0"/>
              <w:suppressLineNumbers w:val="0"/>
              <w:adjustRightInd w:val="0"/>
              <w:snapToGrid w:val="0"/>
              <w:spacing w:before="0" w:beforeAutospacing="0" w:after="0" w:afterAutospacing="0"/>
              <w:ind w:left="0" w:leftChars="0" w:right="0" w:firstLine="0" w:firstLineChars="0"/>
              <w:jc w:val="center"/>
              <w:rPr>
                <w:rFonts w:hint="default" w:ascii="宋体" w:hAnsi="宋体" w:eastAsia="宋体" w:cs="宋体"/>
                <w:color w:val="auto"/>
                <w:szCs w:val="21"/>
              </w:rPr>
            </w:pPr>
            <w:r>
              <w:rPr>
                <w:rFonts w:hint="eastAsia" w:ascii="宋体" w:hAnsi="宋体" w:eastAsia="宋体" w:cs="宋体"/>
                <w:color w:val="auto"/>
                <w:szCs w:val="21"/>
              </w:rPr>
              <w:t>行业类别</w:t>
            </w:r>
            <w:bookmarkEnd w:id="0"/>
          </w:p>
        </w:tc>
        <w:tc>
          <w:tcPr>
            <w:tcW w:w="2905" w:type="dxa"/>
            <w:vAlign w:val="center"/>
          </w:tcPr>
          <w:p>
            <w:pPr>
              <w:pStyle w:val="32"/>
              <w:keepNext w:val="0"/>
              <w:keepLines w:val="0"/>
              <w:suppressLineNumbers w:val="0"/>
              <w:bidi w:val="0"/>
              <w:spacing w:before="0" w:beforeAutospacing="0" w:after="0" w:afterAutospacing="0"/>
              <w:ind w:left="0" w:leftChars="0" w:firstLine="0" w:firstLineChars="0"/>
              <w:jc w:val="center"/>
              <w:rPr>
                <w:rFonts w:hint="default" w:ascii="宋体" w:hAnsi="宋体" w:eastAsia="宋体" w:cs="宋体"/>
                <w:color w:val="auto"/>
                <w:szCs w:val="21"/>
                <w:lang w:val="en-US" w:eastAsia="zh-CN"/>
              </w:rPr>
            </w:pPr>
            <w:r>
              <w:rPr>
                <w:rFonts w:hint="eastAsia" w:ascii="Times New Roman" w:hAnsi="Times New Roman" w:eastAsia="宋体" w:cs="Times New Roman"/>
                <w:color w:val="auto"/>
                <w:sz w:val="24"/>
                <w:szCs w:val="24"/>
                <w:lang w:val="en-US" w:eastAsia="zh-CN"/>
              </w:rPr>
              <w:t>四、煤炭开采和洗选业06－</w:t>
            </w:r>
            <w:r>
              <w:rPr>
                <w:rFonts w:hint="eastAsia" w:ascii="Times New Roman" w:hAnsi="Times New Roman" w:cs="Times New Roman"/>
                <w:color w:val="auto"/>
                <w:sz w:val="24"/>
                <w:szCs w:val="24"/>
                <w:lang w:val="en-US" w:eastAsia="zh-CN"/>
              </w:rPr>
              <w:t>烟煤和无烟煤开采洗选061—</w:t>
            </w:r>
            <w:r>
              <w:rPr>
                <w:rFonts w:hint="eastAsia" w:ascii="Times New Roman" w:hAnsi="Times New Roman" w:eastAsia="宋体" w:cs="Times New Roman"/>
                <w:color w:val="auto"/>
                <w:sz w:val="24"/>
                <w:szCs w:val="24"/>
                <w:lang w:val="en-US" w:eastAsia="zh-CN"/>
              </w:rPr>
              <w:t>煤炭洗选、配煤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153"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leftChars="0" w:right="0" w:firstLine="0" w:firstLineChars="0"/>
              <w:jc w:val="center"/>
              <w:rPr>
                <w:rFonts w:hint="default" w:ascii="宋体" w:hAnsi="宋体" w:eastAsia="宋体" w:cs="宋体"/>
                <w:color w:val="auto"/>
                <w:szCs w:val="21"/>
              </w:rPr>
            </w:pPr>
            <w:r>
              <w:rPr>
                <w:rFonts w:hint="eastAsia" w:ascii="宋体" w:hAnsi="宋体" w:eastAsia="宋体" w:cs="宋体"/>
                <w:color w:val="auto"/>
                <w:szCs w:val="21"/>
              </w:rPr>
              <w:t>建设性质</w:t>
            </w:r>
          </w:p>
        </w:tc>
        <w:tc>
          <w:tcPr>
            <w:tcW w:w="1866" w:type="dxa"/>
            <w:vAlign w:val="center"/>
          </w:tcPr>
          <w:p>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auto"/>
                <w:szCs w:val="21"/>
                <w:lang w:eastAsia="zh-CN"/>
              </w:rPr>
            </w:pPr>
            <w:r>
              <w:rPr>
                <w:rFonts w:hint="eastAsia" w:ascii="宋体" w:hAnsi="宋体" w:eastAsia="宋体" w:cs="宋体"/>
                <w:color w:val="auto"/>
                <w:szCs w:val="21"/>
              </w:rPr>
              <w:sym w:font="Wingdings 2" w:char="0052"/>
            </w:r>
            <w:r>
              <w:rPr>
                <w:rFonts w:hint="eastAsia" w:ascii="宋体" w:hAnsi="宋体" w:eastAsia="宋体" w:cs="宋体"/>
                <w:color w:val="auto"/>
                <w:szCs w:val="21"/>
              </w:rPr>
              <w:t>新建</w:t>
            </w:r>
            <w:r>
              <w:rPr>
                <w:rFonts w:hint="eastAsia" w:ascii="宋体" w:hAnsi="宋体" w:cs="宋体"/>
                <w:color w:val="auto"/>
                <w:szCs w:val="21"/>
                <w:lang w:eastAsia="zh-CN"/>
              </w:rPr>
              <w:t>（</w:t>
            </w:r>
            <w:r>
              <w:rPr>
                <w:rFonts w:hint="eastAsia" w:ascii="宋体" w:hAnsi="宋体" w:eastAsia="宋体" w:cs="宋体"/>
                <w:color w:val="auto"/>
                <w:szCs w:val="21"/>
              </w:rPr>
              <w:t>迁建</w:t>
            </w:r>
            <w:r>
              <w:rPr>
                <w:rFonts w:hint="eastAsia" w:ascii="宋体" w:hAnsi="宋体" w:cs="宋体"/>
                <w:color w:val="auto"/>
                <w:szCs w:val="21"/>
                <w:lang w:eastAsia="zh-CN"/>
              </w:rPr>
              <w:t>）</w:t>
            </w:r>
          </w:p>
          <w:p>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auto"/>
                <w:szCs w:val="21"/>
              </w:rPr>
            </w:pPr>
            <w:r>
              <w:rPr>
                <w:rFonts w:hint="eastAsia" w:ascii="宋体" w:hAnsi="宋体" w:eastAsia="宋体" w:cs="宋体"/>
                <w:color w:val="auto"/>
                <w:szCs w:val="21"/>
              </w:rPr>
              <w:sym w:font="Wingdings 2" w:char="00A3"/>
            </w:r>
            <w:r>
              <w:rPr>
                <w:rFonts w:hint="eastAsia" w:ascii="宋体" w:hAnsi="宋体" w:eastAsia="宋体" w:cs="宋体"/>
                <w:color w:val="auto"/>
                <w:szCs w:val="21"/>
              </w:rPr>
              <w:t>改建</w:t>
            </w:r>
          </w:p>
          <w:p>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auto"/>
                <w:szCs w:val="21"/>
              </w:rPr>
            </w:pPr>
            <w:r>
              <w:rPr>
                <w:rFonts w:hint="eastAsia" w:ascii="宋体" w:hAnsi="宋体" w:eastAsia="宋体" w:cs="宋体"/>
                <w:color w:val="auto"/>
                <w:szCs w:val="21"/>
              </w:rPr>
              <w:sym w:font="Wingdings 2" w:char="00A3"/>
            </w:r>
            <w:r>
              <w:rPr>
                <w:rFonts w:hint="eastAsia" w:ascii="宋体" w:hAnsi="宋体" w:eastAsia="宋体" w:cs="宋体"/>
                <w:color w:val="auto"/>
                <w:szCs w:val="21"/>
              </w:rPr>
              <w:t>扩建</w:t>
            </w:r>
          </w:p>
          <w:p>
            <w:pPr>
              <w:keepNext w:val="0"/>
              <w:keepLines w:val="0"/>
              <w:suppressLineNumbers w:val="0"/>
              <w:spacing w:before="0" w:beforeAutospacing="0" w:after="0" w:afterAutospacing="0"/>
              <w:ind w:left="0" w:leftChars="0" w:right="0" w:firstLine="0" w:firstLineChars="0"/>
              <w:jc w:val="both"/>
              <w:rPr>
                <w:rFonts w:hint="default" w:ascii="宋体" w:hAnsi="宋体" w:eastAsia="宋体" w:cs="宋体"/>
                <w:color w:val="auto"/>
                <w:szCs w:val="21"/>
              </w:rPr>
            </w:pPr>
            <w:r>
              <w:rPr>
                <w:rFonts w:hint="eastAsia" w:ascii="宋体" w:hAnsi="宋体" w:eastAsia="宋体" w:cs="宋体"/>
                <w:color w:val="auto"/>
                <w:szCs w:val="21"/>
              </w:rPr>
              <w:t>□技术改造</w:t>
            </w:r>
          </w:p>
        </w:tc>
        <w:tc>
          <w:tcPr>
            <w:tcW w:w="1946" w:type="dxa"/>
            <w:vAlign w:val="center"/>
          </w:tcPr>
          <w:p>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建设项目</w:t>
            </w:r>
          </w:p>
          <w:p>
            <w:pPr>
              <w:keepNext w:val="0"/>
              <w:keepLines w:val="0"/>
              <w:suppressLineNumbers w:val="0"/>
              <w:adjustRightInd w:val="0"/>
              <w:snapToGrid w:val="0"/>
              <w:spacing w:before="0" w:beforeAutospacing="0" w:after="0" w:afterAutospacing="0"/>
              <w:ind w:left="0" w:leftChars="0" w:right="0" w:firstLine="0" w:firstLineChars="0"/>
              <w:jc w:val="center"/>
              <w:rPr>
                <w:rFonts w:hint="default" w:ascii="宋体" w:hAnsi="宋体" w:eastAsia="宋体" w:cs="宋体"/>
                <w:color w:val="auto"/>
                <w:szCs w:val="21"/>
              </w:rPr>
            </w:pPr>
            <w:r>
              <w:rPr>
                <w:rFonts w:hint="eastAsia" w:ascii="宋体" w:hAnsi="宋体" w:eastAsia="宋体" w:cs="宋体"/>
                <w:color w:val="auto"/>
                <w:szCs w:val="21"/>
              </w:rPr>
              <w:t>申报情形</w:t>
            </w:r>
          </w:p>
        </w:tc>
        <w:tc>
          <w:tcPr>
            <w:tcW w:w="2905" w:type="dxa"/>
            <w:vAlign w:val="center"/>
          </w:tcPr>
          <w:p>
            <w:pPr>
              <w:keepNext w:val="0"/>
              <w:keepLines w:val="0"/>
              <w:suppressLineNumbers w:val="0"/>
              <w:spacing w:before="0" w:beforeAutospacing="0" w:after="0" w:afterAutospacing="0"/>
              <w:ind w:left="0" w:leftChars="0" w:right="0" w:firstLine="0" w:firstLineChars="0"/>
              <w:jc w:val="both"/>
              <w:rPr>
                <w:rFonts w:hint="default" w:ascii="宋体" w:hAnsi="宋体" w:eastAsia="宋体" w:cs="宋体"/>
                <w:color w:val="auto"/>
                <w:szCs w:val="21"/>
              </w:rPr>
            </w:pPr>
            <w:r>
              <w:rPr>
                <w:rFonts w:hint="eastAsia" w:ascii="宋体" w:hAnsi="宋体" w:eastAsia="宋体" w:cs="宋体"/>
                <w:color w:val="auto"/>
                <w:szCs w:val="21"/>
              </w:rPr>
              <w:sym w:font="Wingdings 2" w:char="0052"/>
            </w:r>
            <w:r>
              <w:rPr>
                <w:rFonts w:hint="eastAsia" w:ascii="宋体" w:hAnsi="宋体" w:eastAsia="宋体" w:cs="宋体"/>
                <w:color w:val="auto"/>
                <w:szCs w:val="21"/>
              </w:rPr>
              <w:t>首次申报项目</w:t>
            </w:r>
          </w:p>
          <w:p>
            <w:pPr>
              <w:keepNext w:val="0"/>
              <w:keepLines w:val="0"/>
              <w:suppressLineNumbers w:val="0"/>
              <w:spacing w:before="0" w:beforeAutospacing="0" w:after="0" w:afterAutospacing="0"/>
              <w:ind w:left="0" w:leftChars="0" w:right="0" w:firstLine="0" w:firstLineChars="0"/>
              <w:jc w:val="both"/>
              <w:rPr>
                <w:rFonts w:hint="default" w:ascii="宋体" w:hAnsi="宋体" w:eastAsia="宋体" w:cs="宋体"/>
                <w:color w:val="auto"/>
                <w:szCs w:val="21"/>
              </w:rPr>
            </w:pPr>
            <w:r>
              <w:rPr>
                <w:rFonts w:hint="eastAsia" w:ascii="宋体" w:hAnsi="宋体" w:eastAsia="宋体" w:cs="宋体"/>
                <w:color w:val="auto"/>
                <w:szCs w:val="21"/>
              </w:rPr>
              <w:t>□不予批准后再次申报项目</w:t>
            </w:r>
          </w:p>
          <w:p>
            <w:pPr>
              <w:keepNext w:val="0"/>
              <w:keepLines w:val="0"/>
              <w:suppressLineNumbers w:val="0"/>
              <w:spacing w:before="0" w:beforeAutospacing="0" w:after="0" w:afterAutospacing="0"/>
              <w:ind w:left="0" w:leftChars="0" w:right="0" w:firstLine="0" w:firstLineChars="0"/>
              <w:jc w:val="both"/>
              <w:rPr>
                <w:rFonts w:hint="default" w:ascii="宋体" w:hAnsi="宋体" w:eastAsia="宋体" w:cs="宋体"/>
                <w:color w:val="auto"/>
                <w:szCs w:val="21"/>
              </w:rPr>
            </w:pPr>
            <w:r>
              <w:rPr>
                <w:rFonts w:hint="eastAsia" w:ascii="宋体" w:hAnsi="宋体" w:eastAsia="宋体" w:cs="宋体"/>
                <w:color w:val="auto"/>
                <w:szCs w:val="21"/>
              </w:rPr>
              <w:sym w:font="Wingdings 2" w:char="00A3"/>
            </w:r>
            <w:r>
              <w:rPr>
                <w:rFonts w:hint="eastAsia" w:ascii="宋体" w:hAnsi="宋体" w:eastAsia="宋体" w:cs="宋体"/>
                <w:color w:val="auto"/>
                <w:szCs w:val="21"/>
              </w:rPr>
              <w:t>超五年重新审核项目</w:t>
            </w:r>
          </w:p>
          <w:p>
            <w:pPr>
              <w:keepNext w:val="0"/>
              <w:keepLines w:val="0"/>
              <w:suppressLineNumbers w:val="0"/>
              <w:spacing w:before="0" w:beforeAutospacing="0" w:after="0" w:afterAutospacing="0"/>
              <w:ind w:left="0" w:leftChars="0" w:right="0" w:firstLine="0" w:firstLineChars="0"/>
              <w:jc w:val="both"/>
              <w:rPr>
                <w:rFonts w:hint="default" w:ascii="宋体" w:hAnsi="宋体" w:eastAsia="宋体" w:cs="宋体"/>
                <w:color w:val="auto"/>
                <w:szCs w:val="21"/>
              </w:rPr>
            </w:pPr>
            <w:r>
              <w:rPr>
                <w:rFonts w:hint="eastAsia" w:ascii="宋体" w:hAnsi="宋体" w:eastAsia="宋体" w:cs="宋体"/>
                <w:color w:val="auto"/>
                <w:szCs w:val="21"/>
              </w:rPr>
              <w:sym w:font="Wingdings 2" w:char="00A3"/>
            </w:r>
            <w:r>
              <w:rPr>
                <w:rFonts w:hint="eastAsia" w:ascii="宋体" w:hAnsi="宋体" w:eastAsia="宋体" w:cs="宋体"/>
                <w:color w:val="auto"/>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153"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leftChars="0" w:right="0" w:rightChars="0" w:firstLine="0" w:firstLineChars="0"/>
              <w:jc w:val="center"/>
              <w:rPr>
                <w:rFonts w:hint="eastAsia" w:ascii="宋体" w:hAnsi="宋体" w:eastAsia="宋体" w:cs="宋体"/>
                <w:color w:val="auto"/>
                <w:szCs w:val="21"/>
                <w:highlight w:val="yellow"/>
                <w:lang w:eastAsia="zh-CN"/>
              </w:rPr>
            </w:pPr>
            <w:r>
              <w:rPr>
                <w:rFonts w:hint="eastAsia" w:ascii="宋体" w:hAnsi="宋体" w:eastAsia="宋体" w:cs="宋体"/>
                <w:color w:val="auto"/>
                <w:szCs w:val="21"/>
                <w:highlight w:val="none"/>
              </w:rPr>
              <w:t>项目审批</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核准</w:t>
            </w:r>
            <w:r>
              <w:rPr>
                <w:rFonts w:hint="default" w:ascii="宋体" w:hAnsi="宋体" w:eastAsia="宋体" w:cs="宋体"/>
                <w:color w:val="auto"/>
                <w:szCs w:val="21"/>
                <w:highlight w:val="none"/>
              </w:rPr>
              <w:t>/</w:t>
            </w:r>
            <w:r>
              <w:rPr>
                <w:rFonts w:hint="eastAsia" w:ascii="宋体" w:hAnsi="宋体" w:eastAsia="宋体" w:cs="宋体"/>
                <w:color w:val="auto"/>
                <w:szCs w:val="21"/>
                <w:highlight w:val="none"/>
              </w:rPr>
              <w:t>备案</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部门</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选填</w:t>
            </w:r>
            <w:r>
              <w:rPr>
                <w:rFonts w:hint="eastAsia" w:ascii="宋体" w:hAnsi="宋体" w:cs="宋体"/>
                <w:color w:val="auto"/>
                <w:szCs w:val="21"/>
                <w:highlight w:val="none"/>
                <w:lang w:eastAsia="zh-CN"/>
              </w:rPr>
              <w:t>）</w:t>
            </w:r>
          </w:p>
        </w:tc>
        <w:tc>
          <w:tcPr>
            <w:tcW w:w="1866" w:type="dxa"/>
            <w:vAlign w:val="center"/>
          </w:tcPr>
          <w:p>
            <w:pPr>
              <w:pStyle w:val="32"/>
              <w:keepNext w:val="0"/>
              <w:keepLines w:val="0"/>
              <w:suppressLineNumbers w:val="0"/>
              <w:bidi w:val="0"/>
              <w:spacing w:before="0" w:beforeAutospacing="0" w:after="0" w:afterAutospacing="0"/>
              <w:ind w:left="0" w:leftChars="0" w:right="0" w:rightChars="0" w:firstLine="0" w:firstLineChars="0"/>
              <w:rPr>
                <w:rFonts w:hint="default" w:ascii="宋体" w:hAnsi="宋体" w:eastAsia="宋体" w:cs="宋体"/>
                <w:color w:val="auto"/>
                <w:szCs w:val="21"/>
                <w:highlight w:val="yellow"/>
                <w:lang w:val="en-US" w:eastAsia="zh-CN"/>
              </w:rPr>
            </w:pPr>
            <w:r>
              <w:rPr>
                <w:rFonts w:hint="eastAsia"/>
                <w:color w:val="auto"/>
                <w:highlight w:val="none"/>
                <w:lang w:val="en-US" w:eastAsia="zh-CN"/>
              </w:rPr>
              <w:t>托克逊县发展和改革委员会</w:t>
            </w:r>
          </w:p>
        </w:tc>
        <w:tc>
          <w:tcPr>
            <w:tcW w:w="1946" w:type="dxa"/>
            <w:vAlign w:val="center"/>
          </w:tcPr>
          <w:p>
            <w:pPr>
              <w:keepNext w:val="0"/>
              <w:keepLines w:val="0"/>
              <w:suppressLineNumbers w:val="0"/>
              <w:adjustRightInd w:val="0"/>
              <w:snapToGrid w:val="0"/>
              <w:spacing w:before="0" w:beforeAutospacing="0" w:after="0" w:afterAutospacing="0"/>
              <w:ind w:left="0" w:leftChars="0" w:right="0" w:rightChars="0" w:firstLine="0" w:firstLineChars="0"/>
              <w:jc w:val="center"/>
              <w:rPr>
                <w:rFonts w:hint="eastAsia" w:ascii="宋体" w:hAnsi="宋体" w:eastAsia="宋体" w:cs="宋体"/>
                <w:color w:val="auto"/>
                <w:szCs w:val="21"/>
                <w:highlight w:val="yellow"/>
                <w:lang w:eastAsia="zh-CN"/>
              </w:rPr>
            </w:pPr>
            <w:r>
              <w:rPr>
                <w:rFonts w:hint="eastAsia" w:ascii="宋体" w:hAnsi="宋体" w:eastAsia="宋体" w:cs="宋体"/>
                <w:color w:val="auto"/>
                <w:szCs w:val="21"/>
                <w:highlight w:val="none"/>
              </w:rPr>
              <w:t>项目审批</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核准</w:t>
            </w:r>
            <w:r>
              <w:rPr>
                <w:rFonts w:hint="default" w:ascii="宋体" w:hAnsi="宋体" w:eastAsia="宋体" w:cs="宋体"/>
                <w:color w:val="auto"/>
                <w:szCs w:val="21"/>
                <w:highlight w:val="none"/>
              </w:rPr>
              <w:t>/</w:t>
            </w:r>
            <w:r>
              <w:rPr>
                <w:rFonts w:hint="eastAsia" w:ascii="宋体" w:hAnsi="宋体" w:eastAsia="宋体" w:cs="宋体"/>
                <w:color w:val="auto"/>
                <w:szCs w:val="21"/>
                <w:highlight w:val="none"/>
              </w:rPr>
              <w:t>备案</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文号</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选填</w:t>
            </w:r>
            <w:r>
              <w:rPr>
                <w:rFonts w:hint="eastAsia" w:ascii="宋体" w:hAnsi="宋体" w:cs="宋体"/>
                <w:color w:val="auto"/>
                <w:szCs w:val="21"/>
                <w:highlight w:val="none"/>
                <w:lang w:eastAsia="zh-CN"/>
              </w:rPr>
              <w:t>）</w:t>
            </w:r>
          </w:p>
        </w:tc>
        <w:tc>
          <w:tcPr>
            <w:tcW w:w="2905" w:type="dxa"/>
            <w:vAlign w:val="center"/>
          </w:tcPr>
          <w:p>
            <w:pPr>
              <w:pStyle w:val="32"/>
              <w:keepNext w:val="0"/>
              <w:keepLines w:val="0"/>
              <w:suppressLineNumbers w:val="0"/>
              <w:bidi w:val="0"/>
              <w:spacing w:before="0" w:beforeAutospacing="0" w:after="0" w:afterAutospacing="0"/>
              <w:ind w:left="0" w:leftChars="0" w:right="0" w:rightChars="0" w:firstLine="0" w:firstLineChars="0"/>
              <w:rPr>
                <w:rFonts w:hint="default" w:ascii="宋体" w:hAnsi="宋体" w:eastAsia="宋体" w:cs="宋体"/>
                <w:color w:val="auto"/>
                <w:szCs w:val="21"/>
                <w:highlight w:val="yellow"/>
                <w:lang w:val="en-US" w:eastAsia="zh-CN"/>
              </w:rPr>
            </w:pPr>
            <w:r>
              <w:rPr>
                <w:rFonts w:hint="eastAsia"/>
                <w:color w:val="auto"/>
                <w:highlight w:val="none"/>
                <w:lang w:val="en-US" w:eastAsia="zh-CN"/>
              </w:rPr>
              <w:t>备案证号：2406061850650400000132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53"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宋体" w:cs="Times New Roman"/>
                <w:color w:val="auto"/>
                <w:szCs w:val="21"/>
                <w:highlight w:val="none"/>
                <w:shd w:val="clear" w:color="auto" w:fill="auto"/>
                <w:lang w:eastAsia="zh-CN"/>
              </w:rPr>
            </w:pPr>
            <w:r>
              <w:rPr>
                <w:rFonts w:hint="default" w:ascii="Times New Roman" w:hAnsi="Times New Roman" w:eastAsia="宋体" w:cs="Times New Roman"/>
                <w:color w:val="auto"/>
                <w:szCs w:val="21"/>
                <w:highlight w:val="none"/>
                <w:shd w:val="clear" w:color="auto" w:fill="auto"/>
              </w:rPr>
              <w:t>总投资</w:t>
            </w:r>
            <w:r>
              <w:rPr>
                <w:rFonts w:hint="eastAsia" w:ascii="Times New Roman" w:hAnsi="Times New Roman" w:cs="Times New Roman"/>
                <w:color w:val="auto"/>
                <w:szCs w:val="21"/>
                <w:highlight w:val="none"/>
                <w:shd w:val="clear" w:color="auto" w:fill="auto"/>
                <w:lang w:eastAsia="zh-CN"/>
              </w:rPr>
              <w:t>（</w:t>
            </w:r>
            <w:r>
              <w:rPr>
                <w:rFonts w:hint="default" w:ascii="Times New Roman" w:hAnsi="Times New Roman" w:eastAsia="宋体" w:cs="Times New Roman"/>
                <w:color w:val="auto"/>
                <w:szCs w:val="21"/>
                <w:highlight w:val="none"/>
                <w:shd w:val="clear" w:color="auto" w:fill="auto"/>
              </w:rPr>
              <w:t>万元</w:t>
            </w:r>
            <w:r>
              <w:rPr>
                <w:rFonts w:hint="eastAsia" w:ascii="Times New Roman" w:hAnsi="Times New Roman" w:cs="Times New Roman"/>
                <w:color w:val="auto"/>
                <w:szCs w:val="21"/>
                <w:highlight w:val="none"/>
                <w:shd w:val="clear" w:color="auto" w:fill="auto"/>
                <w:lang w:eastAsia="zh-CN"/>
              </w:rPr>
              <w:t>）</w:t>
            </w:r>
          </w:p>
        </w:tc>
        <w:tc>
          <w:tcPr>
            <w:tcW w:w="1866" w:type="dxa"/>
            <w:vAlign w:val="center"/>
          </w:tcPr>
          <w:p>
            <w:pPr>
              <w:keepNext w:val="0"/>
              <w:keepLines w:val="0"/>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宋体" w:cs="Times New Roman"/>
                <w:color w:val="auto"/>
                <w:szCs w:val="21"/>
                <w:highlight w:val="none"/>
                <w:shd w:val="clear" w:color="auto" w:fill="auto"/>
                <w:lang w:val="en-US" w:eastAsia="zh-CN"/>
              </w:rPr>
            </w:pPr>
            <w:r>
              <w:rPr>
                <w:rFonts w:hint="default" w:ascii="Times New Roman" w:hAnsi="Times New Roman" w:cs="Times New Roman"/>
                <w:color w:val="auto"/>
                <w:szCs w:val="21"/>
                <w:highlight w:val="none"/>
                <w:shd w:val="clear" w:color="auto" w:fill="auto"/>
                <w:lang w:val="en-US" w:eastAsia="zh-CN"/>
              </w:rPr>
              <w:t>1500</w:t>
            </w:r>
          </w:p>
        </w:tc>
        <w:tc>
          <w:tcPr>
            <w:tcW w:w="1946"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宋体" w:cs="Times New Roman"/>
                <w:color w:val="auto"/>
                <w:szCs w:val="21"/>
                <w:highlight w:val="none"/>
                <w:shd w:val="clear" w:color="auto" w:fill="auto"/>
                <w:lang w:eastAsia="zh-CN"/>
              </w:rPr>
            </w:pPr>
            <w:r>
              <w:rPr>
                <w:rFonts w:hint="default" w:ascii="Times New Roman" w:hAnsi="Times New Roman" w:eastAsia="宋体" w:cs="Times New Roman"/>
                <w:color w:val="auto"/>
                <w:szCs w:val="21"/>
                <w:highlight w:val="none"/>
                <w:shd w:val="clear" w:color="auto" w:fill="auto"/>
              </w:rPr>
              <w:t>环保投资</w:t>
            </w:r>
            <w:r>
              <w:rPr>
                <w:rFonts w:hint="eastAsia" w:cs="Times New Roman"/>
                <w:color w:val="auto"/>
                <w:szCs w:val="21"/>
                <w:highlight w:val="none"/>
                <w:shd w:val="clear" w:color="auto" w:fill="auto"/>
                <w:lang w:eastAsia="zh-CN"/>
              </w:rPr>
              <w:t>（</w:t>
            </w:r>
            <w:r>
              <w:rPr>
                <w:rFonts w:hint="default" w:ascii="Times New Roman" w:hAnsi="Times New Roman" w:eastAsia="宋体" w:cs="Times New Roman"/>
                <w:color w:val="auto"/>
                <w:szCs w:val="21"/>
                <w:highlight w:val="none"/>
                <w:shd w:val="clear" w:color="auto" w:fill="auto"/>
              </w:rPr>
              <w:t>万元</w:t>
            </w:r>
            <w:r>
              <w:rPr>
                <w:rFonts w:hint="eastAsia" w:cs="Times New Roman"/>
                <w:color w:val="auto"/>
                <w:szCs w:val="21"/>
                <w:highlight w:val="none"/>
                <w:shd w:val="clear" w:color="auto" w:fill="auto"/>
                <w:lang w:eastAsia="zh-CN"/>
              </w:rPr>
              <w:t>）</w:t>
            </w:r>
          </w:p>
        </w:tc>
        <w:tc>
          <w:tcPr>
            <w:tcW w:w="2905" w:type="dxa"/>
            <w:vAlign w:val="center"/>
          </w:tcPr>
          <w:p>
            <w:pPr>
              <w:keepNext w:val="0"/>
              <w:keepLines w:val="0"/>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53"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宋体" w:cs="Times New Roman"/>
                <w:color w:val="auto"/>
                <w:szCs w:val="21"/>
                <w:highlight w:val="none"/>
                <w:shd w:val="clear" w:color="auto" w:fill="auto"/>
                <w:lang w:eastAsia="zh-CN"/>
              </w:rPr>
            </w:pPr>
            <w:r>
              <w:rPr>
                <w:rFonts w:hint="default" w:ascii="Times New Roman" w:hAnsi="Times New Roman" w:eastAsia="宋体" w:cs="Times New Roman"/>
                <w:color w:val="auto"/>
                <w:szCs w:val="21"/>
                <w:highlight w:val="none"/>
                <w:shd w:val="clear" w:color="auto" w:fill="auto"/>
              </w:rPr>
              <w:t>环保投资占比</w:t>
            </w:r>
            <w:r>
              <w:rPr>
                <w:rFonts w:hint="eastAsia" w:ascii="Times New Roman" w:hAnsi="Times New Roman" w:cs="Times New Roman"/>
                <w:color w:val="auto"/>
                <w:szCs w:val="21"/>
                <w:highlight w:val="none"/>
                <w:shd w:val="clear" w:color="auto" w:fill="auto"/>
                <w:lang w:eastAsia="zh-CN"/>
              </w:rPr>
              <w:t>（</w:t>
            </w:r>
            <w:r>
              <w:rPr>
                <w:rFonts w:hint="default" w:ascii="Times New Roman" w:hAnsi="Times New Roman" w:eastAsia="宋体" w:cs="Times New Roman"/>
                <w:color w:val="auto"/>
                <w:szCs w:val="21"/>
                <w:highlight w:val="none"/>
                <w:shd w:val="clear" w:color="auto" w:fill="auto"/>
              </w:rPr>
              <w:t>%</w:t>
            </w:r>
            <w:r>
              <w:rPr>
                <w:rFonts w:hint="eastAsia" w:ascii="Times New Roman" w:hAnsi="Times New Roman" w:cs="Times New Roman"/>
                <w:color w:val="auto"/>
                <w:szCs w:val="21"/>
                <w:highlight w:val="none"/>
                <w:shd w:val="clear" w:color="auto" w:fill="auto"/>
                <w:lang w:eastAsia="zh-CN"/>
              </w:rPr>
              <w:t>）</w:t>
            </w:r>
          </w:p>
        </w:tc>
        <w:tc>
          <w:tcPr>
            <w:tcW w:w="1866" w:type="dxa"/>
            <w:vAlign w:val="center"/>
          </w:tcPr>
          <w:p>
            <w:pPr>
              <w:keepNext w:val="0"/>
              <w:keepLines w:val="0"/>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宋体" w:cs="Times New Roman"/>
                <w:color w:val="auto"/>
                <w:szCs w:val="21"/>
                <w:highlight w:val="none"/>
                <w:shd w:val="clear" w:color="auto" w:fill="auto"/>
                <w:lang w:val="en-US" w:eastAsia="zh-CN"/>
              </w:rPr>
            </w:pPr>
            <w:r>
              <w:rPr>
                <w:rFonts w:hint="eastAsia" w:cs="Times New Roman"/>
                <w:color w:val="auto"/>
                <w:szCs w:val="21"/>
                <w:highlight w:val="none"/>
                <w:shd w:val="clear" w:color="auto" w:fill="auto"/>
                <w:lang w:val="en-US" w:eastAsia="zh-CN"/>
              </w:rPr>
              <w:t>5.2</w:t>
            </w:r>
          </w:p>
        </w:tc>
        <w:tc>
          <w:tcPr>
            <w:tcW w:w="1946"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宋体" w:cs="Times New Roman"/>
                <w:color w:val="auto"/>
                <w:szCs w:val="21"/>
                <w:highlight w:val="none"/>
                <w:shd w:val="clear" w:color="auto" w:fill="auto"/>
              </w:rPr>
            </w:pPr>
            <w:r>
              <w:rPr>
                <w:rFonts w:hint="default" w:ascii="Times New Roman" w:hAnsi="Times New Roman" w:eastAsia="宋体" w:cs="Times New Roman"/>
                <w:color w:val="auto"/>
                <w:szCs w:val="21"/>
                <w:highlight w:val="none"/>
                <w:shd w:val="clear" w:color="auto" w:fill="auto"/>
              </w:rPr>
              <w:t>施工工期</w:t>
            </w:r>
          </w:p>
        </w:tc>
        <w:tc>
          <w:tcPr>
            <w:tcW w:w="2905" w:type="dxa"/>
            <w:vAlign w:val="center"/>
          </w:tcPr>
          <w:p>
            <w:pPr>
              <w:keepNext w:val="0"/>
              <w:keepLines w:val="0"/>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2个月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65" w:hRule="atLeast"/>
          <w:jc w:val="center"/>
        </w:trPr>
        <w:tc>
          <w:tcPr>
            <w:tcW w:w="2153"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是否开工建设</w:t>
            </w:r>
          </w:p>
        </w:tc>
        <w:tc>
          <w:tcPr>
            <w:tcW w:w="1866" w:type="dxa"/>
            <w:vAlign w:val="center"/>
          </w:tcPr>
          <w:p>
            <w:pPr>
              <w:keepNext w:val="0"/>
              <w:keepLines w:val="0"/>
              <w:suppressLineNumbers w:val="0"/>
              <w:adjustRightInd w:val="0"/>
              <w:snapToGrid w:val="0"/>
              <w:spacing w:before="0" w:beforeAutospacing="0" w:after="0" w:afterAutospacing="0"/>
              <w:ind w:left="480" w:leftChars="0" w:right="0" w:hanging="480" w:hangingChars="200"/>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sym w:font="Wingdings 2" w:char="0052"/>
            </w:r>
            <w:r>
              <w:rPr>
                <w:rFonts w:hint="eastAsia" w:ascii="宋体" w:hAnsi="宋体" w:eastAsia="宋体" w:cs="宋体"/>
                <w:color w:val="auto"/>
                <w:szCs w:val="21"/>
                <w:highlight w:val="none"/>
              </w:rPr>
              <w:t>否</w:t>
            </w:r>
            <w:r>
              <w:rPr>
                <w:rFonts w:hint="eastAsia" w:ascii="宋体" w:hAnsi="宋体" w:cs="宋体"/>
                <w:color w:val="auto"/>
                <w:szCs w:val="21"/>
                <w:highlight w:val="none"/>
                <w:lang w:eastAsia="zh-CN"/>
              </w:rPr>
              <w:t>：</w:t>
            </w:r>
          </w:p>
          <w:p>
            <w:pPr>
              <w:keepNext w:val="0"/>
              <w:keepLines w:val="0"/>
              <w:suppressLineNumbers w:val="0"/>
              <w:adjustRightInd w:val="0"/>
              <w:snapToGrid w:val="0"/>
              <w:spacing w:before="0" w:beforeAutospacing="0" w:after="0" w:afterAutospacing="0"/>
              <w:ind w:left="240" w:leftChars="0" w:right="0" w:hanging="240" w:hangingChars="100"/>
              <w:jc w:val="both"/>
              <w:rPr>
                <w:rFonts w:hint="eastAsia" w:eastAsia="宋体"/>
                <w:color w:val="auto"/>
                <w:highlight w:val="none"/>
                <w:lang w:val="en-US" w:eastAsia="zh-CN"/>
              </w:rPr>
            </w:pPr>
            <w:r>
              <w:rPr>
                <w:rFonts w:hint="eastAsia" w:ascii="宋体" w:hAnsi="宋体" w:eastAsia="宋体" w:cs="宋体"/>
                <w:color w:val="auto"/>
                <w:szCs w:val="21"/>
                <w:highlight w:val="none"/>
              </w:rPr>
              <w:sym w:font="Wingdings 2" w:char="00A3"/>
            </w:r>
            <w:r>
              <w:rPr>
                <w:rFonts w:hint="eastAsia" w:ascii="宋体" w:hAnsi="宋体" w:eastAsia="宋体" w:cs="宋体"/>
                <w:color w:val="auto"/>
                <w:szCs w:val="21"/>
                <w:highlight w:val="none"/>
              </w:rPr>
              <w:t>是</w:t>
            </w:r>
            <w:r>
              <w:rPr>
                <w:rFonts w:hint="eastAsia" w:ascii="宋体" w:hAnsi="宋体" w:cs="宋体"/>
                <w:color w:val="auto"/>
                <w:szCs w:val="21"/>
                <w:highlight w:val="none"/>
                <w:lang w:eastAsia="zh-CN"/>
              </w:rPr>
              <w:t>：</w:t>
            </w:r>
          </w:p>
        </w:tc>
        <w:tc>
          <w:tcPr>
            <w:tcW w:w="1946" w:type="dxa"/>
            <w:tcMar>
              <w:top w:w="16" w:type="dxa"/>
              <w:left w:w="16" w:type="dxa"/>
              <w:right w:w="16" w:type="dxa"/>
            </w:tcMar>
            <w:vAlign w:val="center"/>
          </w:tcPr>
          <w:p>
            <w:pPr>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kern w:val="2"/>
                <w:sz w:val="24"/>
                <w:szCs w:val="21"/>
                <w:highlight w:val="none"/>
                <w:shd w:val="clear" w:color="auto" w:fill="auto"/>
                <w:lang w:val="en-US" w:eastAsia="zh-CN" w:bidi="ar-SA"/>
              </w:rPr>
            </w:pPr>
            <w:r>
              <w:rPr>
                <w:rFonts w:hint="default" w:ascii="Times New Roman" w:hAnsi="Times New Roman" w:eastAsia="宋体" w:cs="Times New Roman"/>
                <w:color w:val="auto"/>
                <w:kern w:val="2"/>
                <w:sz w:val="24"/>
                <w:szCs w:val="21"/>
                <w:highlight w:val="none"/>
                <w:shd w:val="clear" w:color="auto" w:fill="auto"/>
                <w:lang w:val="en-US" w:eastAsia="zh-CN" w:bidi="ar-SA"/>
              </w:rPr>
              <w:t>用地</w:t>
            </w:r>
            <w:r>
              <w:rPr>
                <w:rFonts w:hint="eastAsia" w:ascii="Times New Roman" w:hAnsi="Times New Roman" w:cs="Times New Roman"/>
                <w:color w:val="auto"/>
                <w:kern w:val="2"/>
                <w:sz w:val="24"/>
                <w:szCs w:val="21"/>
                <w:highlight w:val="none"/>
                <w:shd w:val="clear" w:color="auto" w:fill="auto"/>
                <w:lang w:val="en-US" w:eastAsia="zh-CN" w:bidi="ar-SA"/>
              </w:rPr>
              <w:t>（</w:t>
            </w:r>
            <w:r>
              <w:rPr>
                <w:rFonts w:hint="default" w:ascii="Times New Roman" w:hAnsi="Times New Roman" w:eastAsia="宋体" w:cs="Times New Roman"/>
                <w:color w:val="auto"/>
                <w:kern w:val="2"/>
                <w:sz w:val="24"/>
                <w:szCs w:val="21"/>
                <w:highlight w:val="none"/>
                <w:shd w:val="clear" w:color="auto" w:fill="auto"/>
                <w:lang w:val="en-US" w:eastAsia="zh-CN" w:bidi="ar-SA"/>
              </w:rPr>
              <w:t>用海</w:t>
            </w:r>
            <w:r>
              <w:rPr>
                <w:rFonts w:hint="eastAsia" w:ascii="Times New Roman" w:hAnsi="Times New Roman" w:cs="Times New Roman"/>
                <w:color w:val="auto"/>
                <w:kern w:val="2"/>
                <w:sz w:val="24"/>
                <w:szCs w:val="21"/>
                <w:highlight w:val="none"/>
                <w:shd w:val="clear" w:color="auto" w:fill="auto"/>
                <w:lang w:val="en-US" w:eastAsia="zh-CN" w:bidi="ar-SA"/>
              </w:rPr>
              <w:t>）</w:t>
            </w:r>
          </w:p>
          <w:p>
            <w:pPr>
              <w:keepNext w:val="0"/>
              <w:keepLines w:val="0"/>
              <w:suppressLineNumbers w:val="0"/>
              <w:spacing w:before="0" w:beforeAutospacing="0" w:after="0" w:afterAutospacing="0"/>
              <w:ind w:left="0" w:leftChars="0" w:right="0" w:firstLine="0" w:firstLineChars="0"/>
              <w:jc w:val="center"/>
              <w:rPr>
                <w:rFonts w:hint="default" w:ascii="Times New Roman" w:hAnsi="Times New Roman" w:cs="Times New Roman"/>
                <w:color w:val="auto"/>
                <w:highlight w:val="none"/>
              </w:rPr>
            </w:pPr>
            <w:r>
              <w:rPr>
                <w:rFonts w:hint="default" w:ascii="Times New Roman" w:hAnsi="Times New Roman" w:eastAsia="宋体" w:cs="Times New Roman"/>
                <w:color w:val="auto"/>
                <w:kern w:val="2"/>
                <w:sz w:val="24"/>
                <w:szCs w:val="21"/>
                <w:highlight w:val="none"/>
                <w:shd w:val="clear" w:color="auto" w:fill="auto"/>
                <w:lang w:val="en-US" w:eastAsia="zh-CN" w:bidi="ar-SA"/>
              </w:rPr>
              <w:t>面积</w:t>
            </w:r>
            <w:r>
              <w:rPr>
                <w:rFonts w:hint="eastAsia" w:ascii="Times New Roman" w:hAnsi="Times New Roman" w:cs="Times New Roman"/>
                <w:color w:val="auto"/>
                <w:kern w:val="2"/>
                <w:sz w:val="24"/>
                <w:szCs w:val="21"/>
                <w:highlight w:val="none"/>
                <w:shd w:val="clear" w:color="auto" w:fill="auto"/>
                <w:lang w:val="en-US" w:eastAsia="zh-CN" w:bidi="ar-SA"/>
              </w:rPr>
              <w:t>（</w:t>
            </w:r>
            <w:r>
              <w:rPr>
                <w:rFonts w:hint="default" w:ascii="Times New Roman" w:hAnsi="Times New Roman" w:eastAsia="宋体" w:cs="Times New Roman"/>
                <w:color w:val="auto"/>
                <w:kern w:val="2"/>
                <w:sz w:val="24"/>
                <w:szCs w:val="21"/>
                <w:highlight w:val="none"/>
                <w:shd w:val="clear" w:color="auto" w:fill="auto"/>
                <w:lang w:val="en-US" w:eastAsia="zh-CN" w:bidi="ar-SA"/>
              </w:rPr>
              <w:t>m</w:t>
            </w:r>
            <w:r>
              <w:rPr>
                <w:rFonts w:hint="default" w:ascii="Times New Roman" w:hAnsi="Times New Roman" w:eastAsia="宋体" w:cs="Times New Roman"/>
                <w:color w:val="auto"/>
                <w:kern w:val="2"/>
                <w:sz w:val="24"/>
                <w:szCs w:val="21"/>
                <w:highlight w:val="none"/>
                <w:shd w:val="clear" w:color="auto" w:fill="auto"/>
                <w:vertAlign w:val="superscript"/>
                <w:lang w:val="en-US" w:eastAsia="zh-CN" w:bidi="ar-SA"/>
              </w:rPr>
              <w:t>2</w:t>
            </w:r>
            <w:r>
              <w:rPr>
                <w:rFonts w:hint="eastAsia" w:ascii="Times New Roman" w:hAnsi="Times New Roman" w:cs="Times New Roman"/>
                <w:color w:val="auto"/>
                <w:kern w:val="2"/>
                <w:sz w:val="24"/>
                <w:szCs w:val="21"/>
                <w:highlight w:val="none"/>
                <w:shd w:val="clear" w:color="auto" w:fill="auto"/>
                <w:lang w:val="en-US" w:eastAsia="zh-CN" w:bidi="ar-SA"/>
              </w:rPr>
              <w:t>）</w:t>
            </w:r>
          </w:p>
        </w:tc>
        <w:tc>
          <w:tcPr>
            <w:tcW w:w="2905" w:type="dxa"/>
            <w:vAlign w:val="center"/>
          </w:tcPr>
          <w:p>
            <w:pPr>
              <w:keepNext w:val="0"/>
              <w:keepLines w:val="0"/>
              <w:suppressLineNumbers w:val="0"/>
              <w:bidi w:val="0"/>
              <w:spacing w:before="0" w:beforeAutospacing="0" w:after="0" w:afterAutospacing="0"/>
              <w:ind w:left="0" w:leftChars="0" w:right="0" w:firstLine="0" w:firstLineChars="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13193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153" w:type="dxa"/>
            <w:vAlign w:val="center"/>
          </w:tcPr>
          <w:p>
            <w:pPr>
              <w:keepNext w:val="0"/>
              <w:keepLines w:val="0"/>
              <w:suppressLineNumbers w:val="0"/>
              <w:autoSpaceDE w:val="0"/>
              <w:autoSpaceDN w:val="0"/>
              <w:adjustRightInd w:val="0"/>
              <w:snapToGrid w:val="0"/>
              <w:spacing w:before="0" w:beforeAutospacing="0" w:after="0" w:afterAutospacing="0"/>
              <w:ind w:left="0" w:leftChars="0" w:right="0" w:firstLine="0" w:firstLineChars="0"/>
              <w:jc w:val="center"/>
              <w:rPr>
                <w:rFonts w:hint="default" w:ascii="宋体" w:hAnsi="宋体" w:eastAsia="宋体" w:cs="宋体"/>
                <w:color w:val="auto"/>
                <w:kern w:val="0"/>
                <w:szCs w:val="21"/>
              </w:rPr>
            </w:pPr>
            <w:r>
              <w:rPr>
                <w:rFonts w:hint="eastAsia" w:ascii="宋体" w:hAnsi="宋体" w:eastAsia="宋体" w:cs="宋体"/>
                <w:color w:val="auto"/>
                <w:kern w:val="0"/>
                <w:szCs w:val="21"/>
              </w:rPr>
              <w:t>专项评价设置情况</w:t>
            </w:r>
          </w:p>
        </w:tc>
        <w:tc>
          <w:tcPr>
            <w:tcW w:w="6717" w:type="dxa"/>
            <w:gridSpan w:val="3"/>
            <w:vAlign w:val="center"/>
          </w:tcPr>
          <w:p>
            <w:pPr>
              <w:keepNext w:val="0"/>
              <w:keepLines w:val="0"/>
              <w:suppressLineNumbers w:val="0"/>
              <w:bidi w:val="0"/>
              <w:spacing w:before="0" w:beforeAutospacing="0" w:after="0" w:afterAutospacing="0"/>
              <w:ind w:left="0" w:leftChars="0" w:right="0" w:firstLine="0" w:firstLineChars="0"/>
              <w:jc w:val="center"/>
              <w:rPr>
                <w:rFonts w:hint="default" w:ascii="宋体" w:hAnsi="宋体" w:cs="宋体"/>
                <w:color w:val="auto"/>
                <w:kern w:val="0"/>
                <w:szCs w:val="21"/>
                <w:lang w:val="en-US" w:eastAsia="zh-CN"/>
              </w:rPr>
            </w:pPr>
            <w:r>
              <w:rPr>
                <w:rFonts w:hint="eastAsia"/>
                <w:color w:val="auto"/>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153" w:type="dxa"/>
            <w:vAlign w:val="center"/>
          </w:tcPr>
          <w:p>
            <w:pPr>
              <w:keepNext w:val="0"/>
              <w:keepLines w:val="0"/>
              <w:suppressLineNumbers w:val="0"/>
              <w:autoSpaceDE w:val="0"/>
              <w:autoSpaceDN w:val="0"/>
              <w:adjustRightInd w:val="0"/>
              <w:snapToGrid w:val="0"/>
              <w:spacing w:before="0" w:beforeAutospacing="0" w:after="0" w:afterAutospacing="0"/>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szCs w:val="21"/>
              </w:rPr>
              <w:t>规划情况</w:t>
            </w:r>
          </w:p>
        </w:tc>
        <w:tc>
          <w:tcPr>
            <w:tcW w:w="6717" w:type="dxa"/>
            <w:gridSpan w:val="3"/>
            <w:vAlign w:val="center"/>
          </w:tcPr>
          <w:p>
            <w:pPr>
              <w:keepNext w:val="0"/>
              <w:keepLines w:val="0"/>
              <w:suppressLineNumbers w:val="0"/>
              <w:bidi w:val="0"/>
              <w:spacing w:before="0" w:beforeAutospacing="0" w:after="0" w:afterAutospacing="0"/>
              <w:ind w:left="0" w:leftChars="0" w:right="0" w:firstLine="0" w:firstLineChars="0"/>
              <w:jc w:val="center"/>
              <w:rPr>
                <w:rFonts w:hint="default" w:ascii="宋体" w:hAnsi="宋体" w:cs="宋体"/>
                <w:color w:val="auto"/>
                <w:kern w:val="0"/>
                <w:szCs w:val="21"/>
                <w:lang w:val="en-US" w:eastAsia="zh-CN"/>
              </w:rPr>
            </w:pPr>
            <w:r>
              <w:rPr>
                <w:rFonts w:hint="eastAsia"/>
                <w:color w:val="auto"/>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153" w:type="dxa"/>
            <w:vAlign w:val="center"/>
          </w:tcPr>
          <w:p>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规划环境影响</w:t>
            </w:r>
          </w:p>
          <w:p>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szCs w:val="21"/>
              </w:rPr>
              <w:t>评价情况</w:t>
            </w:r>
          </w:p>
        </w:tc>
        <w:tc>
          <w:tcPr>
            <w:tcW w:w="6717" w:type="dxa"/>
            <w:gridSpan w:val="3"/>
            <w:vAlign w:val="center"/>
          </w:tcPr>
          <w:p>
            <w:pPr>
              <w:keepNext w:val="0"/>
              <w:keepLines w:val="0"/>
              <w:suppressLineNumbers w:val="0"/>
              <w:bidi w:val="0"/>
              <w:spacing w:before="0" w:beforeAutospacing="0" w:after="0" w:afterAutospacing="0"/>
              <w:ind w:left="0" w:leftChars="0" w:right="0" w:firstLine="0" w:firstLineChars="0"/>
              <w:jc w:val="center"/>
              <w:rPr>
                <w:rFonts w:hint="default" w:ascii="宋体" w:hAnsi="宋体" w:eastAsia="宋体" w:cs="宋体"/>
                <w:color w:val="auto"/>
                <w:kern w:val="0"/>
                <w:szCs w:val="21"/>
                <w:lang w:val="en-US" w:eastAsia="zh-CN"/>
              </w:rPr>
            </w:pPr>
            <w:r>
              <w:rPr>
                <w:rFonts w:hint="eastAsia"/>
                <w:color w:val="auto"/>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153" w:type="dxa"/>
            <w:vAlign w:val="center"/>
          </w:tcPr>
          <w:p>
            <w:pPr>
              <w:keepNext w:val="0"/>
              <w:keepLines w:val="0"/>
              <w:suppressLineNumbers w:val="0"/>
              <w:autoSpaceDE w:val="0"/>
              <w:autoSpaceDN w:val="0"/>
              <w:adjustRightInd w:val="0"/>
              <w:snapToGrid w:val="0"/>
              <w:spacing w:before="0" w:beforeAutospacing="0" w:after="0" w:afterAutospacing="0"/>
              <w:ind w:left="0" w:leftChars="0" w:right="0" w:firstLine="0" w:firstLineChars="0"/>
              <w:jc w:val="center"/>
              <w:rPr>
                <w:rFonts w:hint="default" w:ascii="宋体" w:hAnsi="宋体" w:eastAsia="宋体" w:cs="宋体"/>
                <w:color w:val="auto"/>
                <w:kern w:val="0"/>
                <w:szCs w:val="21"/>
              </w:rPr>
            </w:pPr>
            <w:r>
              <w:rPr>
                <w:rFonts w:hint="eastAsia" w:ascii="宋体" w:hAnsi="宋体" w:eastAsia="宋体" w:cs="宋体"/>
                <w:color w:val="auto"/>
                <w:kern w:val="0"/>
                <w:szCs w:val="21"/>
              </w:rPr>
              <w:t>规划及规划环境影响评价符合性分析</w:t>
            </w:r>
          </w:p>
        </w:tc>
        <w:tc>
          <w:tcPr>
            <w:tcW w:w="6717" w:type="dxa"/>
            <w:gridSpan w:val="3"/>
            <w:vAlign w:val="center"/>
          </w:tcPr>
          <w:p>
            <w:pPr>
              <w:keepNext w:val="0"/>
              <w:keepLines w:val="0"/>
              <w:suppressLineNumbers w:val="0"/>
              <w:spacing w:before="0" w:beforeAutospacing="0" w:after="0" w:afterAutospacing="0"/>
              <w:ind w:left="0" w:leftChars="0" w:right="0" w:firstLine="0" w:firstLineChars="0"/>
              <w:jc w:val="center"/>
              <w:rPr>
                <w:rFonts w:hint="default"/>
                <w:color w:val="auto"/>
                <w:lang w:val="en-US" w:eastAsia="zh-CN"/>
              </w:rPr>
            </w:pPr>
            <w:r>
              <w:rPr>
                <w:rFonts w:hint="eastAsia"/>
                <w:color w:val="auto"/>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153" w:type="dxa"/>
            <w:vAlign w:val="center"/>
          </w:tcPr>
          <w:p>
            <w:pPr>
              <w:keepNext w:val="0"/>
              <w:keepLines w:val="0"/>
              <w:suppressLineNumbers w:val="0"/>
              <w:autoSpaceDE w:val="0"/>
              <w:autoSpaceDN w:val="0"/>
              <w:adjustRightInd w:val="0"/>
              <w:snapToGrid w:val="0"/>
              <w:spacing w:before="0" w:beforeAutospacing="0" w:after="0" w:afterAutospacing="0"/>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其他符合性分析</w:t>
            </w:r>
          </w:p>
        </w:tc>
        <w:tc>
          <w:tcPr>
            <w:tcW w:w="6717" w:type="dxa"/>
            <w:gridSpan w:val="3"/>
            <w:vAlign w:val="center"/>
          </w:tcPr>
          <w:p>
            <w:pPr>
              <w:keepNext w:val="0"/>
              <w:keepLines w:val="0"/>
              <w:numPr>
                <w:ilvl w:val="0"/>
                <w:numId w:val="0"/>
              </w:numPr>
              <w:suppressLineNumbers w:val="0"/>
              <w:bidi w:val="0"/>
              <w:spacing w:before="0" w:beforeAutospacing="0" w:after="0" w:afterAutospacing="0"/>
              <w:ind w:left="480" w:leftChars="200" w:right="0" w:rightChars="0"/>
              <w:rPr>
                <w:rFonts w:hint="default"/>
                <w:b/>
                <w:bCs/>
                <w:snapToGrid w:val="0"/>
                <w:color w:val="auto"/>
                <w:kern w:val="0"/>
                <w:szCs w:val="21"/>
                <w:shd w:val="clear" w:color="auto" w:fill="auto"/>
              </w:rPr>
            </w:pPr>
            <w:r>
              <w:rPr>
                <w:rFonts w:hint="eastAsia"/>
                <w:b/>
                <w:bCs/>
                <w:color w:val="auto"/>
                <w:shd w:val="clear" w:color="auto" w:fill="auto"/>
                <w:lang w:val="en-US" w:eastAsia="zh-CN"/>
              </w:rPr>
              <w:t>1、产业政策符合性分析</w:t>
            </w:r>
          </w:p>
          <w:p>
            <w:pPr>
              <w:keepNext w:val="0"/>
              <w:keepLines w:val="0"/>
              <w:numPr>
                <w:ilvl w:val="0"/>
                <w:numId w:val="0"/>
              </w:numPr>
              <w:suppressLineNumbers w:val="0"/>
              <w:bidi w:val="0"/>
              <w:spacing w:before="0" w:beforeAutospacing="0" w:after="0" w:afterAutospacing="0"/>
              <w:ind w:left="0" w:right="0" w:rightChars="0" w:firstLine="480" w:firstLineChars="200"/>
              <w:rPr>
                <w:rFonts w:hint="eastAsia"/>
                <w:b/>
                <w:snapToGrid w:val="0"/>
                <w:color w:val="auto"/>
                <w:kern w:val="0"/>
                <w:sz w:val="24"/>
                <w:szCs w:val="24"/>
                <w:lang w:val="en-US" w:eastAsia="zh-CN"/>
              </w:rPr>
            </w:pPr>
            <w:r>
              <w:rPr>
                <w:rFonts w:hint="default"/>
                <w:bCs/>
                <w:color w:val="auto"/>
              </w:rPr>
              <w:t>根据《产业结构调整指导目录</w:t>
            </w:r>
            <w:r>
              <w:rPr>
                <w:rFonts w:hint="eastAsia"/>
                <w:bCs/>
                <w:color w:val="auto"/>
                <w:lang w:eastAsia="zh-CN"/>
              </w:rPr>
              <w:t>（</w:t>
            </w:r>
            <w:r>
              <w:rPr>
                <w:rFonts w:hint="eastAsia"/>
                <w:bCs/>
                <w:color w:val="auto"/>
                <w:lang w:val="en-US" w:eastAsia="zh-CN"/>
              </w:rPr>
              <w:t>2024</w:t>
            </w:r>
            <w:r>
              <w:rPr>
                <w:rFonts w:hint="default"/>
                <w:bCs/>
                <w:color w:val="auto"/>
              </w:rPr>
              <w:t>年本</w:t>
            </w:r>
            <w:r>
              <w:rPr>
                <w:rFonts w:hint="eastAsia"/>
                <w:bCs/>
                <w:color w:val="auto"/>
                <w:lang w:eastAsia="zh-CN"/>
              </w:rPr>
              <w:t>）</w:t>
            </w:r>
            <w:r>
              <w:rPr>
                <w:rFonts w:hint="default"/>
                <w:bCs/>
                <w:color w:val="auto"/>
              </w:rPr>
              <w:t>》，本项目属于第一类</w:t>
            </w:r>
            <w:r>
              <w:rPr>
                <w:rFonts w:hint="eastAsia"/>
                <w:bCs/>
                <w:color w:val="auto"/>
                <w:lang w:eastAsia="zh-CN"/>
              </w:rPr>
              <w:t>（</w:t>
            </w:r>
            <w:r>
              <w:rPr>
                <w:rFonts w:hint="default"/>
                <w:bCs/>
                <w:color w:val="auto"/>
              </w:rPr>
              <w:t>鼓励类</w:t>
            </w:r>
            <w:r>
              <w:rPr>
                <w:rFonts w:hint="eastAsia"/>
                <w:bCs/>
                <w:color w:val="auto"/>
                <w:lang w:eastAsia="zh-CN"/>
              </w:rPr>
              <w:t>）</w:t>
            </w:r>
            <w:r>
              <w:rPr>
                <w:rFonts w:hint="default"/>
                <w:bCs/>
                <w:color w:val="auto"/>
              </w:rPr>
              <w:t>第</w:t>
            </w:r>
            <w:r>
              <w:rPr>
                <w:rFonts w:hint="eastAsia"/>
                <w:bCs/>
                <w:color w:val="auto"/>
                <w:lang w:val="en-US" w:eastAsia="zh-CN"/>
              </w:rPr>
              <w:t>三</w:t>
            </w:r>
            <w:r>
              <w:rPr>
                <w:rFonts w:hint="default"/>
                <w:bCs/>
                <w:color w:val="auto"/>
              </w:rPr>
              <w:t>项</w:t>
            </w:r>
            <w:r>
              <w:rPr>
                <w:rFonts w:hint="eastAsia"/>
                <w:bCs/>
                <w:color w:val="auto"/>
                <w:lang w:eastAsia="zh-CN"/>
              </w:rPr>
              <w:t>（</w:t>
            </w:r>
            <w:r>
              <w:rPr>
                <w:rFonts w:hint="eastAsia"/>
                <w:bCs/>
                <w:color w:val="auto"/>
                <w:lang w:val="en-US" w:eastAsia="zh-CN"/>
              </w:rPr>
              <w:t>煤炭</w:t>
            </w:r>
            <w:r>
              <w:rPr>
                <w:rFonts w:hint="eastAsia"/>
                <w:bCs/>
                <w:color w:val="auto"/>
                <w:lang w:eastAsia="zh-CN"/>
              </w:rPr>
              <w:t>）</w:t>
            </w:r>
            <w:r>
              <w:rPr>
                <w:rFonts w:hint="default"/>
                <w:bCs/>
                <w:color w:val="auto"/>
              </w:rPr>
              <w:t>中第</w:t>
            </w:r>
            <w:r>
              <w:rPr>
                <w:rFonts w:hint="eastAsia"/>
                <w:bCs/>
                <w:color w:val="auto"/>
                <w:lang w:val="en-US" w:eastAsia="zh-CN"/>
              </w:rPr>
              <w:t>4</w:t>
            </w:r>
            <w:r>
              <w:rPr>
                <w:rFonts w:hint="default"/>
                <w:bCs/>
                <w:color w:val="auto"/>
              </w:rPr>
              <w:t>小项内</w:t>
            </w:r>
            <w:r>
              <w:rPr>
                <w:rFonts w:hint="eastAsia"/>
                <w:bCs/>
                <w:color w:val="auto"/>
                <w:lang w:eastAsia="zh-CN"/>
              </w:rPr>
              <w:t>“</w:t>
            </w:r>
            <w:r>
              <w:rPr>
                <w:rFonts w:hint="eastAsia"/>
                <w:bCs/>
                <w:color w:val="auto"/>
                <w:lang w:val="en-US" w:eastAsia="zh-CN"/>
              </w:rPr>
              <w:t>煤炭清洁高效开发利用技术：煤炭清洁高效洗选和洁净型煤技术开发与应用</w:t>
            </w:r>
            <w:r>
              <w:rPr>
                <w:rFonts w:hint="eastAsia"/>
                <w:bCs/>
                <w:color w:val="auto"/>
                <w:lang w:eastAsia="zh-CN"/>
              </w:rPr>
              <w:t>”</w:t>
            </w:r>
            <w:r>
              <w:rPr>
                <w:rFonts w:hint="default"/>
                <w:bCs/>
                <w:color w:val="auto"/>
              </w:rPr>
              <w:t>，属国家产业政策鼓励发展项目</w:t>
            </w:r>
            <w:r>
              <w:rPr>
                <w:rFonts w:hint="eastAsia"/>
                <w:bCs/>
                <w:color w:val="auto"/>
                <w:lang w:eastAsia="zh-CN"/>
              </w:rPr>
              <w:t>，</w:t>
            </w:r>
            <w:r>
              <w:rPr>
                <w:rFonts w:hint="default"/>
                <w:bCs/>
                <w:color w:val="auto"/>
              </w:rPr>
              <w:t>符合国家产业政策的要求</w:t>
            </w:r>
            <w:r>
              <w:rPr>
                <w:rFonts w:hint="eastAsia"/>
                <w:bCs/>
                <w:color w:val="auto"/>
                <w:lang w:eastAsia="zh-CN"/>
              </w:rPr>
              <w:t>。</w:t>
            </w:r>
          </w:p>
          <w:p>
            <w:pPr>
              <w:keepNext w:val="0"/>
              <w:keepLines w:val="0"/>
              <w:numPr>
                <w:ilvl w:val="0"/>
                <w:numId w:val="0"/>
              </w:numPr>
              <w:suppressLineNumbers w:val="0"/>
              <w:bidi w:val="0"/>
              <w:spacing w:before="0" w:beforeAutospacing="0" w:after="0" w:afterAutospacing="0"/>
              <w:ind w:left="480" w:leftChars="200" w:right="0" w:rightChars="0"/>
              <w:rPr>
                <w:rFonts w:hint="eastAsia" w:ascii="宋体" w:hAnsi="宋体" w:eastAsia="宋体" w:cs="宋体"/>
                <w:b/>
                <w:bCs w:val="0"/>
                <w:color w:val="auto"/>
                <w:kern w:val="0"/>
                <w:sz w:val="24"/>
                <w:szCs w:val="24"/>
                <w:lang w:val="en-US" w:eastAsia="zh-CN"/>
              </w:rPr>
            </w:pPr>
            <w:r>
              <w:rPr>
                <w:rFonts w:hint="eastAsia"/>
                <w:b/>
                <w:snapToGrid w:val="0"/>
                <w:color w:val="auto"/>
                <w:kern w:val="0"/>
                <w:sz w:val="24"/>
                <w:szCs w:val="24"/>
                <w:lang w:val="en-US" w:eastAsia="zh-CN"/>
              </w:rPr>
              <w:t>2、</w:t>
            </w:r>
            <w:r>
              <w:rPr>
                <w:rFonts w:hint="eastAsia"/>
                <w:b/>
                <w:snapToGrid w:val="0"/>
                <w:color w:val="auto"/>
                <w:kern w:val="0"/>
                <w:sz w:val="24"/>
                <w:szCs w:val="24"/>
                <w:lang w:eastAsia="zh-CN"/>
              </w:rPr>
              <w:t>“</w:t>
            </w:r>
            <w:r>
              <w:rPr>
                <w:rFonts w:hint="eastAsia" w:ascii="Times New Roman" w:hAnsi="宋体" w:eastAsia="宋体"/>
                <w:b/>
                <w:bCs w:val="0"/>
                <w:snapToGrid w:val="0"/>
                <w:color w:val="auto"/>
                <w:kern w:val="0"/>
                <w:sz w:val="24"/>
                <w:szCs w:val="24"/>
              </w:rPr>
              <w:t>三线一单</w:t>
            </w:r>
            <w:r>
              <w:rPr>
                <w:rFonts w:hint="eastAsia"/>
                <w:b/>
                <w:bCs w:val="0"/>
                <w:snapToGrid w:val="0"/>
                <w:color w:val="auto"/>
                <w:kern w:val="0"/>
                <w:sz w:val="24"/>
                <w:szCs w:val="24"/>
                <w:lang w:eastAsia="zh-CN"/>
              </w:rPr>
              <w:t>”</w:t>
            </w:r>
            <w:r>
              <w:rPr>
                <w:rFonts w:hint="eastAsia" w:ascii="Times New Roman" w:hAnsi="宋体" w:eastAsia="宋体"/>
                <w:b/>
                <w:bCs w:val="0"/>
                <w:snapToGrid w:val="0"/>
                <w:color w:val="auto"/>
                <w:kern w:val="0"/>
                <w:sz w:val="24"/>
                <w:szCs w:val="24"/>
              </w:rPr>
              <w:t>符合性分析</w:t>
            </w:r>
          </w:p>
          <w:p>
            <w:pPr>
              <w:keepNext w:val="0"/>
              <w:keepLines w:val="0"/>
              <w:suppressLineNumbers w:val="0"/>
              <w:bidi w:val="0"/>
              <w:spacing w:before="0" w:beforeAutospacing="0" w:after="0" w:afterAutospacing="0"/>
              <w:ind w:left="0" w:right="0"/>
              <w:rPr>
                <w:rFonts w:hint="eastAsia"/>
                <w:color w:val="auto"/>
                <w:lang w:val="en-US" w:eastAsia="zh-CN"/>
              </w:rPr>
            </w:pPr>
            <w:r>
              <w:rPr>
                <w:rFonts w:hint="default"/>
                <w:color w:val="auto"/>
                <w:lang w:val="en-GB" w:eastAsia="zh-CN"/>
              </w:rPr>
              <w:t>根据《关于以改善环境质量为核心加强环境影响评价管理的通知》</w:t>
            </w:r>
            <w:r>
              <w:rPr>
                <w:rFonts w:hint="eastAsia"/>
                <w:color w:val="auto"/>
                <w:lang w:val="en-GB" w:eastAsia="zh-CN"/>
              </w:rPr>
              <w:t>（</w:t>
            </w:r>
            <w:r>
              <w:rPr>
                <w:rFonts w:hint="default"/>
                <w:color w:val="auto"/>
                <w:lang w:val="en-GB" w:eastAsia="zh-CN"/>
              </w:rPr>
              <w:t>环环评</w:t>
            </w:r>
            <w:r>
              <w:rPr>
                <w:rFonts w:hint="default" w:ascii="Times New Roman" w:hAnsi="Times New Roman" w:eastAsia="宋体" w:cs="Times New Roman"/>
                <w:color w:val="auto"/>
                <w:lang w:val="en-US" w:eastAsia="zh-CN"/>
              </w:rPr>
              <w:t>〔2016〕</w:t>
            </w:r>
            <w:r>
              <w:rPr>
                <w:rFonts w:hint="default"/>
                <w:color w:val="auto"/>
                <w:lang w:val="en-GB" w:eastAsia="zh-CN"/>
              </w:rPr>
              <w:t>150号</w:t>
            </w:r>
            <w:r>
              <w:rPr>
                <w:rFonts w:hint="eastAsia"/>
                <w:color w:val="auto"/>
                <w:lang w:val="en-GB" w:eastAsia="zh-CN"/>
              </w:rPr>
              <w:t>）</w:t>
            </w:r>
            <w:r>
              <w:rPr>
                <w:rFonts w:hint="default"/>
                <w:color w:val="auto"/>
                <w:lang w:val="en-GB" w:eastAsia="zh-CN"/>
              </w:rPr>
              <w:t>：</w:t>
            </w:r>
            <w:r>
              <w:rPr>
                <w:rFonts w:hint="eastAsia"/>
                <w:color w:val="auto"/>
                <w:lang w:val="en-GB" w:eastAsia="zh-CN"/>
              </w:rPr>
              <w:t>“</w:t>
            </w:r>
            <w:r>
              <w:rPr>
                <w:rFonts w:hint="default"/>
                <w:color w:val="auto"/>
                <w:lang w:val="en-GB" w:eastAsia="zh-CN"/>
              </w:rPr>
              <w:t>为适应以改善环境质量为核心的环境管理要求，切实加强环境影响评价管理，落实：生态保护红线、环境质量底线、资源利用上线和环境准入负面清单</w:t>
            </w:r>
            <w:r>
              <w:rPr>
                <w:rFonts w:hint="eastAsia"/>
                <w:color w:val="auto"/>
                <w:lang w:val="en-GB" w:eastAsia="zh-CN"/>
              </w:rPr>
              <w:t>“</w:t>
            </w:r>
            <w:r>
              <w:rPr>
                <w:rFonts w:hint="default"/>
                <w:color w:val="auto"/>
                <w:lang w:val="en-GB" w:eastAsia="zh-CN"/>
              </w:rPr>
              <w:t>约束</w:t>
            </w:r>
            <w:r>
              <w:rPr>
                <w:rFonts w:hint="eastAsia"/>
                <w:color w:val="auto"/>
                <w:lang w:val="en-GB" w:eastAsia="zh-CN"/>
              </w:rPr>
              <w:t>”</w:t>
            </w:r>
            <w:r>
              <w:rPr>
                <w:rFonts w:hint="default"/>
                <w:color w:val="auto"/>
                <w:lang w:val="en-GB" w:eastAsia="zh-CN"/>
              </w:rPr>
              <w:t>。</w:t>
            </w:r>
            <w:r>
              <w:rPr>
                <w:rFonts w:hint="eastAsia"/>
                <w:color w:val="auto"/>
                <w:lang w:val="en-GB" w:eastAsia="zh-CN"/>
              </w:rPr>
              <w:t>”</w:t>
            </w:r>
          </w:p>
          <w:p>
            <w:pPr>
              <w:keepNext w:val="0"/>
              <w:keepLines w:val="0"/>
              <w:suppressLineNumbers w:val="0"/>
              <w:bidi w:val="0"/>
              <w:spacing w:before="0" w:beforeAutospacing="0" w:after="0" w:afterAutospacing="0"/>
              <w:ind w:left="0" w:right="0"/>
              <w:rPr>
                <w:rFonts w:hint="eastAsia" w:ascii="Times New Roman" w:hAnsi="Times New Roman" w:cs="Times New Roman"/>
                <w:color w:val="auto"/>
                <w:lang w:val="en-US" w:eastAsia="zh-CN"/>
              </w:rPr>
            </w:pPr>
            <w:r>
              <w:rPr>
                <w:rFonts w:hint="default" w:ascii="Times New Roman" w:hAnsi="Times New Roman" w:eastAsia="宋体" w:cs="Times New Roman"/>
                <w:color w:val="auto"/>
                <w:lang w:val="en-US" w:eastAsia="zh-CN"/>
              </w:rPr>
              <w:t>根据吐鲁番市人民政府办公室2021年6月发布的《吐鲁番市</w:t>
            </w:r>
            <w:r>
              <w:rPr>
                <w:rFonts w:hint="eastAsia" w:cs="Times New Roman"/>
                <w:color w:val="auto"/>
                <w:lang w:val="en-US" w:eastAsia="zh-CN"/>
              </w:rPr>
              <w:t>“</w:t>
            </w:r>
            <w:r>
              <w:rPr>
                <w:rFonts w:hint="default" w:ascii="Times New Roman" w:hAnsi="Times New Roman" w:eastAsia="宋体" w:cs="Times New Roman"/>
                <w:color w:val="auto"/>
                <w:lang w:val="en-US" w:eastAsia="zh-CN"/>
              </w:rPr>
              <w:t>三线一单</w:t>
            </w:r>
            <w:r>
              <w:rPr>
                <w:rFonts w:hint="eastAsia" w:cs="Times New Roman"/>
                <w:color w:val="auto"/>
                <w:lang w:val="en-US" w:eastAsia="zh-CN"/>
              </w:rPr>
              <w:t>”</w:t>
            </w:r>
            <w:r>
              <w:rPr>
                <w:rFonts w:hint="default" w:ascii="Times New Roman" w:hAnsi="Times New Roman" w:eastAsia="宋体" w:cs="Times New Roman"/>
                <w:color w:val="auto"/>
                <w:lang w:val="en-US" w:eastAsia="zh-CN"/>
              </w:rPr>
              <w:t>生态环境分区管控方案》（吐政办〔2021〕24号），吐鲁番市共划定管控单元64个，优先保护单元17个，重点管控单元36个，一般管控单元11个。</w:t>
            </w:r>
          </w:p>
          <w:p>
            <w:pPr>
              <w:keepNext w:val="0"/>
              <w:keepLines w:val="0"/>
              <w:suppressLineNumbers w:val="0"/>
              <w:bidi w:val="0"/>
              <w:spacing w:before="0" w:beforeAutospacing="0" w:after="0" w:afterAutospacing="0"/>
              <w:ind w:left="0" w:right="0"/>
              <w:rPr>
                <w:rFonts w:hint="eastAsia" w:cs="Times New Roman"/>
                <w:color w:val="auto"/>
                <w:lang w:val="en-US" w:eastAsia="zh-CN"/>
              </w:rPr>
            </w:pPr>
            <w:r>
              <w:rPr>
                <w:rFonts w:hint="eastAsia" w:ascii="Times New Roman" w:hAnsi="Times New Roman" w:cs="Times New Roman"/>
                <w:color w:val="auto"/>
                <w:lang w:val="en-US" w:eastAsia="zh-CN"/>
              </w:rPr>
              <w:t>本项目位于</w:t>
            </w:r>
            <w:r>
              <w:rPr>
                <w:rFonts w:hint="eastAsia" w:ascii="Times New Roman" w:hAnsi="Times New Roman" w:eastAsia="宋体" w:cs="Times New Roman"/>
                <w:color w:val="auto"/>
                <w:kern w:val="2"/>
                <w:sz w:val="24"/>
                <w:szCs w:val="21"/>
                <w:lang w:val="en-US" w:eastAsia="zh-CN" w:bidi="ar-SA"/>
              </w:rPr>
              <w:t>托克逊县克尔碱镇雨田煤矿向南2公里处</w:t>
            </w:r>
            <w:r>
              <w:rPr>
                <w:rFonts w:hint="eastAsia" w:ascii="Times New Roman" w:hAnsi="Times New Roman" w:cs="Times New Roman"/>
                <w:color w:val="auto"/>
                <w:lang w:val="en-US" w:eastAsia="zh-CN"/>
              </w:rPr>
              <w:t>，</w:t>
            </w:r>
            <w:r>
              <w:rPr>
                <w:rFonts w:hint="eastAsia" w:cs="Times New Roman"/>
                <w:color w:val="auto"/>
                <w:lang w:val="en-US" w:eastAsia="zh-CN"/>
              </w:rPr>
              <w:t>通过查询吐鲁番市环境管控单元可知，本项目位于托克逊县大气环境布局敏</w:t>
            </w:r>
            <w:r>
              <w:rPr>
                <w:rFonts w:hint="eastAsia" w:cs="Times New Roman"/>
                <w:color w:val="auto"/>
                <w:highlight w:val="none"/>
                <w:lang w:val="en-US" w:eastAsia="zh-CN"/>
              </w:rPr>
              <w:t>感一般管控单元</w:t>
            </w:r>
            <w:r>
              <w:rPr>
                <w:rFonts w:hint="eastAsia" w:ascii="Times New Roman" w:hAnsi="Times New Roman" w:cs="Times New Roman"/>
                <w:color w:val="auto"/>
                <w:highlight w:val="none"/>
                <w:lang w:val="en-US" w:eastAsia="zh-CN"/>
              </w:rPr>
              <w:t>，环境管控单元编码为</w:t>
            </w:r>
            <w:r>
              <w:rPr>
                <w:rFonts w:hint="eastAsia" w:ascii="Times New Roman" w:hAnsi="Times New Roman" w:cs="Times New Roman"/>
                <w:color w:val="auto"/>
                <w:highlight w:val="none"/>
                <w:lang w:val="en-GB" w:eastAsia="zh-CN"/>
              </w:rPr>
              <w:t>ZH65042230001</w:t>
            </w:r>
            <w:r>
              <w:rPr>
                <w:rFonts w:hint="eastAsia" w:cs="Times New Roman"/>
                <w:color w:val="auto"/>
                <w:highlight w:val="none"/>
                <w:lang w:val="en-GB" w:eastAsia="zh-CN"/>
              </w:rPr>
              <w:t>，</w:t>
            </w:r>
            <w:r>
              <w:rPr>
                <w:rFonts w:hint="eastAsia" w:cs="Times New Roman"/>
                <w:color w:val="auto"/>
                <w:highlight w:val="none"/>
                <w:lang w:val="en-US" w:eastAsia="zh-CN"/>
              </w:rPr>
              <w:t>应执行一般管控单元生态环境保护要求。</w:t>
            </w:r>
          </w:p>
          <w:p>
            <w:pPr>
              <w:keepNext w:val="0"/>
              <w:keepLines w:val="0"/>
              <w:suppressLineNumbers w:val="0"/>
              <w:bidi w:val="0"/>
              <w:spacing w:before="0" w:beforeAutospacing="0" w:after="0" w:afterAutospacing="0"/>
              <w:ind w:left="0" w:right="0"/>
              <w:rPr>
                <w:rFonts w:hint="default" w:ascii="Times New Roman" w:hAnsi="Times New Roman" w:cs="Times New Roman"/>
                <w:color w:val="auto"/>
                <w:lang w:val="en-US" w:eastAsia="zh-CN"/>
              </w:rPr>
            </w:pPr>
            <w:r>
              <w:rPr>
                <w:rFonts w:hint="eastAsia" w:cs="Times New Roman"/>
                <w:color w:val="auto"/>
                <w:lang w:val="en-US" w:eastAsia="zh-CN"/>
              </w:rPr>
              <w:t>（1）本项目“三线一单”符合性分析如下：</w:t>
            </w:r>
          </w:p>
          <w:p>
            <w:pPr>
              <w:keepNext w:val="0"/>
              <w:keepLines w:val="0"/>
              <w:suppressLineNumbers w:val="0"/>
              <w:bidi w:val="0"/>
              <w:spacing w:before="0" w:beforeAutospacing="0" w:after="0" w:afterAutospacing="0"/>
              <w:ind w:left="0" w:right="0"/>
              <w:rPr>
                <w:rFonts w:hint="eastAsia" w:ascii="Times New Roman" w:hAnsi="Times New Roman"/>
                <w:color w:val="auto"/>
                <w:highlight w:val="none"/>
                <w:lang w:val="en-US" w:eastAsia="zh-CN"/>
              </w:rPr>
            </w:pPr>
            <w:r>
              <w:rPr>
                <w:rFonts w:hint="eastAsia"/>
                <w:color w:val="auto"/>
                <w:highlight w:val="none"/>
                <w:lang w:val="en-US" w:eastAsia="zh-CN"/>
              </w:rPr>
              <w:t>①</w:t>
            </w:r>
            <w:r>
              <w:rPr>
                <w:rFonts w:hint="eastAsia" w:ascii="Times New Roman" w:hAnsi="Times New Roman"/>
                <w:color w:val="auto"/>
                <w:highlight w:val="none"/>
                <w:lang w:val="en-US" w:eastAsia="zh-CN"/>
              </w:rPr>
              <w:t>生态保护红线</w:t>
            </w:r>
          </w:p>
          <w:p>
            <w:pPr>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val="en-GB" w:eastAsia="zh-CN"/>
              </w:rPr>
            </w:pPr>
            <w:r>
              <w:rPr>
                <w:rFonts w:hint="default" w:ascii="Times New Roman" w:hAnsi="Times New Roman" w:eastAsia="宋体" w:cs="Times New Roman"/>
                <w:color w:val="auto"/>
                <w:lang w:val="en-GB" w:eastAsia="zh-CN"/>
              </w:rPr>
              <w:t>本项目位于</w:t>
            </w:r>
            <w:r>
              <w:rPr>
                <w:rFonts w:hint="eastAsia" w:ascii="Times New Roman" w:hAnsi="Times New Roman" w:eastAsia="宋体" w:cs="Times New Roman"/>
                <w:color w:val="auto"/>
                <w:kern w:val="2"/>
                <w:sz w:val="24"/>
                <w:szCs w:val="21"/>
                <w:lang w:val="en-US" w:eastAsia="zh-CN" w:bidi="ar-SA"/>
              </w:rPr>
              <w:t>托克逊县克尔碱镇雨田煤矿向南2公里处</w:t>
            </w:r>
            <w:r>
              <w:rPr>
                <w:rFonts w:hint="default" w:ascii="Times New Roman" w:hAnsi="Times New Roman" w:eastAsia="宋体" w:cs="Times New Roman"/>
                <w:color w:val="auto"/>
                <w:lang w:val="en-GB" w:eastAsia="zh-CN"/>
              </w:rPr>
              <w:t>，根据调查，</w:t>
            </w:r>
            <w:r>
              <w:rPr>
                <w:rFonts w:hint="default" w:ascii="Times New Roman" w:hAnsi="Times New Roman" w:eastAsia="宋体" w:cs="Times New Roman"/>
                <w:color w:val="auto"/>
                <w:lang w:val="en-US" w:eastAsia="zh-CN"/>
              </w:rPr>
              <w:t>本项目周边无自然保护区、风景名胜区、水源地保护区等生态保护目标，项目位于</w:t>
            </w:r>
            <w:r>
              <w:rPr>
                <w:rFonts w:hint="eastAsia" w:cs="Times New Roman"/>
                <w:color w:val="auto"/>
                <w:lang w:val="en-US" w:eastAsia="zh-CN"/>
              </w:rPr>
              <w:t>一般</w:t>
            </w:r>
            <w:r>
              <w:rPr>
                <w:rFonts w:hint="default" w:ascii="Times New Roman" w:hAnsi="Times New Roman" w:eastAsia="宋体" w:cs="Times New Roman"/>
                <w:color w:val="auto"/>
                <w:lang w:val="en-US" w:eastAsia="zh-CN"/>
              </w:rPr>
              <w:t>管控单元，</w:t>
            </w:r>
            <w:r>
              <w:rPr>
                <w:rFonts w:hint="default" w:ascii="Times New Roman" w:hAnsi="Times New Roman" w:eastAsia="宋体" w:cs="Times New Roman"/>
                <w:color w:val="auto"/>
                <w:lang w:val="en-GB" w:eastAsia="zh-CN"/>
              </w:rPr>
              <w:t>不</w:t>
            </w:r>
            <w:r>
              <w:rPr>
                <w:rFonts w:hint="default" w:ascii="Times New Roman" w:hAnsi="Times New Roman" w:eastAsia="宋体" w:cs="Times New Roman"/>
                <w:color w:val="auto"/>
                <w:lang w:val="en-US" w:eastAsia="zh-CN"/>
              </w:rPr>
              <w:t>在</w:t>
            </w:r>
            <w:r>
              <w:rPr>
                <w:rFonts w:hint="default" w:ascii="Times New Roman" w:hAnsi="Times New Roman" w:eastAsia="宋体" w:cs="Times New Roman"/>
                <w:color w:val="auto"/>
                <w:lang w:val="en-GB" w:eastAsia="zh-CN"/>
              </w:rPr>
              <w:t>生态保护红线</w:t>
            </w:r>
            <w:r>
              <w:rPr>
                <w:rFonts w:hint="default" w:ascii="Times New Roman" w:hAnsi="Times New Roman" w:eastAsia="宋体" w:cs="Times New Roman"/>
                <w:color w:val="auto"/>
                <w:lang w:val="en-US" w:eastAsia="zh-CN"/>
              </w:rPr>
              <w:t>范围内</w:t>
            </w:r>
            <w:r>
              <w:rPr>
                <w:rFonts w:hint="eastAsia" w:cs="Times New Roman"/>
                <w:strike w:val="0"/>
                <w:dstrike w:val="0"/>
                <w:color w:val="auto"/>
                <w:lang w:val="en-GB" w:eastAsia="zh-CN"/>
              </w:rPr>
              <w:t>，</w:t>
            </w:r>
            <w:r>
              <w:rPr>
                <w:rFonts w:hint="default" w:ascii="Times New Roman" w:hAnsi="Times New Roman" w:eastAsia="宋体" w:cs="Times New Roman"/>
                <w:color w:val="auto"/>
                <w:lang w:val="en-US" w:eastAsia="zh-CN"/>
              </w:rPr>
              <w:t>符合</w:t>
            </w:r>
            <w:r>
              <w:rPr>
                <w:rFonts w:hint="default" w:ascii="Times New Roman" w:hAnsi="Times New Roman" w:eastAsia="宋体" w:cs="Times New Roman"/>
                <w:color w:val="auto"/>
                <w:lang w:val="en-GB" w:eastAsia="zh-CN"/>
              </w:rPr>
              <w:t>生态保</w:t>
            </w:r>
            <w:r>
              <w:rPr>
                <w:rFonts w:hint="default" w:ascii="Times New Roman" w:hAnsi="Times New Roman" w:eastAsia="宋体" w:cs="Times New Roman"/>
                <w:color w:val="auto"/>
                <w:highlight w:val="none"/>
                <w:lang w:val="en-GB" w:eastAsia="zh-CN"/>
              </w:rPr>
              <w:t>护红线</w:t>
            </w:r>
            <w:r>
              <w:rPr>
                <w:rFonts w:hint="default" w:ascii="Times New Roman" w:hAnsi="Times New Roman" w:eastAsia="宋体" w:cs="Times New Roman"/>
                <w:color w:val="auto"/>
                <w:highlight w:val="none"/>
                <w:lang w:val="en-US" w:eastAsia="zh-CN"/>
              </w:rPr>
              <w:t>相关要求</w:t>
            </w:r>
            <w:r>
              <w:rPr>
                <w:rFonts w:hint="default" w:ascii="Times New Roman" w:hAnsi="Times New Roman" w:eastAsia="宋体" w:cs="Times New Roman"/>
                <w:color w:val="auto"/>
                <w:highlight w:val="none"/>
                <w:lang w:val="en-GB" w:eastAsia="zh-CN"/>
              </w:rPr>
              <w:t>。</w:t>
            </w:r>
          </w:p>
          <w:p>
            <w:pPr>
              <w:keepNext w:val="0"/>
              <w:keepLines w:val="0"/>
              <w:suppressLineNumbers w:val="0"/>
              <w:autoSpaceDE w:val="0"/>
              <w:autoSpaceDN w:val="0"/>
              <w:adjustRightInd w:val="0"/>
              <w:snapToGrid w:val="0"/>
              <w:spacing w:before="0" w:beforeAutospacing="0" w:after="0" w:afterAutospacing="0"/>
              <w:ind w:left="0" w:right="0" w:firstLine="480" w:firstLineChars="200"/>
              <w:jc w:val="both"/>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②</w:t>
            </w:r>
            <w:r>
              <w:rPr>
                <w:rFonts w:hint="eastAsia" w:ascii="宋体" w:hAnsi="宋体" w:eastAsia="宋体" w:cs="宋体"/>
                <w:color w:val="auto"/>
                <w:kern w:val="0"/>
                <w:szCs w:val="21"/>
                <w:highlight w:val="none"/>
                <w:lang w:val="en-US" w:eastAsia="zh-CN"/>
              </w:rPr>
              <w:t>环境质量底线</w:t>
            </w:r>
          </w:p>
          <w:p>
            <w:pPr>
              <w:keepNext w:val="0"/>
              <w:keepLines w:val="0"/>
              <w:suppressLineNumbers w:val="0"/>
              <w:bidi w:val="0"/>
              <w:spacing w:before="0" w:beforeAutospacing="0" w:after="0" w:afterAutospacing="0"/>
              <w:ind w:left="0" w:right="0"/>
              <w:rPr>
                <w:rFonts w:hint="default" w:cs="Times New Roman"/>
                <w:color w:val="auto"/>
                <w:kern w:val="0"/>
                <w:sz w:val="24"/>
                <w:lang w:val="en-US" w:eastAsia="zh-CN" w:bidi="ar"/>
              </w:rPr>
            </w:pPr>
            <w:r>
              <w:rPr>
                <w:rFonts w:hint="eastAsia" w:ascii="Times New Roman" w:hAnsi="Times New Roman" w:eastAsia="宋体" w:cs="Times New Roman"/>
                <w:color w:val="auto"/>
                <w:kern w:val="0"/>
                <w:sz w:val="24"/>
                <w:lang w:val="en-US" w:eastAsia="zh-CN" w:bidi="ar"/>
              </w:rPr>
              <w:t>本项目运营期间</w:t>
            </w:r>
            <w:r>
              <w:rPr>
                <w:rFonts w:hint="eastAsia" w:cs="Times New Roman"/>
                <w:color w:val="auto"/>
                <w:kern w:val="0"/>
                <w:sz w:val="24"/>
                <w:lang w:val="en-US" w:eastAsia="zh-CN" w:bidi="ar"/>
              </w:rPr>
              <w:t>将产生废气、废水、噪声及固废，在严格落实本次环评提出的防治措施后，</w:t>
            </w:r>
            <w:r>
              <w:rPr>
                <w:rFonts w:hint="default" w:ascii="Times New Roman" w:hAnsi="Times New Roman" w:eastAsia="宋体" w:cs="Times New Roman"/>
                <w:color w:val="auto"/>
                <w:kern w:val="0"/>
                <w:sz w:val="24"/>
                <w:lang w:val="en-GB" w:eastAsia="zh-CN" w:bidi="ar"/>
              </w:rPr>
              <w:t>对</w:t>
            </w:r>
            <w:r>
              <w:rPr>
                <w:rFonts w:hint="default" w:ascii="Times New Roman" w:hAnsi="Times New Roman" w:eastAsia="宋体" w:cs="Times New Roman"/>
                <w:color w:val="auto"/>
                <w:kern w:val="0"/>
                <w:sz w:val="24"/>
                <w:lang w:val="en-US" w:eastAsia="zh-CN" w:bidi="ar"/>
              </w:rPr>
              <w:t>区域</w:t>
            </w:r>
            <w:r>
              <w:rPr>
                <w:rFonts w:hint="default" w:ascii="Times New Roman" w:hAnsi="Times New Roman" w:eastAsia="宋体" w:cs="Times New Roman"/>
                <w:color w:val="auto"/>
                <w:kern w:val="0"/>
                <w:sz w:val="24"/>
                <w:lang w:val="en-GB" w:eastAsia="zh-CN" w:bidi="ar"/>
              </w:rPr>
              <w:t>环境影响较小，不会突破区域环境质量底线。</w:t>
            </w:r>
          </w:p>
          <w:p>
            <w:pPr>
              <w:keepNext w:val="0"/>
              <w:keepLines w:val="0"/>
              <w:suppressLineNumbers w:val="0"/>
              <w:autoSpaceDE w:val="0"/>
              <w:autoSpaceDN w:val="0"/>
              <w:adjustRightInd w:val="0"/>
              <w:snapToGrid w:val="0"/>
              <w:spacing w:before="0" w:beforeAutospacing="0" w:after="0" w:afterAutospacing="0"/>
              <w:ind w:left="0" w:right="0" w:firstLine="480" w:firstLineChars="20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③资源利用上线符合性分析</w:t>
            </w:r>
          </w:p>
          <w:p>
            <w:pPr>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本项目运营过程中消耗一定量的电能和水资源，项目资源消耗量相对区域资源利用总量较少，符合资源利用上线要求。</w:t>
            </w:r>
          </w:p>
          <w:p>
            <w:pPr>
              <w:keepNext w:val="0"/>
              <w:keepLines w:val="0"/>
              <w:suppressLineNumbers w:val="0"/>
              <w:autoSpaceDE w:val="0"/>
              <w:autoSpaceDN w:val="0"/>
              <w:adjustRightInd w:val="0"/>
              <w:snapToGrid w:val="0"/>
              <w:spacing w:before="0" w:beforeAutospacing="0" w:after="0" w:afterAutospacing="0"/>
              <w:ind w:left="0" w:right="0" w:firstLine="480" w:firstLineChars="20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④</w:t>
            </w:r>
            <w:r>
              <w:rPr>
                <w:rFonts w:hint="eastAsia" w:ascii="宋体" w:hAnsi="宋体" w:cs="宋体"/>
                <w:color w:val="auto"/>
                <w:kern w:val="0"/>
                <w:szCs w:val="21"/>
                <w:highlight w:val="none"/>
                <w:lang w:val="en-US" w:eastAsia="zh-CN"/>
              </w:rPr>
              <w:t>生态环境准入清单</w:t>
            </w:r>
            <w:r>
              <w:rPr>
                <w:rFonts w:hint="eastAsia" w:ascii="宋体" w:hAnsi="宋体" w:eastAsia="宋体" w:cs="宋体"/>
                <w:color w:val="auto"/>
                <w:kern w:val="0"/>
                <w:szCs w:val="21"/>
                <w:highlight w:val="none"/>
                <w:lang w:val="en-US" w:eastAsia="zh-CN"/>
              </w:rPr>
              <w:t>符合性分析</w:t>
            </w:r>
          </w:p>
          <w:p>
            <w:pPr>
              <w:keepNext w:val="0"/>
              <w:keepLines w:val="0"/>
              <w:suppressLineNumbers w:val="0"/>
              <w:bidi w:val="0"/>
              <w:spacing w:before="0" w:beforeAutospacing="0" w:after="0" w:afterAutospacing="0"/>
              <w:ind w:left="0" w:right="0"/>
              <w:rPr>
                <w:rFonts w:hint="eastAsia" w:ascii="Times New Roman" w:hAnsi="Times New Roman"/>
                <w:b/>
                <w:bCs/>
                <w:color w:val="auto"/>
                <w:lang w:val="en-US" w:eastAsia="zh-CN"/>
              </w:rPr>
            </w:pPr>
            <w:r>
              <w:rPr>
                <w:rFonts w:hint="default" w:ascii="Times New Roman" w:hAnsi="Times New Roman" w:eastAsia="宋体" w:cs="Times New Roman"/>
                <w:color w:val="auto"/>
                <w:kern w:val="0"/>
                <w:sz w:val="24"/>
                <w:lang w:val="en-GB" w:eastAsia="zh-CN" w:bidi="ar"/>
              </w:rPr>
              <w:t>本项目</w:t>
            </w:r>
            <w:r>
              <w:rPr>
                <w:rFonts w:hint="eastAsia" w:ascii="Times New Roman" w:hAnsi="Times New Roman" w:eastAsia="宋体" w:cs="Times New Roman"/>
                <w:color w:val="auto"/>
                <w:kern w:val="0"/>
                <w:sz w:val="24"/>
                <w:lang w:val="en-US" w:eastAsia="zh-CN" w:bidi="ar"/>
              </w:rPr>
              <w:t>为</w:t>
            </w:r>
            <w:r>
              <w:rPr>
                <w:rFonts w:hint="eastAsia" w:cs="Times New Roman"/>
                <w:color w:val="auto"/>
                <w:kern w:val="0"/>
                <w:sz w:val="24"/>
                <w:lang w:val="en-US" w:eastAsia="zh-CN" w:bidi="ar"/>
              </w:rPr>
              <w:t>煤炭洗选加工</w:t>
            </w:r>
            <w:r>
              <w:rPr>
                <w:rFonts w:hint="default" w:ascii="Times New Roman" w:hAnsi="Times New Roman" w:eastAsia="宋体" w:cs="Times New Roman"/>
                <w:color w:val="auto"/>
                <w:kern w:val="0"/>
                <w:sz w:val="24"/>
                <w:lang w:val="en-US" w:eastAsia="zh-CN" w:bidi="ar"/>
              </w:rPr>
              <w:t>项目，</w:t>
            </w:r>
            <w:r>
              <w:rPr>
                <w:rFonts w:hint="eastAsia" w:cs="Times New Roman"/>
                <w:color w:val="auto"/>
                <w:kern w:val="0"/>
                <w:sz w:val="24"/>
                <w:lang w:val="en-US" w:eastAsia="zh-CN" w:bidi="ar"/>
              </w:rPr>
              <w:t>属于</w:t>
            </w:r>
            <w:r>
              <w:rPr>
                <w:rFonts w:hint="default"/>
                <w:bCs/>
                <w:color w:val="auto"/>
              </w:rPr>
              <w:t>《产业结构调整指导目录</w:t>
            </w:r>
            <w:r>
              <w:rPr>
                <w:rFonts w:hint="eastAsia"/>
                <w:bCs/>
                <w:color w:val="auto"/>
                <w:lang w:eastAsia="zh-CN"/>
              </w:rPr>
              <w:t>（</w:t>
            </w:r>
            <w:r>
              <w:rPr>
                <w:rFonts w:hint="eastAsia"/>
                <w:bCs/>
                <w:color w:val="auto"/>
                <w:lang w:val="en-US" w:eastAsia="zh-CN"/>
              </w:rPr>
              <w:t>2024</w:t>
            </w:r>
            <w:r>
              <w:rPr>
                <w:rFonts w:hint="default"/>
                <w:bCs/>
                <w:color w:val="auto"/>
              </w:rPr>
              <w:t>年本</w:t>
            </w:r>
            <w:r>
              <w:rPr>
                <w:rFonts w:hint="eastAsia"/>
                <w:bCs/>
                <w:color w:val="auto"/>
                <w:lang w:eastAsia="zh-CN"/>
              </w:rPr>
              <w:t>）</w:t>
            </w:r>
            <w:r>
              <w:rPr>
                <w:rFonts w:hint="default"/>
                <w:bCs/>
                <w:color w:val="auto"/>
              </w:rPr>
              <w:t>》</w:t>
            </w:r>
            <w:r>
              <w:rPr>
                <w:rFonts w:hint="eastAsia"/>
                <w:bCs/>
                <w:color w:val="auto"/>
                <w:lang w:val="en-US" w:eastAsia="zh-CN"/>
              </w:rPr>
              <w:t>中的鼓励类，符合国家产业政策。</w:t>
            </w:r>
            <w:r>
              <w:rPr>
                <w:rFonts w:hint="default" w:ascii="Times New Roman" w:hAnsi="Times New Roman" w:eastAsia="宋体" w:cs="Times New Roman"/>
                <w:color w:val="auto"/>
                <w:kern w:val="0"/>
                <w:sz w:val="24"/>
                <w:lang w:val="en-US" w:eastAsia="zh-CN" w:bidi="ar"/>
              </w:rPr>
              <w:t>本项目</w:t>
            </w:r>
            <w:r>
              <w:rPr>
                <w:rFonts w:hint="default" w:ascii="Times New Roman" w:hAnsi="Times New Roman" w:eastAsia="宋体" w:cs="Times New Roman"/>
                <w:color w:val="auto"/>
                <w:kern w:val="0"/>
                <w:sz w:val="24"/>
                <w:lang w:val="en-GB" w:eastAsia="zh-CN" w:bidi="ar"/>
              </w:rPr>
              <w:t>所属行业、规划选址及环境保护措施等均满足</w:t>
            </w:r>
            <w:r>
              <w:rPr>
                <w:rFonts w:hint="eastAsia" w:ascii="Times New Roman" w:hAnsi="Times New Roman" w:eastAsia="宋体" w:cs="Times New Roman"/>
                <w:color w:val="auto"/>
                <w:kern w:val="0"/>
                <w:sz w:val="24"/>
                <w:lang w:val="en-US" w:eastAsia="zh-CN" w:bidi="ar"/>
              </w:rPr>
              <w:t>吐鲁番市一般管控单元</w:t>
            </w:r>
            <w:r>
              <w:rPr>
                <w:rFonts w:hint="default" w:ascii="Times New Roman" w:hAnsi="Times New Roman" w:eastAsia="宋体" w:cs="Times New Roman"/>
                <w:color w:val="auto"/>
                <w:kern w:val="0"/>
                <w:sz w:val="24"/>
                <w:lang w:val="en-GB" w:eastAsia="zh-CN" w:bidi="ar"/>
              </w:rPr>
              <w:t>相关环境准入</w:t>
            </w:r>
            <w:r>
              <w:rPr>
                <w:rFonts w:hint="eastAsia" w:ascii="Times New Roman" w:hAnsi="Times New Roman" w:eastAsia="宋体" w:cs="Times New Roman"/>
                <w:color w:val="auto"/>
                <w:kern w:val="0"/>
                <w:sz w:val="24"/>
                <w:lang w:val="en-US" w:eastAsia="zh-CN" w:bidi="ar"/>
              </w:rPr>
              <w:t>要求</w:t>
            </w:r>
            <w:r>
              <w:rPr>
                <w:rFonts w:hint="default" w:ascii="Times New Roman" w:hAnsi="Times New Roman" w:eastAsia="宋体" w:cs="Times New Roman"/>
                <w:color w:val="auto"/>
                <w:kern w:val="0"/>
                <w:sz w:val="24"/>
                <w:lang w:val="en-GB" w:eastAsia="zh-CN" w:bidi="ar"/>
              </w:rPr>
              <w:t>，</w:t>
            </w:r>
            <w:r>
              <w:rPr>
                <w:rFonts w:hint="eastAsia" w:ascii="Times New Roman" w:hAnsi="Times New Roman" w:eastAsia="宋体" w:cs="Times New Roman"/>
                <w:color w:val="auto"/>
                <w:kern w:val="0"/>
                <w:sz w:val="24"/>
                <w:lang w:val="en-GB" w:eastAsia="zh-CN" w:bidi="ar"/>
              </w:rPr>
              <w:t>不属于空间布局约束</w:t>
            </w:r>
            <w:r>
              <w:rPr>
                <w:rFonts w:hint="eastAsia" w:ascii="Times New Roman" w:hAnsi="Times New Roman" w:eastAsia="宋体" w:cs="Times New Roman"/>
                <w:color w:val="auto"/>
                <w:kern w:val="0"/>
                <w:sz w:val="24"/>
                <w:lang w:val="en-US" w:eastAsia="zh-CN" w:bidi="ar"/>
              </w:rPr>
              <w:t>所列</w:t>
            </w:r>
            <w:r>
              <w:rPr>
                <w:rFonts w:hint="eastAsia" w:ascii="Times New Roman" w:hAnsi="Times New Roman" w:eastAsia="宋体" w:cs="Times New Roman"/>
                <w:color w:val="auto"/>
                <w:kern w:val="0"/>
                <w:sz w:val="24"/>
                <w:lang w:val="en-GB" w:eastAsia="zh-CN" w:bidi="ar"/>
              </w:rPr>
              <w:t>项目</w:t>
            </w:r>
            <w:r>
              <w:rPr>
                <w:rFonts w:hint="default" w:ascii="Times New Roman" w:hAnsi="Times New Roman" w:eastAsia="宋体" w:cs="Times New Roman"/>
                <w:color w:val="auto"/>
                <w:kern w:val="0"/>
                <w:sz w:val="24"/>
                <w:lang w:val="en-GB" w:eastAsia="zh-CN" w:bidi="ar"/>
              </w:rPr>
              <w:t>。</w:t>
            </w:r>
            <w:r>
              <w:rPr>
                <w:rFonts w:hint="default" w:ascii="Times New Roman" w:hAnsi="Times New Roman" w:eastAsia="宋体" w:cs="Times New Roman"/>
                <w:color w:val="auto"/>
                <w:kern w:val="0"/>
                <w:sz w:val="24"/>
                <w:lang w:val="en-US" w:eastAsia="zh-CN" w:bidi="ar"/>
              </w:rPr>
              <w:t>此外，</w:t>
            </w:r>
            <w:r>
              <w:rPr>
                <w:rFonts w:hint="eastAsia" w:ascii="Times New Roman" w:hAnsi="Times New Roman" w:eastAsia="宋体" w:cs="Times New Roman"/>
                <w:color w:val="auto"/>
                <w:kern w:val="0"/>
                <w:sz w:val="24"/>
                <w:lang w:val="en-GB" w:eastAsia="zh-CN" w:bidi="ar"/>
              </w:rPr>
              <w:t>本项目</w:t>
            </w:r>
            <w:r>
              <w:rPr>
                <w:rFonts w:hint="default" w:ascii="Times New Roman" w:hAnsi="Times New Roman" w:eastAsia="宋体" w:cs="Times New Roman"/>
                <w:color w:val="auto"/>
                <w:kern w:val="0"/>
                <w:sz w:val="24"/>
                <w:lang w:val="en-GB" w:eastAsia="zh-CN" w:bidi="ar"/>
              </w:rPr>
              <w:t>不属于《</w:t>
            </w:r>
            <w:r>
              <w:rPr>
                <w:rFonts w:hint="eastAsia" w:ascii="Times New Roman" w:hAnsi="Times New Roman" w:eastAsia="宋体" w:cs="Times New Roman"/>
                <w:color w:val="auto"/>
                <w:kern w:val="0"/>
                <w:sz w:val="24"/>
                <w:lang w:val="en-GB" w:eastAsia="zh-CN" w:bidi="ar"/>
              </w:rPr>
              <w:t>市场</w:t>
            </w:r>
            <w:r>
              <w:rPr>
                <w:rFonts w:hint="default" w:ascii="Times New Roman" w:hAnsi="Times New Roman" w:eastAsia="宋体" w:cs="Times New Roman"/>
                <w:color w:val="auto"/>
                <w:kern w:val="0"/>
                <w:sz w:val="24"/>
                <w:lang w:val="en-GB" w:eastAsia="zh-CN" w:bidi="ar"/>
              </w:rPr>
              <w:t>准入负面清单（</w:t>
            </w:r>
            <w:r>
              <w:rPr>
                <w:rFonts w:hint="eastAsia" w:ascii="Times New Roman" w:hAnsi="Times New Roman" w:eastAsia="宋体" w:cs="Times New Roman"/>
                <w:color w:val="auto"/>
                <w:kern w:val="0"/>
                <w:sz w:val="24"/>
                <w:lang w:val="en-GB" w:eastAsia="zh-CN" w:bidi="ar"/>
              </w:rPr>
              <w:t>20</w:t>
            </w:r>
            <w:r>
              <w:rPr>
                <w:rFonts w:hint="default" w:ascii="Times New Roman" w:hAnsi="Times New Roman" w:eastAsia="宋体" w:cs="Times New Roman"/>
                <w:color w:val="auto"/>
                <w:kern w:val="0"/>
                <w:sz w:val="24"/>
                <w:lang w:val="en-GB" w:eastAsia="zh-CN" w:bidi="ar"/>
              </w:rPr>
              <w:t>20</w:t>
            </w:r>
            <w:r>
              <w:rPr>
                <w:rFonts w:hint="eastAsia" w:ascii="Times New Roman" w:hAnsi="Times New Roman" w:eastAsia="宋体" w:cs="Times New Roman"/>
                <w:color w:val="auto"/>
                <w:kern w:val="0"/>
                <w:sz w:val="24"/>
                <w:lang w:val="en-GB" w:eastAsia="zh-CN" w:bidi="ar"/>
              </w:rPr>
              <w:t>年版</w:t>
            </w:r>
            <w:r>
              <w:rPr>
                <w:rFonts w:hint="default" w:ascii="Times New Roman" w:hAnsi="Times New Roman" w:eastAsia="宋体" w:cs="Times New Roman"/>
                <w:color w:val="auto"/>
                <w:kern w:val="0"/>
                <w:sz w:val="24"/>
                <w:lang w:val="en-GB" w:eastAsia="zh-CN" w:bidi="ar"/>
              </w:rPr>
              <w:t>）》</w:t>
            </w:r>
            <w:r>
              <w:rPr>
                <w:rFonts w:hint="eastAsia" w:ascii="Times New Roman" w:hAnsi="Times New Roman" w:eastAsia="宋体" w:cs="Times New Roman"/>
                <w:color w:val="auto"/>
                <w:kern w:val="0"/>
                <w:sz w:val="24"/>
                <w:lang w:val="en-GB" w:eastAsia="zh-CN" w:bidi="ar"/>
              </w:rPr>
              <w:t>禁止</w:t>
            </w:r>
            <w:r>
              <w:rPr>
                <w:rFonts w:hint="eastAsia" w:ascii="Times New Roman" w:hAnsi="Times New Roman" w:eastAsia="宋体" w:cs="Times New Roman"/>
                <w:color w:val="auto"/>
                <w:kern w:val="0"/>
                <w:sz w:val="24"/>
                <w:lang w:val="en-US" w:eastAsia="zh-CN" w:bidi="ar"/>
              </w:rPr>
              <w:t>准入</w:t>
            </w:r>
            <w:r>
              <w:rPr>
                <w:rFonts w:hint="eastAsia" w:ascii="Times New Roman" w:hAnsi="Times New Roman" w:eastAsia="宋体" w:cs="Times New Roman"/>
                <w:color w:val="auto"/>
                <w:kern w:val="0"/>
                <w:sz w:val="24"/>
                <w:lang w:val="en-GB" w:eastAsia="zh-CN" w:bidi="ar"/>
              </w:rPr>
              <w:t>事项，</w:t>
            </w:r>
            <w:r>
              <w:rPr>
                <w:rFonts w:hint="default" w:ascii="Times New Roman" w:hAnsi="Times New Roman" w:eastAsia="宋体" w:cs="Times New Roman"/>
                <w:color w:val="auto"/>
                <w:kern w:val="0"/>
                <w:sz w:val="24"/>
                <w:lang w:val="en-US" w:eastAsia="zh-CN" w:bidi="ar"/>
              </w:rPr>
              <w:t>项目</w:t>
            </w:r>
            <w:r>
              <w:rPr>
                <w:rFonts w:hint="default" w:ascii="Times New Roman" w:hAnsi="Times New Roman" w:eastAsia="宋体" w:cs="Times New Roman"/>
                <w:color w:val="auto"/>
                <w:kern w:val="0"/>
                <w:sz w:val="24"/>
                <w:lang w:val="en-GB" w:eastAsia="zh-CN" w:bidi="ar"/>
              </w:rPr>
              <w:t>符合生态环境准入清单要求。</w:t>
            </w:r>
          </w:p>
          <w:p>
            <w:pPr>
              <w:keepNext w:val="0"/>
              <w:keepLines w:val="0"/>
              <w:suppressLineNumbers w:val="0"/>
              <w:bidi w:val="0"/>
              <w:spacing w:before="0" w:beforeAutospacing="0" w:after="0" w:afterAutospacing="0"/>
              <w:ind w:left="0" w:right="0"/>
              <w:rPr>
                <w:rFonts w:hint="eastAsia"/>
                <w:b w:val="0"/>
                <w:bCs w:val="0"/>
                <w:color w:val="auto"/>
                <w:lang w:val="en-US" w:eastAsia="zh-CN"/>
              </w:rPr>
            </w:pPr>
            <w:r>
              <w:rPr>
                <w:rFonts w:hint="eastAsia" w:ascii="Times New Roman" w:hAnsi="Times New Roman"/>
                <w:b w:val="0"/>
                <w:bCs w:val="0"/>
                <w:color w:val="auto"/>
                <w:lang w:val="en-US" w:eastAsia="zh-CN"/>
              </w:rPr>
              <w:t>（</w:t>
            </w:r>
            <w:r>
              <w:rPr>
                <w:rFonts w:hint="eastAsia"/>
                <w:b w:val="0"/>
                <w:bCs w:val="0"/>
                <w:color w:val="auto"/>
                <w:lang w:val="en-US" w:eastAsia="zh-CN"/>
              </w:rPr>
              <w:t>2</w:t>
            </w:r>
            <w:r>
              <w:rPr>
                <w:rFonts w:hint="eastAsia" w:ascii="Times New Roman" w:hAnsi="Times New Roman"/>
                <w:b w:val="0"/>
                <w:bCs w:val="0"/>
                <w:color w:val="auto"/>
                <w:lang w:val="en-US" w:eastAsia="zh-CN"/>
              </w:rPr>
              <w:t>）</w:t>
            </w:r>
            <w:r>
              <w:rPr>
                <w:rFonts w:hint="eastAsia"/>
                <w:b w:val="0"/>
                <w:bCs w:val="0"/>
                <w:color w:val="auto"/>
                <w:lang w:val="en-US" w:eastAsia="zh-CN"/>
              </w:rPr>
              <w:t>与</w:t>
            </w:r>
            <w:r>
              <w:rPr>
                <w:rFonts w:hint="eastAsia" w:ascii="Times New Roman" w:hAnsi="Times New Roman"/>
                <w:b w:val="0"/>
                <w:bCs w:val="0"/>
                <w:color w:val="auto"/>
                <w:lang w:val="en-US" w:eastAsia="zh-CN"/>
              </w:rPr>
              <w:t>《</w:t>
            </w:r>
            <w:r>
              <w:rPr>
                <w:rFonts w:hint="eastAsia"/>
                <w:b w:val="0"/>
                <w:bCs w:val="0"/>
                <w:color w:val="auto"/>
                <w:lang w:val="en-US" w:eastAsia="zh-CN"/>
              </w:rPr>
              <w:t>吐鲁番市</w:t>
            </w:r>
            <w:r>
              <w:rPr>
                <w:rFonts w:hint="eastAsia" w:ascii="Times New Roman" w:hAnsi="Times New Roman"/>
                <w:b w:val="0"/>
                <w:bCs w:val="0"/>
                <w:color w:val="auto"/>
                <w:lang w:val="en-US" w:eastAsia="zh-CN"/>
              </w:rPr>
              <w:t>“</w:t>
            </w:r>
            <w:r>
              <w:rPr>
                <w:rFonts w:hint="default" w:ascii="Times New Roman" w:hAnsi="Times New Roman"/>
                <w:b w:val="0"/>
                <w:bCs w:val="0"/>
                <w:color w:val="auto"/>
                <w:lang w:val="en-US" w:eastAsia="zh-CN"/>
              </w:rPr>
              <w:t>三线一单</w:t>
            </w:r>
            <w:r>
              <w:rPr>
                <w:rFonts w:hint="eastAsia" w:ascii="Times New Roman" w:hAnsi="Times New Roman"/>
                <w:b w:val="0"/>
                <w:bCs w:val="0"/>
                <w:color w:val="auto"/>
                <w:lang w:val="en-US" w:eastAsia="zh-CN"/>
              </w:rPr>
              <w:t>”</w:t>
            </w:r>
            <w:r>
              <w:rPr>
                <w:rFonts w:hint="default" w:ascii="Times New Roman" w:hAnsi="Times New Roman"/>
                <w:b w:val="0"/>
                <w:bCs w:val="0"/>
                <w:color w:val="auto"/>
                <w:lang w:val="en-US" w:eastAsia="zh-CN"/>
              </w:rPr>
              <w:t>生态环境分区管控方案</w:t>
            </w:r>
            <w:r>
              <w:rPr>
                <w:rFonts w:hint="eastAsia" w:ascii="Times New Roman" w:hAnsi="Times New Roman"/>
                <w:b w:val="0"/>
                <w:bCs w:val="0"/>
                <w:color w:val="auto"/>
                <w:lang w:val="en-US" w:eastAsia="zh-CN"/>
              </w:rPr>
              <w:t>》</w:t>
            </w:r>
            <w:r>
              <w:rPr>
                <w:rFonts w:hint="eastAsia"/>
                <w:b w:val="0"/>
                <w:bCs w:val="0"/>
                <w:color w:val="auto"/>
                <w:lang w:val="en-US" w:eastAsia="zh-CN"/>
              </w:rPr>
              <w:t>（吐政办〔2021〕24号）</w:t>
            </w:r>
            <w:r>
              <w:rPr>
                <w:rFonts w:hint="eastAsia" w:ascii="Times New Roman" w:hAnsi="Times New Roman"/>
                <w:b w:val="0"/>
                <w:bCs w:val="0"/>
                <w:color w:val="auto"/>
                <w:lang w:val="en-US" w:eastAsia="zh-CN"/>
              </w:rPr>
              <w:t>符合性分析</w:t>
            </w:r>
          </w:p>
          <w:p>
            <w:pPr>
              <w:keepNext w:val="0"/>
              <w:keepLines w:val="0"/>
              <w:suppressLineNumbers w:val="0"/>
              <w:bidi w:val="0"/>
              <w:spacing w:before="0" w:beforeAutospacing="0" w:after="0" w:afterAutospacing="0"/>
              <w:ind w:left="0" w:right="0"/>
              <w:rPr>
                <w:rFonts w:hint="default" w:cs="Times New Roman"/>
                <w:color w:val="auto"/>
                <w:highlight w:val="none"/>
                <w:lang w:val="en-US" w:eastAsia="zh-CN"/>
              </w:rPr>
            </w:pPr>
            <w:r>
              <w:rPr>
                <w:rFonts w:hint="eastAsia" w:ascii="Times New Roman" w:hAnsi="Times New Roman" w:cs="Times New Roman"/>
                <w:color w:val="auto"/>
                <w:sz w:val="24"/>
                <w:lang w:val="en-US" w:eastAsia="zh-CN"/>
              </w:rPr>
              <w:t>本项目与生态环境分区管控方案符合性分析详见表1。</w:t>
            </w:r>
            <w:r>
              <w:rPr>
                <w:rFonts w:hint="eastAsia" w:cs="Times New Roman"/>
                <w:color w:val="auto"/>
                <w:highlight w:val="none"/>
                <w:lang w:val="en-US" w:eastAsia="zh-CN"/>
              </w:rPr>
              <w:t>环境管控单元分类图见附图1。</w:t>
            </w:r>
          </w:p>
          <w:p>
            <w:pPr>
              <w:pStyle w:val="29"/>
              <w:keepNext w:val="0"/>
              <w:keepLines/>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2" w:firstLineChars="200"/>
              <w:textAlignment w:val="auto"/>
              <w:rPr>
                <w:rFonts w:hint="default" w:ascii="宋体" w:hAnsi="宋体" w:eastAsia="宋体" w:cs="宋体"/>
                <w:b/>
                <w:color w:val="auto"/>
                <w:sz w:val="21"/>
                <w:lang w:val="en-US" w:eastAsia="zh-CN"/>
              </w:rPr>
            </w:pPr>
            <w:r>
              <w:rPr>
                <w:rFonts w:hint="eastAsia" w:ascii="宋体" w:hAnsi="宋体" w:eastAsia="宋体" w:cs="宋体"/>
                <w:b/>
                <w:color w:val="auto"/>
                <w:sz w:val="21"/>
                <w:lang w:val="en-US" w:eastAsia="zh-CN"/>
              </w:rPr>
              <w:t>表1     《“</w:t>
            </w:r>
            <w:r>
              <w:rPr>
                <w:rFonts w:hint="default" w:ascii="宋体" w:hAnsi="宋体" w:eastAsia="宋体" w:cs="宋体"/>
                <w:b/>
                <w:color w:val="auto"/>
                <w:sz w:val="21"/>
                <w:lang w:val="en-US" w:eastAsia="zh-CN"/>
              </w:rPr>
              <w:t>三线一单</w:t>
            </w:r>
            <w:r>
              <w:rPr>
                <w:rFonts w:hint="eastAsia" w:ascii="宋体" w:hAnsi="宋体" w:eastAsia="宋体" w:cs="宋体"/>
                <w:b/>
                <w:color w:val="auto"/>
                <w:sz w:val="21"/>
                <w:lang w:val="en-US" w:eastAsia="zh-CN"/>
              </w:rPr>
              <w:t>”</w:t>
            </w:r>
            <w:r>
              <w:rPr>
                <w:rFonts w:hint="default" w:ascii="宋体" w:hAnsi="宋体" w:eastAsia="宋体" w:cs="宋体"/>
                <w:b/>
                <w:color w:val="auto"/>
                <w:sz w:val="21"/>
                <w:lang w:val="en-US" w:eastAsia="zh-CN"/>
              </w:rPr>
              <w:t>生态环境分区管控方案</w:t>
            </w:r>
            <w:r>
              <w:rPr>
                <w:rFonts w:hint="eastAsia" w:ascii="宋体" w:hAnsi="宋体" w:eastAsia="宋体" w:cs="宋体"/>
                <w:b/>
                <w:color w:val="auto"/>
                <w:sz w:val="21"/>
                <w:lang w:val="en-US" w:eastAsia="zh-CN"/>
              </w:rPr>
              <w:t>》符合性分析</w:t>
            </w:r>
          </w:p>
          <w:tbl>
            <w:tblPr>
              <w:tblStyle w:val="23"/>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497"/>
              <w:gridCol w:w="2381"/>
              <w:gridCol w:w="299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0" w:type="auto"/>
                  <w:tcBorders>
                    <w:tl2br w:val="nil"/>
                    <w:tr2bl w:val="nil"/>
                  </w:tcBorders>
                  <w:vAlign w:val="center"/>
                </w:tcPr>
                <w:p>
                  <w:pPr>
                    <w:pStyle w:val="46"/>
                    <w:keepNext w:val="0"/>
                    <w:keepLines/>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环境管控单元名称</w:t>
                  </w:r>
                </w:p>
              </w:tc>
              <w:tc>
                <w:tcPr>
                  <w:tcW w:w="0" w:type="auto"/>
                  <w:gridSpan w:val="2"/>
                  <w:tcBorders>
                    <w:tl2br w:val="nil"/>
                    <w:tr2bl w:val="nil"/>
                  </w:tcBorders>
                  <w:vAlign w:val="center"/>
                </w:tcPr>
                <w:p>
                  <w:pPr>
                    <w:pStyle w:val="46"/>
                    <w:keepNext w:val="0"/>
                    <w:keepLines/>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管控要求</w:t>
                  </w:r>
                </w:p>
              </w:tc>
              <w:tc>
                <w:tcPr>
                  <w:tcW w:w="0" w:type="auto"/>
                  <w:tcBorders>
                    <w:tl2br w:val="nil"/>
                    <w:tr2bl w:val="nil"/>
                  </w:tcBorders>
                  <w:vAlign w:val="center"/>
                </w:tcPr>
                <w:p>
                  <w:pPr>
                    <w:pStyle w:val="46"/>
                    <w:keepNext w:val="0"/>
                    <w:keepLines/>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符合性分析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restart"/>
                  <w:tcBorders>
                    <w:tl2br w:val="nil"/>
                    <w:tr2bl w:val="nil"/>
                  </w:tcBorders>
                  <w:vAlign w:val="center"/>
                </w:tcPr>
                <w:p>
                  <w:pPr>
                    <w:pStyle w:val="46"/>
                    <w:keepNext w:val="0"/>
                    <w:keepLines/>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托克逊县大气环境布局敏</w:t>
                  </w:r>
                  <w:r>
                    <w:rPr>
                      <w:rFonts w:hint="eastAsia" w:cs="Times New Roman"/>
                      <w:color w:val="auto"/>
                      <w:highlight w:val="none"/>
                      <w:lang w:val="en-US" w:eastAsia="zh-CN"/>
                    </w:rPr>
                    <w:t>感一般管控单元</w:t>
                  </w:r>
                </w:p>
              </w:tc>
              <w:tc>
                <w:tcPr>
                  <w:tcW w:w="0" w:type="auto"/>
                  <w:tcBorders>
                    <w:tl2br w:val="nil"/>
                    <w:tr2bl w:val="nil"/>
                  </w:tcBorders>
                  <w:vAlign w:val="center"/>
                </w:tcPr>
                <w:p>
                  <w:pPr>
                    <w:pStyle w:val="46"/>
                    <w:keepNext w:val="0"/>
                    <w:keepLines/>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空间布局约束</w:t>
                  </w:r>
                </w:p>
              </w:tc>
              <w:tc>
                <w:tcPr>
                  <w:tcW w:w="0" w:type="auto"/>
                  <w:tcBorders>
                    <w:tl2br w:val="nil"/>
                    <w:tr2bl w:val="nil"/>
                  </w:tcBorders>
                  <w:vAlign w:val="center"/>
                </w:tcPr>
                <w:p>
                  <w:pPr>
                    <w:pStyle w:val="46"/>
                    <w:keepNext w:val="0"/>
                    <w:keepLines/>
                    <w:pageBreakBefore w:val="0"/>
                    <w:widowControl/>
                    <w:kinsoku/>
                    <w:wordWrap/>
                    <w:overflowPunct/>
                    <w:topLinePunct w:val="0"/>
                    <w:autoSpaceDE/>
                    <w:autoSpaceDN/>
                    <w:bidi w:val="0"/>
                    <w:adjustRightInd/>
                    <w:snapToGrid/>
                    <w:spacing w:before="0" w:after="0"/>
                    <w:ind w:left="0" w:leftChars="0" w:firstLine="0" w:firstLineChars="0"/>
                    <w:jc w:val="both"/>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w:t>
                  </w:r>
                  <w:r>
                    <w:rPr>
                      <w:rFonts w:hint="eastAsia" w:cs="Times New Roman"/>
                      <w:color w:val="auto"/>
                      <w:lang w:val="en-US" w:eastAsia="zh-CN"/>
                    </w:rPr>
                    <w:t>禁止布置工业园区或工业聚集区。</w:t>
                  </w:r>
                </w:p>
                <w:p>
                  <w:pPr>
                    <w:pStyle w:val="46"/>
                    <w:keepNext w:val="0"/>
                    <w:keepLines/>
                    <w:pageBreakBefore w:val="0"/>
                    <w:widowControl/>
                    <w:kinsoku/>
                    <w:wordWrap/>
                    <w:overflowPunct/>
                    <w:topLinePunct w:val="0"/>
                    <w:autoSpaceDE/>
                    <w:autoSpaceDN/>
                    <w:bidi w:val="0"/>
                    <w:adjustRightInd/>
                    <w:snapToGrid/>
                    <w:spacing w:before="0" w:after="0"/>
                    <w:ind w:left="0" w:leftChars="0" w:firstLine="0" w:firstLineChars="0"/>
                    <w:jc w:val="both"/>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r>
                    <w:rPr>
                      <w:rFonts w:hint="eastAsia" w:cs="Times New Roman"/>
                      <w:color w:val="auto"/>
                      <w:lang w:val="en-US" w:eastAsia="zh-CN"/>
                    </w:rPr>
                    <w:t>禁止新增传统燃煤的工业项目；禁止准入原油加工、天然气加工、油母页岩提炼原油、煤制原油及其他石油制品、煤化工、炼焦、煤炭热解、电石、除单纯混合和分装外的化学原料制造、化学品制造、炼钢、炼铁、金属冶炼等三类工业项目；禁止准入包装印刷、工业涂装等高VOCs排放建设项目。</w:t>
                  </w:r>
                </w:p>
                <w:p>
                  <w:pPr>
                    <w:pStyle w:val="46"/>
                    <w:keepNext w:val="0"/>
                    <w:keepLines/>
                    <w:pageBreakBefore w:val="0"/>
                    <w:widowControl/>
                    <w:kinsoku/>
                    <w:wordWrap/>
                    <w:overflowPunct/>
                    <w:topLinePunct w:val="0"/>
                    <w:autoSpaceDE/>
                    <w:autoSpaceDN/>
                    <w:bidi w:val="0"/>
                    <w:adjustRightInd/>
                    <w:snapToGrid/>
                    <w:spacing w:before="0" w:after="0"/>
                    <w:ind w:left="0" w:leftChars="0" w:firstLine="0" w:firstLineChars="0"/>
                    <w:jc w:val="both"/>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w:t>
                  </w:r>
                  <w:r>
                    <w:rPr>
                      <w:rFonts w:hint="eastAsia" w:cs="Times New Roman"/>
                      <w:color w:val="auto"/>
                      <w:lang w:val="en-US" w:eastAsia="zh-CN"/>
                    </w:rPr>
                    <w:t>不得建设大规模涉及有毒有害气体的生产、使用，储运等的项目。</w:t>
                  </w:r>
                </w:p>
                <w:p>
                  <w:pPr>
                    <w:pStyle w:val="46"/>
                    <w:keepNext w:val="0"/>
                    <w:keepLines/>
                    <w:pageBreakBefore w:val="0"/>
                    <w:widowControl/>
                    <w:kinsoku/>
                    <w:wordWrap/>
                    <w:overflowPunct/>
                    <w:topLinePunct w:val="0"/>
                    <w:autoSpaceDE/>
                    <w:autoSpaceDN/>
                    <w:bidi w:val="0"/>
                    <w:adjustRightInd/>
                    <w:snapToGrid/>
                    <w:spacing w:before="0" w:after="0"/>
                    <w:ind w:left="0" w:leftChars="0" w:firstLine="0" w:firstLineChars="0"/>
                    <w:jc w:val="both"/>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4、限制金属压延加工、含有电镀/喷漆等表面处理工艺的金属制品加工制造（喷漆工艺指使用油性漆（含稀释剂）10吨及以上）等涉气二类工业项目。新建、扩建二类工业项目污染物排放水平要达到同行业国内先进水平。</w:t>
                  </w:r>
                </w:p>
                <w:p>
                  <w:pPr>
                    <w:pStyle w:val="46"/>
                    <w:keepNext w:val="0"/>
                    <w:keepLines/>
                    <w:pageBreakBefore w:val="0"/>
                    <w:widowControl/>
                    <w:kinsoku/>
                    <w:wordWrap/>
                    <w:overflowPunct/>
                    <w:topLinePunct w:val="0"/>
                    <w:autoSpaceDE/>
                    <w:autoSpaceDN/>
                    <w:bidi w:val="0"/>
                    <w:adjustRightInd/>
                    <w:snapToGrid/>
                    <w:spacing w:before="0" w:after="0"/>
                    <w:ind w:left="0" w:leftChars="0" w:firstLine="0" w:firstLineChars="0"/>
                    <w:jc w:val="both"/>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5、现有原油加工、天然气加工、油母页岩提炼原油、煤制原油及其他石油制品、煤化工、炼焦、煤炭热解、电石、除单纯混合和分装外的化学原料制造、化学品制造、炼钢、炼铁、金属冶炼等三类工业项目应限期退出或关停。</w:t>
                  </w:r>
                </w:p>
                <w:p>
                  <w:pPr>
                    <w:pStyle w:val="46"/>
                    <w:keepNext w:val="0"/>
                    <w:keepLines/>
                    <w:pageBreakBefore w:val="0"/>
                    <w:widowControl/>
                    <w:kinsoku/>
                    <w:wordWrap/>
                    <w:overflowPunct/>
                    <w:topLinePunct w:val="0"/>
                    <w:autoSpaceDE/>
                    <w:autoSpaceDN/>
                    <w:bidi w:val="0"/>
                    <w:adjustRightInd/>
                    <w:snapToGrid/>
                    <w:spacing w:before="0" w:after="0"/>
                    <w:ind w:left="0" w:leftChars="0" w:firstLine="0" w:firstLineChars="0"/>
                    <w:jc w:val="both"/>
                    <w:textAlignment w:val="auto"/>
                    <w:rPr>
                      <w:rFonts w:hint="default" w:ascii="Times New Roman" w:hAnsi="Times New Roman" w:cs="Times New Roman"/>
                      <w:color w:val="auto"/>
                      <w:lang w:val="en-US" w:eastAsia="zh-CN"/>
                    </w:rPr>
                  </w:pPr>
                  <w:r>
                    <w:rPr>
                      <w:rFonts w:hint="eastAsia" w:ascii="Times New Roman" w:hAnsi="Times New Roman" w:eastAsia="宋体" w:cs="Times New Roman"/>
                      <w:color w:val="auto"/>
                      <w:lang w:val="en-US" w:eastAsia="zh-CN"/>
                    </w:rPr>
                    <w:t>6、推进新能源的开发和利用，鼓励发展风力发电和太阳能发电。</w:t>
                  </w:r>
                </w:p>
              </w:tc>
              <w:tc>
                <w:tcPr>
                  <w:tcW w:w="0" w:type="auto"/>
                  <w:tcBorders>
                    <w:tl2br w:val="nil"/>
                    <w:tr2bl w:val="nil"/>
                  </w:tcBorders>
                  <w:vAlign w:val="center"/>
                </w:tcPr>
                <w:p>
                  <w:pPr>
                    <w:pStyle w:val="46"/>
                    <w:keepNext w:val="0"/>
                    <w:keepLines/>
                    <w:pageBreakBefore w:val="0"/>
                    <w:widowControl/>
                    <w:kinsoku/>
                    <w:wordWrap/>
                    <w:overflowPunct/>
                    <w:topLinePunct w:val="0"/>
                    <w:autoSpaceDE/>
                    <w:autoSpaceDN/>
                    <w:bidi w:val="0"/>
                    <w:adjustRightInd/>
                    <w:snapToGrid/>
                    <w:spacing w:before="0" w:after="0"/>
                    <w:ind w:left="0" w:leftChars="0" w:firstLine="0" w:firstLineChars="0"/>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本项目为煤炭洗选项目，无燃煤锅炉，不属于传统燃煤的工业项目，不属于上述所列出的三类工业项目，无VOCs排放；不涉及有毒有害气体；不属于上述所列的涉气二类工业项目；项目采用清洁能源，供暖采用电采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0" w:type="auto"/>
                  <w:vMerge w:val="continue"/>
                  <w:tcBorders>
                    <w:tl2br w:val="nil"/>
                    <w:tr2bl w:val="nil"/>
                  </w:tcBorders>
                  <w:vAlign w:val="center"/>
                </w:tcPr>
                <w:p>
                  <w:pPr>
                    <w:pStyle w:val="46"/>
                    <w:keepNext w:val="0"/>
                    <w:keepLines/>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ascii="Times New Roman" w:hAnsi="Times New Roman" w:eastAsia="宋体" w:cs="Times New Roman"/>
                      <w:color w:val="auto"/>
                      <w:lang w:val="en-US" w:eastAsia="zh-CN"/>
                    </w:rPr>
                  </w:pPr>
                </w:p>
              </w:tc>
              <w:tc>
                <w:tcPr>
                  <w:tcW w:w="0" w:type="auto"/>
                  <w:tcBorders>
                    <w:tl2br w:val="nil"/>
                    <w:tr2bl w:val="nil"/>
                  </w:tcBorders>
                  <w:vAlign w:val="center"/>
                </w:tcPr>
                <w:p>
                  <w:pPr>
                    <w:pStyle w:val="46"/>
                    <w:keepNext w:val="0"/>
                    <w:keepLines/>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污染物排放管控</w:t>
                  </w:r>
                </w:p>
              </w:tc>
              <w:tc>
                <w:tcPr>
                  <w:tcW w:w="0" w:type="auto"/>
                  <w:tcBorders>
                    <w:tl2br w:val="nil"/>
                    <w:tr2bl w:val="nil"/>
                  </w:tcBorders>
                  <w:vAlign w:val="center"/>
                </w:tcPr>
                <w:p>
                  <w:pPr>
                    <w:pStyle w:val="46"/>
                    <w:keepNext w:val="0"/>
                    <w:keepLines/>
                    <w:pageBreakBefore w:val="0"/>
                    <w:widowControl/>
                    <w:numPr>
                      <w:ilvl w:val="0"/>
                      <w:numId w:val="0"/>
                    </w:numPr>
                    <w:kinsoku/>
                    <w:wordWrap/>
                    <w:overflowPunct/>
                    <w:topLinePunct w:val="0"/>
                    <w:autoSpaceDE/>
                    <w:autoSpaceDN/>
                    <w:bidi w:val="0"/>
                    <w:adjustRightInd/>
                    <w:snapToGrid/>
                    <w:spacing w:before="0" w:after="0"/>
                    <w:ind w:left="0" w:leftChars="0" w:right="0" w:rightChars="0" w:firstLine="0" w:firstLineChars="0"/>
                    <w:jc w:val="both"/>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kern w:val="2"/>
                      <w:sz w:val="21"/>
                      <w:szCs w:val="21"/>
                      <w:lang w:val="en-US" w:eastAsia="zh-CN" w:bidi="ar"/>
                    </w:rPr>
                    <w:t>1、</w:t>
                  </w:r>
                  <w:r>
                    <w:rPr>
                      <w:rFonts w:hint="eastAsia" w:ascii="Times New Roman" w:hAnsi="Times New Roman" w:eastAsia="宋体" w:cs="Times New Roman"/>
                      <w:color w:val="auto"/>
                      <w:lang w:val="en-US" w:eastAsia="zh-CN"/>
                    </w:rPr>
                    <w:t>对SO</w:t>
                  </w:r>
                  <w:r>
                    <w:rPr>
                      <w:rFonts w:hint="eastAsia" w:ascii="Times New Roman" w:hAnsi="Times New Roman" w:eastAsia="宋体" w:cs="Times New Roman"/>
                      <w:color w:val="auto"/>
                      <w:vertAlign w:val="subscript"/>
                      <w:lang w:val="en-US" w:eastAsia="zh-CN"/>
                    </w:rPr>
                    <w:t>2</w:t>
                  </w:r>
                  <w:r>
                    <w:rPr>
                      <w:rFonts w:hint="eastAsia" w:ascii="Times New Roman" w:hAnsi="Times New Roman" w:eastAsia="宋体" w:cs="Times New Roman"/>
                      <w:color w:val="auto"/>
                      <w:lang w:val="en-US" w:eastAsia="zh-CN"/>
                    </w:rPr>
                    <w:t>、NO</w:t>
                  </w:r>
                  <w:r>
                    <w:rPr>
                      <w:rFonts w:hint="eastAsia" w:ascii="Times New Roman" w:hAnsi="Times New Roman" w:eastAsia="宋体" w:cs="Times New Roman"/>
                      <w:color w:val="auto"/>
                      <w:vertAlign w:val="subscript"/>
                      <w:lang w:val="en-US" w:eastAsia="zh-CN"/>
                    </w:rPr>
                    <w:t>X</w:t>
                  </w:r>
                  <w:r>
                    <w:rPr>
                      <w:rFonts w:hint="eastAsia" w:ascii="Times New Roman" w:hAnsi="Times New Roman" w:eastAsia="宋体" w:cs="Times New Roman"/>
                      <w:color w:val="auto"/>
                      <w:lang w:val="en-US" w:eastAsia="zh-CN"/>
                    </w:rPr>
                    <w:t>、烟尘和VOCs进行总量控制，新增工业项目的总量需在单元内平衡。</w:t>
                  </w:r>
                </w:p>
                <w:p>
                  <w:pPr>
                    <w:pStyle w:val="46"/>
                    <w:keepNext w:val="0"/>
                    <w:keepLines/>
                    <w:pageBreakBefore w:val="0"/>
                    <w:widowControl/>
                    <w:numPr>
                      <w:ilvl w:val="0"/>
                      <w:numId w:val="0"/>
                    </w:numPr>
                    <w:kinsoku/>
                    <w:wordWrap/>
                    <w:overflowPunct/>
                    <w:topLinePunct w:val="0"/>
                    <w:autoSpaceDE/>
                    <w:autoSpaceDN/>
                    <w:bidi w:val="0"/>
                    <w:adjustRightInd/>
                    <w:snapToGrid/>
                    <w:spacing w:before="0" w:after="0"/>
                    <w:ind w:leftChars="0" w:right="0" w:rightChars="0"/>
                    <w:jc w:val="both"/>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2、新、改、扩建涉VOCs排放项目，应从源头加强控制，使用低（无）VOCs含量的原辅材料，加强废气收集，安装高效治理设施，废气收集率和处理率均达到国内先进水平。</w:t>
                  </w:r>
                </w:p>
                <w:p>
                  <w:pPr>
                    <w:pStyle w:val="46"/>
                    <w:keepNext w:val="0"/>
                    <w:keepLines/>
                    <w:pageBreakBefore w:val="0"/>
                    <w:widowControl/>
                    <w:kinsoku/>
                    <w:wordWrap/>
                    <w:overflowPunct/>
                    <w:topLinePunct w:val="0"/>
                    <w:autoSpaceDE/>
                    <w:autoSpaceDN/>
                    <w:bidi w:val="0"/>
                    <w:adjustRightInd/>
                    <w:snapToGrid/>
                    <w:spacing w:before="0" w:after="0"/>
                    <w:ind w:left="0" w:leftChars="0" w:firstLine="0" w:firstLineChars="0"/>
                    <w:jc w:val="both"/>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3、加快推进集中供热、煤改气、煤改电工程。</w:t>
                  </w:r>
                </w:p>
                <w:p>
                  <w:pPr>
                    <w:pStyle w:val="46"/>
                    <w:keepNext w:val="0"/>
                    <w:keepLines/>
                    <w:pageBreakBefore w:val="0"/>
                    <w:widowControl/>
                    <w:kinsoku/>
                    <w:wordWrap/>
                    <w:overflowPunct/>
                    <w:topLinePunct w:val="0"/>
                    <w:autoSpaceDE/>
                    <w:autoSpaceDN/>
                    <w:bidi w:val="0"/>
                    <w:adjustRightInd/>
                    <w:snapToGrid/>
                    <w:spacing w:before="0" w:after="0"/>
                    <w:ind w:left="0" w:leftChars="0" w:firstLine="0" w:firstLineChars="0"/>
                    <w:jc w:val="both"/>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4、因地制宜制定实施清洁取暖方案，实行煤清洁化改造整村推进，通过以电代煤、气代煤以及风能、太阳能、地热能等清洁能源替代。</w:t>
                  </w:r>
                </w:p>
              </w:tc>
              <w:tc>
                <w:tcPr>
                  <w:tcW w:w="0" w:type="auto"/>
                  <w:tcBorders>
                    <w:tl2br w:val="nil"/>
                    <w:tr2bl w:val="nil"/>
                  </w:tcBorders>
                  <w:vAlign w:val="center"/>
                </w:tcPr>
                <w:p>
                  <w:pPr>
                    <w:pStyle w:val="46"/>
                    <w:keepNext w:val="0"/>
                    <w:keepLines/>
                    <w:pageBreakBefore w:val="0"/>
                    <w:widowControl/>
                    <w:kinsoku/>
                    <w:wordWrap/>
                    <w:overflowPunct/>
                    <w:topLinePunct w:val="0"/>
                    <w:autoSpaceDE/>
                    <w:autoSpaceDN/>
                    <w:bidi w:val="0"/>
                    <w:adjustRightInd/>
                    <w:snapToGrid/>
                    <w:spacing w:before="0" w:after="0"/>
                    <w:ind w:left="0" w:leftChars="0" w:firstLine="0" w:firstLineChars="0"/>
                    <w:jc w:val="both"/>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本项目产生的废气污染物为颗粒物，产生量较少，呈无组织排放，经采取防治措施后，能够满足《煤炭工业污染物排放标准》（GB20426-2006）无组织排放监控浓度限值要求；项目采用电采暖。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0" w:type="auto"/>
                  <w:vMerge w:val="continue"/>
                  <w:tcBorders>
                    <w:tl2br w:val="nil"/>
                    <w:tr2bl w:val="nil"/>
                  </w:tcBorders>
                  <w:vAlign w:val="center"/>
                </w:tcPr>
                <w:p>
                  <w:pPr>
                    <w:pStyle w:val="46"/>
                    <w:keepNext w:val="0"/>
                    <w:keepLines/>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ascii="Times New Roman" w:hAnsi="Times New Roman" w:eastAsia="宋体" w:cs="Times New Roman"/>
                      <w:color w:val="auto"/>
                      <w:lang w:val="en-US" w:eastAsia="zh-CN"/>
                    </w:rPr>
                  </w:pPr>
                </w:p>
              </w:tc>
              <w:tc>
                <w:tcPr>
                  <w:tcW w:w="0" w:type="auto"/>
                  <w:tcBorders>
                    <w:tl2br w:val="nil"/>
                    <w:tr2bl w:val="nil"/>
                  </w:tcBorders>
                  <w:vAlign w:val="center"/>
                </w:tcPr>
                <w:p>
                  <w:pPr>
                    <w:pStyle w:val="46"/>
                    <w:keepNext w:val="0"/>
                    <w:keepLines/>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环境风险防控</w:t>
                  </w:r>
                </w:p>
              </w:tc>
              <w:tc>
                <w:tcPr>
                  <w:tcW w:w="0" w:type="auto"/>
                  <w:tcBorders>
                    <w:tl2br w:val="nil"/>
                    <w:tr2bl w:val="nil"/>
                  </w:tcBorders>
                  <w:vAlign w:val="center"/>
                </w:tcPr>
                <w:p>
                  <w:pPr>
                    <w:pStyle w:val="46"/>
                    <w:keepNext w:val="0"/>
                    <w:keepLines/>
                    <w:pageBreakBefore w:val="0"/>
                    <w:widowControl/>
                    <w:kinsoku/>
                    <w:wordWrap/>
                    <w:overflowPunct/>
                    <w:topLinePunct w:val="0"/>
                    <w:autoSpaceDE/>
                    <w:autoSpaceDN/>
                    <w:bidi w:val="0"/>
                    <w:adjustRightInd/>
                    <w:snapToGrid/>
                    <w:spacing w:before="0" w:after="0"/>
                    <w:ind w:left="0" w:leftChars="0" w:firstLine="0" w:firstLineChars="0"/>
                    <w:jc w:val="both"/>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1、强化企业环境风险防范设施设备建设和正常运行监管，建立常态化的企业隐患排查整治监管机制，涉危的风险企业应及时编制环境风险应急预案并定期更新，每年至少开展一次应急演练。</w:t>
                  </w:r>
                </w:p>
                <w:p>
                  <w:pPr>
                    <w:pStyle w:val="46"/>
                    <w:keepNext w:val="0"/>
                    <w:keepLines/>
                    <w:pageBreakBefore w:val="0"/>
                    <w:widowControl/>
                    <w:kinsoku/>
                    <w:wordWrap/>
                    <w:overflowPunct/>
                    <w:topLinePunct w:val="0"/>
                    <w:autoSpaceDE/>
                    <w:autoSpaceDN/>
                    <w:bidi w:val="0"/>
                    <w:adjustRightInd/>
                    <w:snapToGrid/>
                    <w:spacing w:before="0" w:after="0"/>
                    <w:ind w:left="0" w:leftChars="0" w:firstLine="0" w:firstLineChars="0"/>
                    <w:jc w:val="both"/>
                    <w:textAlignment w:val="auto"/>
                    <w:rPr>
                      <w:rFonts w:hint="default" w:ascii="Times New Roman" w:hAnsi="Times New Roman" w:cs="Times New Roman"/>
                      <w:color w:val="auto"/>
                      <w:lang w:val="en-US" w:eastAsia="zh-CN"/>
                    </w:rPr>
                  </w:pPr>
                  <w:r>
                    <w:rPr>
                      <w:rFonts w:hint="eastAsia" w:ascii="Times New Roman" w:hAnsi="Times New Roman" w:eastAsia="宋体" w:cs="Times New Roman"/>
                      <w:color w:val="auto"/>
                      <w:lang w:val="en-US" w:eastAsia="zh-CN"/>
                    </w:rPr>
                    <w:t>2、加强风险防控体系建设，防范环境风险。</w:t>
                  </w:r>
                </w:p>
              </w:tc>
              <w:tc>
                <w:tcPr>
                  <w:tcW w:w="0" w:type="auto"/>
                  <w:tcBorders>
                    <w:tl2br w:val="nil"/>
                    <w:tr2bl w:val="nil"/>
                  </w:tcBorders>
                  <w:vAlign w:val="center"/>
                </w:tcPr>
                <w:p>
                  <w:pPr>
                    <w:pStyle w:val="46"/>
                    <w:keepNext w:val="0"/>
                    <w:keepLines/>
                    <w:pageBreakBefore w:val="0"/>
                    <w:widowControl/>
                    <w:kinsoku/>
                    <w:wordWrap/>
                    <w:overflowPunct/>
                    <w:topLinePunct w:val="0"/>
                    <w:autoSpaceDE/>
                    <w:autoSpaceDN/>
                    <w:bidi w:val="0"/>
                    <w:adjustRightInd/>
                    <w:snapToGrid/>
                    <w:spacing w:before="0" w:after="0"/>
                    <w:ind w:left="0" w:leftChars="0" w:firstLine="0" w:firstLineChars="0"/>
                    <w:jc w:val="both"/>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项目循环水池、洗选车间采取了重点防渗措施；</w:t>
                  </w:r>
                  <w:r>
                    <w:rPr>
                      <w:rFonts w:hint="eastAsia" w:ascii="Times New Roman" w:hAnsi="Times New Roman" w:eastAsia="宋体" w:cs="Times New Roman"/>
                      <w:color w:val="auto"/>
                      <w:lang w:val="en-US" w:eastAsia="zh-CN"/>
                    </w:rPr>
                    <w:t>建立有常态化的企业隐患排查制度；配备有专职人员监管。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0" w:type="auto"/>
                  <w:vMerge w:val="continue"/>
                  <w:tcBorders>
                    <w:tl2br w:val="nil"/>
                    <w:tr2bl w:val="nil"/>
                  </w:tcBorders>
                  <w:vAlign w:val="center"/>
                </w:tcPr>
                <w:p>
                  <w:pPr>
                    <w:pStyle w:val="46"/>
                    <w:keepNext w:val="0"/>
                    <w:keepLines/>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ascii="Times New Roman" w:hAnsi="Times New Roman" w:eastAsia="宋体" w:cs="Times New Roman"/>
                      <w:color w:val="auto"/>
                      <w:lang w:val="en-US" w:eastAsia="zh-CN"/>
                    </w:rPr>
                  </w:pPr>
                </w:p>
              </w:tc>
              <w:tc>
                <w:tcPr>
                  <w:tcW w:w="0" w:type="auto"/>
                  <w:tcBorders>
                    <w:tl2br w:val="nil"/>
                    <w:tr2bl w:val="nil"/>
                  </w:tcBorders>
                  <w:vAlign w:val="center"/>
                </w:tcPr>
                <w:p>
                  <w:pPr>
                    <w:pStyle w:val="46"/>
                    <w:keepNext w:val="0"/>
                    <w:keepLines/>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资源利用效率</w:t>
                  </w:r>
                </w:p>
              </w:tc>
              <w:tc>
                <w:tcPr>
                  <w:tcW w:w="0" w:type="auto"/>
                  <w:tcBorders>
                    <w:tl2br w:val="nil"/>
                    <w:tr2bl w:val="nil"/>
                  </w:tcBorders>
                  <w:vAlign w:val="center"/>
                </w:tcPr>
                <w:p>
                  <w:pPr>
                    <w:pStyle w:val="46"/>
                    <w:keepNext w:val="0"/>
                    <w:keepLines/>
                    <w:pageBreakBefore w:val="0"/>
                    <w:widowControl/>
                    <w:kinsoku/>
                    <w:wordWrap/>
                    <w:overflowPunct/>
                    <w:topLinePunct w:val="0"/>
                    <w:autoSpaceDE/>
                    <w:autoSpaceDN/>
                    <w:bidi w:val="0"/>
                    <w:adjustRightInd/>
                    <w:snapToGrid/>
                    <w:spacing w:before="0" w:after="0"/>
                    <w:ind w:left="0" w:leftChars="0" w:firstLine="0" w:firstLineChars="0"/>
                    <w:jc w:val="both"/>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w:t>
                  </w:r>
                  <w:r>
                    <w:rPr>
                      <w:rFonts w:hint="eastAsia" w:cs="Times New Roman"/>
                      <w:color w:val="auto"/>
                      <w:lang w:val="en-US" w:eastAsia="zh-CN"/>
                    </w:rPr>
                    <w:t>加强煤炭安全绿色开发和清洁高效利用，推广使用优质煤、洁净型煤。</w:t>
                  </w:r>
                </w:p>
              </w:tc>
              <w:tc>
                <w:tcPr>
                  <w:tcW w:w="0" w:type="auto"/>
                  <w:tcBorders>
                    <w:tl2br w:val="nil"/>
                    <w:tr2bl w:val="nil"/>
                  </w:tcBorders>
                  <w:vAlign w:val="center"/>
                </w:tcPr>
                <w:p>
                  <w:pPr>
                    <w:pStyle w:val="46"/>
                    <w:keepNext w:val="0"/>
                    <w:keepLines/>
                    <w:pageBreakBefore w:val="0"/>
                    <w:widowControl/>
                    <w:kinsoku/>
                    <w:wordWrap/>
                    <w:overflowPunct/>
                    <w:topLinePunct w:val="0"/>
                    <w:autoSpaceDE/>
                    <w:autoSpaceDN/>
                    <w:bidi w:val="0"/>
                    <w:adjustRightInd/>
                    <w:snapToGrid/>
                    <w:spacing w:before="0" w:after="0"/>
                    <w:ind w:left="0" w:leftChars="0" w:firstLine="0" w:firstLineChars="0"/>
                    <w:jc w:val="both"/>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本项目建设目的为将原煤洗选加工后，生产为优质煤，有效降低煤的</w:t>
                  </w:r>
                  <w:r>
                    <w:rPr>
                      <w:rFonts w:hint="eastAsia" w:cs="Times New Roman"/>
                      <w:color w:val="auto"/>
                      <w:lang w:val="en-US" w:eastAsia="zh-CN"/>
                    </w:rPr>
                    <w:t>硫分</w:t>
                  </w:r>
                  <w:r>
                    <w:rPr>
                      <w:rFonts w:hint="eastAsia" w:ascii="Times New Roman" w:hAnsi="Times New Roman" w:eastAsia="宋体" w:cs="Times New Roman"/>
                      <w:color w:val="auto"/>
                      <w:lang w:val="en-US" w:eastAsia="zh-CN"/>
                    </w:rPr>
                    <w:t>和灰分，提</w:t>
                  </w:r>
                  <w:r>
                    <w:rPr>
                      <w:rFonts w:hint="eastAsia" w:cs="Times New Roman"/>
                      <w:color w:val="auto"/>
                      <w:lang w:val="en-US" w:eastAsia="zh-CN"/>
                    </w:rPr>
                    <w:t>高</w:t>
                  </w:r>
                  <w:r>
                    <w:rPr>
                      <w:rFonts w:hint="eastAsia" w:ascii="Times New Roman" w:hAnsi="Times New Roman" w:eastAsia="宋体" w:cs="Times New Roman"/>
                      <w:color w:val="auto"/>
                      <w:lang w:val="en-US" w:eastAsia="zh-CN"/>
                    </w:rPr>
                    <w:t>煤炭品质。</w:t>
                  </w:r>
                </w:p>
              </w:tc>
            </w:tr>
          </w:tbl>
          <w:p>
            <w:pPr>
              <w:keepNext w:val="0"/>
              <w:keepLines w:val="0"/>
              <w:numPr>
                <w:ilvl w:val="0"/>
                <w:numId w:val="0"/>
              </w:numPr>
              <w:suppressLineNumbers w:val="0"/>
              <w:bidi w:val="0"/>
              <w:spacing w:before="0" w:beforeAutospacing="0" w:after="0" w:afterAutospacing="0"/>
              <w:ind w:left="480" w:leftChars="200" w:right="0" w:rightChars="0"/>
              <w:rPr>
                <w:rFonts w:hint="default"/>
                <w:b/>
                <w:bCs/>
                <w:color w:val="auto"/>
                <w:highlight w:val="none"/>
                <w:shd w:val="clear" w:color="auto" w:fill="auto"/>
                <w:lang w:val="en-US" w:eastAsia="zh-CN"/>
              </w:rPr>
            </w:pPr>
            <w:r>
              <w:rPr>
                <w:rFonts w:hint="eastAsia"/>
                <w:b/>
                <w:bCs/>
                <w:color w:val="auto"/>
                <w:highlight w:val="none"/>
                <w:shd w:val="clear" w:color="auto" w:fill="auto"/>
                <w:lang w:val="en-US" w:eastAsia="zh-CN"/>
              </w:rPr>
              <w:t>3、与煤炭产业政策符合性分析</w:t>
            </w:r>
          </w:p>
          <w:p>
            <w:pPr>
              <w:keepNext w:val="0"/>
              <w:keepLines w:val="0"/>
              <w:numPr>
                <w:ilvl w:val="0"/>
                <w:numId w:val="0"/>
              </w:numPr>
              <w:suppressLineNumbers w:val="0"/>
              <w:bidi w:val="0"/>
              <w:spacing w:before="0" w:beforeAutospacing="0" w:after="0" w:afterAutospacing="0"/>
              <w:ind w:left="0" w:right="0" w:rightChars="0" w:firstLine="480" w:firstLineChars="200"/>
              <w:rPr>
                <w:rFonts w:hint="eastAsia"/>
                <w:b/>
                <w:bCs/>
                <w:color w:val="auto"/>
                <w:highlight w:val="none"/>
                <w:shd w:val="clear" w:color="auto" w:fill="auto"/>
                <w:lang w:val="en-US" w:eastAsia="zh-CN"/>
              </w:rPr>
            </w:pPr>
            <w:r>
              <w:rPr>
                <w:rFonts w:hint="eastAsia" w:ascii="Times New Roman" w:hAnsi="Times New Roman" w:eastAsia="宋体"/>
                <w:bCs/>
                <w:color w:val="auto"/>
                <w:lang w:val="en-US" w:eastAsia="zh-CN"/>
              </w:rPr>
              <w:t>根据《煤炭产业政策》第</w:t>
            </w:r>
            <w:r>
              <w:rPr>
                <w:rFonts w:hint="default" w:ascii="Times New Roman" w:hAnsi="Times New Roman" w:eastAsia="宋体"/>
                <w:bCs/>
                <w:color w:val="auto"/>
              </w:rPr>
              <w:t>三十八条</w:t>
            </w:r>
            <w:r>
              <w:rPr>
                <w:rFonts w:hint="eastAsia" w:ascii="Times New Roman" w:hAnsi="Times New Roman" w:eastAsia="宋体"/>
                <w:bCs/>
                <w:color w:val="auto"/>
                <w:lang w:val="en-US" w:eastAsia="zh-CN"/>
              </w:rPr>
              <w:t>节选“</w:t>
            </w:r>
            <w:r>
              <w:rPr>
                <w:rFonts w:hint="default" w:ascii="Times New Roman" w:hAnsi="Times New Roman" w:eastAsia="宋体"/>
                <w:bCs/>
                <w:color w:val="auto"/>
              </w:rPr>
              <w:t>洗煤水应当实现闭路循环</w:t>
            </w:r>
            <w:r>
              <w:rPr>
                <w:rFonts w:hint="eastAsia" w:ascii="Times New Roman" w:hAnsi="Times New Roman" w:eastAsia="宋体"/>
                <w:bCs/>
                <w:color w:val="auto"/>
                <w:lang w:val="en-US" w:eastAsia="zh-CN"/>
              </w:rPr>
              <w:t>”。本项目洗煤废水采用“浓缩+压滤”工艺处理后，闭路循环使用，符合</w:t>
            </w:r>
            <w:r>
              <w:rPr>
                <w:rFonts w:hint="eastAsia"/>
                <w:b w:val="0"/>
                <w:bCs w:val="0"/>
                <w:color w:val="auto"/>
                <w:sz w:val="24"/>
                <w:lang w:val="en-US" w:eastAsia="zh-CN"/>
              </w:rPr>
              <w:t>《煤炭产业政策》要求。</w:t>
            </w:r>
          </w:p>
          <w:p>
            <w:pPr>
              <w:keepNext w:val="0"/>
              <w:keepLines w:val="0"/>
              <w:numPr>
                <w:ilvl w:val="0"/>
                <w:numId w:val="0"/>
              </w:numPr>
              <w:suppressLineNumbers w:val="0"/>
              <w:bidi w:val="0"/>
              <w:spacing w:before="0" w:beforeAutospacing="0" w:after="0" w:afterAutospacing="0"/>
              <w:ind w:left="0" w:right="0" w:rightChars="0" w:firstLine="482" w:firstLineChars="200"/>
              <w:rPr>
                <w:rFonts w:hint="eastAsia" w:ascii="Times New Roman" w:hAnsi="Times New Roman" w:eastAsia="宋体"/>
                <w:b/>
                <w:bCs/>
                <w:color w:val="auto"/>
                <w:highlight w:val="none"/>
                <w:shd w:val="clear" w:color="auto" w:fill="auto"/>
                <w:lang w:val="en-US" w:eastAsia="zh-CN"/>
              </w:rPr>
            </w:pPr>
            <w:r>
              <w:rPr>
                <w:rFonts w:hint="eastAsia" w:ascii="Times New Roman" w:hAnsi="Times New Roman" w:eastAsia="宋体"/>
                <w:b/>
                <w:bCs/>
                <w:color w:val="auto"/>
                <w:highlight w:val="none"/>
                <w:shd w:val="clear" w:color="auto" w:fill="auto"/>
                <w:lang w:val="en-US" w:eastAsia="zh-CN"/>
              </w:rPr>
              <w:t>4、与</w:t>
            </w:r>
            <w:r>
              <w:rPr>
                <w:rFonts w:hint="default" w:ascii="Times New Roman" w:hAnsi="Times New Roman" w:eastAsia="宋体"/>
                <w:b/>
                <w:bCs/>
                <w:color w:val="auto"/>
                <w:highlight w:val="none"/>
                <w:shd w:val="clear" w:color="auto" w:fill="auto"/>
                <w:lang w:val="en-US" w:eastAsia="zh-CN"/>
              </w:rPr>
              <w:t>《吐鲁番市大气污染防治行动计划实施方案》符合性</w:t>
            </w:r>
            <w:r>
              <w:rPr>
                <w:rFonts w:hint="eastAsia" w:ascii="Times New Roman" w:hAnsi="Times New Roman" w:eastAsia="宋体"/>
                <w:b/>
                <w:bCs/>
                <w:color w:val="auto"/>
                <w:highlight w:val="none"/>
                <w:shd w:val="clear" w:color="auto" w:fill="auto"/>
                <w:lang w:val="en-US" w:eastAsia="zh-CN"/>
              </w:rPr>
              <w:t>分析</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kern w:val="2"/>
                <w:sz w:val="24"/>
                <w:szCs w:val="24"/>
                <w:lang w:val="en-US" w:eastAsia="zh-CN" w:bidi="ar-SA"/>
              </w:rPr>
              <w:t>（1）</w:t>
            </w:r>
            <w:r>
              <w:rPr>
                <w:rFonts w:hint="eastAsia" w:ascii="Times New Roman" w:hAnsi="Times New Roman" w:eastAsia="宋体" w:cs="Times New Roman"/>
                <w:color w:val="auto"/>
                <w:sz w:val="24"/>
                <w:szCs w:val="24"/>
                <w:lang w:val="en-US" w:eastAsia="zh-CN"/>
              </w:rPr>
              <w:t>强化施工工地扬尘环境监管。加强房屋建筑与市政工程施工现场扬尘环境监管，督促施工单位按照《大气污染防治法》有关要求做好扬尘防护，积极推进绿色施工，建设工程施工现场必须全封闭设置围挡墙，严禁敞开式作业，施工现场道路、作业区、生活区必须进行地面硬化。到2016年，各区县渣土运输车辆全部采取密闭措施。推行道路机械化清扫等低尘作业方式。各种煤堆、料堆应实现封闭储存或建设防风抑尘设施。</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本项目施工期施工现场设置围挡，实施封闭管理；水泥</w:t>
            </w:r>
            <w:r>
              <w:rPr>
                <w:rFonts w:hint="eastAsia" w:cs="Times New Roman"/>
                <w:color w:val="auto"/>
                <w:sz w:val="24"/>
                <w:szCs w:val="24"/>
                <w:lang w:val="en-US" w:eastAsia="zh-CN"/>
              </w:rPr>
              <w:t>和其他</w:t>
            </w:r>
            <w:r>
              <w:rPr>
                <w:rFonts w:hint="eastAsia" w:ascii="Times New Roman" w:hAnsi="Times New Roman" w:eastAsia="宋体" w:cs="Times New Roman"/>
                <w:color w:val="auto"/>
                <w:sz w:val="24"/>
                <w:szCs w:val="24"/>
                <w:lang w:val="en-US" w:eastAsia="zh-CN"/>
              </w:rPr>
              <w:t>易飞扬的细颗粒建筑材料密闭存放或覆盖篷布；对施工现场内主要道路和物料堆放场地进行硬化，对其他裸露场地进行覆盖或者临时绿化，对土方进行集中堆放，并覆盖篷布。</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严格执行国家和自治区产业准入目录，严把新建项目产业政策关，加大产业结构调整力度。严格按照产业政策审批钢铁冶炼、水泥、电解铝、平板玻璃、炼焦、有色、电石、铁合金等新增高耗能、高污染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color w:val="auto"/>
                <w:kern w:val="0"/>
                <w:sz w:val="24"/>
                <w:lang w:val="en-GB" w:eastAsia="zh-CN" w:bidi="ar"/>
              </w:rPr>
            </w:pPr>
            <w:r>
              <w:rPr>
                <w:rFonts w:hint="eastAsia" w:ascii="Times New Roman" w:hAnsi="Times New Roman" w:eastAsia="宋体" w:cs="Times New Roman"/>
                <w:color w:val="auto"/>
                <w:sz w:val="24"/>
                <w:szCs w:val="24"/>
                <w:lang w:val="en-US" w:eastAsia="zh-CN"/>
              </w:rPr>
              <w:t>本项目为煤炭</w:t>
            </w:r>
            <w:r>
              <w:rPr>
                <w:rFonts w:hint="eastAsia" w:eastAsia="宋体" w:cs="Times New Roman"/>
                <w:color w:val="auto"/>
                <w:sz w:val="24"/>
                <w:szCs w:val="24"/>
                <w:lang w:val="en-US" w:eastAsia="zh-CN"/>
              </w:rPr>
              <w:t>洗选</w:t>
            </w:r>
            <w:r>
              <w:rPr>
                <w:rFonts w:hint="eastAsia" w:ascii="Times New Roman" w:hAnsi="Times New Roman" w:eastAsia="宋体" w:cs="Times New Roman"/>
                <w:color w:val="auto"/>
                <w:sz w:val="24"/>
                <w:szCs w:val="24"/>
                <w:lang w:val="en-US" w:eastAsia="zh-CN"/>
              </w:rPr>
              <w:t>加工项目，不属于高能耗、高污染项目，</w:t>
            </w:r>
            <w:r>
              <w:rPr>
                <w:rFonts w:hint="eastAsia" w:eastAsia="宋体" w:cs="Times New Roman"/>
                <w:color w:val="auto"/>
                <w:sz w:val="24"/>
                <w:szCs w:val="24"/>
                <w:lang w:val="en-US" w:eastAsia="zh-CN"/>
              </w:rPr>
              <w:t>项目符合国家产业政策，</w:t>
            </w:r>
            <w:r>
              <w:rPr>
                <w:rFonts w:hint="default" w:ascii="Times New Roman" w:hAnsi="Times New Roman" w:eastAsia="宋体" w:cs="Times New Roman"/>
                <w:color w:val="auto"/>
                <w:kern w:val="0"/>
                <w:sz w:val="24"/>
                <w:lang w:val="en-GB" w:eastAsia="zh-CN" w:bidi="ar"/>
              </w:rPr>
              <w:t>符合生态环境准入清单要求</w:t>
            </w:r>
            <w:r>
              <w:rPr>
                <w:rFonts w:hint="eastAsia" w:ascii="Times New Roman" w:hAnsi="Times New Roman" w:eastAsia="宋体" w:cs="Times New Roman"/>
                <w:color w:val="auto"/>
                <w:kern w:val="0"/>
                <w:sz w:val="24"/>
                <w:lang w:val="en-GB"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b/>
                <w:bCs/>
                <w:color w:val="auto"/>
                <w:highlight w:val="none"/>
                <w:shd w:val="clear" w:color="auto" w:fill="auto"/>
                <w:lang w:val="en-US" w:eastAsia="zh-CN"/>
              </w:rPr>
            </w:pPr>
            <w:r>
              <w:rPr>
                <w:rFonts w:hint="eastAsia" w:cs="Times New Roman"/>
                <w:color w:val="auto"/>
                <w:kern w:val="0"/>
                <w:sz w:val="24"/>
                <w:lang w:val="en-US" w:eastAsia="zh-CN" w:bidi="ar"/>
              </w:rPr>
              <w:t>综上</w:t>
            </w:r>
            <w:r>
              <w:rPr>
                <w:rFonts w:hint="eastAsia" w:ascii="Times New Roman" w:hAnsi="Times New Roman" w:eastAsia="宋体" w:cs="Times New Roman"/>
                <w:color w:val="auto"/>
                <w:kern w:val="0"/>
                <w:sz w:val="24"/>
                <w:lang w:val="en-US" w:eastAsia="zh-CN" w:bidi="ar"/>
              </w:rPr>
              <w:t>，</w:t>
            </w:r>
            <w:r>
              <w:rPr>
                <w:rFonts w:hint="eastAsia" w:ascii="Times New Roman" w:hAnsi="Times New Roman" w:eastAsia="宋体" w:cs="Times New Roman"/>
                <w:color w:val="auto"/>
                <w:sz w:val="24"/>
                <w:szCs w:val="24"/>
                <w:lang w:val="en-US" w:eastAsia="zh-CN"/>
              </w:rPr>
              <w:t>本项目的建设符合《吐鲁番市大气污染防治行动计划实施方案》。</w:t>
            </w:r>
          </w:p>
          <w:p>
            <w:pPr>
              <w:keepNext w:val="0"/>
              <w:keepLines w:val="0"/>
              <w:numPr>
                <w:ilvl w:val="0"/>
                <w:numId w:val="0"/>
              </w:numPr>
              <w:suppressLineNumbers w:val="0"/>
              <w:bidi w:val="0"/>
              <w:spacing w:before="0" w:beforeAutospacing="0" w:after="0" w:afterAutospacing="0"/>
              <w:ind w:left="480" w:leftChars="200" w:right="0" w:rightChars="0"/>
              <w:rPr>
                <w:rFonts w:hint="default"/>
                <w:b/>
                <w:bCs/>
                <w:color w:val="auto"/>
                <w:highlight w:val="none"/>
                <w:shd w:val="clear" w:color="auto" w:fill="auto"/>
                <w:lang w:val="en-US" w:eastAsia="zh-CN"/>
              </w:rPr>
            </w:pPr>
            <w:r>
              <w:rPr>
                <w:rFonts w:hint="eastAsia"/>
                <w:b/>
                <w:bCs/>
                <w:color w:val="auto"/>
                <w:highlight w:val="none"/>
                <w:shd w:val="clear" w:color="auto" w:fill="auto"/>
                <w:lang w:val="en-US" w:eastAsia="zh-CN"/>
              </w:rPr>
              <w:t>5、选址合理性分析</w:t>
            </w:r>
          </w:p>
          <w:p>
            <w:pPr>
              <w:keepNext w:val="0"/>
              <w:keepLines w:val="0"/>
              <w:numPr>
                <w:ilvl w:val="0"/>
                <w:numId w:val="0"/>
              </w:numPr>
              <w:suppressLineNumbers w:val="0"/>
              <w:bidi w:val="0"/>
              <w:spacing w:before="0" w:beforeAutospacing="0" w:after="0" w:afterAutospacing="0"/>
              <w:ind w:left="0" w:right="0" w:rightChars="0" w:firstLine="480" w:firstLineChars="200"/>
              <w:rPr>
                <w:rFonts w:hint="default"/>
                <w:bCs/>
                <w:color w:val="auto"/>
                <w:highlight w:val="none"/>
              </w:rPr>
            </w:pPr>
            <w:r>
              <w:rPr>
                <w:rFonts w:hint="default"/>
                <w:bCs/>
                <w:color w:val="auto"/>
                <w:highlight w:val="none"/>
              </w:rPr>
              <w:t>（1）</w:t>
            </w:r>
            <w:r>
              <w:rPr>
                <w:rFonts w:hint="eastAsia"/>
                <w:bCs/>
                <w:color w:val="auto"/>
                <w:highlight w:val="none"/>
                <w:lang w:val="en-US" w:eastAsia="zh-CN"/>
              </w:rPr>
              <w:t>用地</w:t>
            </w:r>
            <w:r>
              <w:rPr>
                <w:rFonts w:hint="default"/>
                <w:bCs/>
                <w:color w:val="auto"/>
                <w:highlight w:val="none"/>
              </w:rPr>
              <w:t>符合性</w:t>
            </w:r>
          </w:p>
          <w:p>
            <w:pPr>
              <w:keepNext w:val="0"/>
              <w:keepLines w:val="0"/>
              <w:numPr>
                <w:ilvl w:val="0"/>
                <w:numId w:val="0"/>
              </w:numPr>
              <w:suppressLineNumbers w:val="0"/>
              <w:bidi w:val="0"/>
              <w:spacing w:before="0" w:beforeAutospacing="0" w:after="0" w:afterAutospacing="0"/>
              <w:ind w:left="0" w:right="0" w:rightChars="0" w:firstLine="480" w:firstLineChars="200"/>
              <w:rPr>
                <w:rFonts w:hint="default"/>
                <w:bCs/>
                <w:color w:val="auto"/>
                <w:highlight w:val="yellow"/>
              </w:rPr>
            </w:pPr>
            <w:r>
              <w:rPr>
                <w:rFonts w:hint="default"/>
                <w:bCs/>
                <w:color w:val="auto"/>
                <w:highlight w:val="none"/>
              </w:rPr>
              <w:t>本项目</w:t>
            </w:r>
            <w:r>
              <w:rPr>
                <w:rFonts w:hint="eastAsia"/>
                <w:bCs/>
                <w:color w:val="auto"/>
                <w:highlight w:val="none"/>
                <w:lang w:val="en-US" w:eastAsia="zh-CN"/>
              </w:rPr>
              <w:t>位于</w:t>
            </w:r>
            <w:r>
              <w:rPr>
                <w:rFonts w:hint="eastAsia" w:ascii="Times New Roman" w:hAnsi="Times New Roman" w:eastAsia="宋体" w:cs="Times New Roman"/>
                <w:color w:val="auto"/>
                <w:kern w:val="2"/>
                <w:sz w:val="24"/>
                <w:szCs w:val="21"/>
                <w:lang w:val="en-US" w:eastAsia="zh-CN" w:bidi="ar-SA"/>
              </w:rPr>
              <w:t>托克逊县克尔碱镇雨田煤矿向南2公里处</w:t>
            </w:r>
            <w:r>
              <w:rPr>
                <w:rFonts w:hint="default"/>
                <w:bCs/>
                <w:color w:val="auto"/>
                <w:highlight w:val="none"/>
              </w:rPr>
              <w:t>，</w:t>
            </w:r>
            <w:r>
              <w:rPr>
                <w:rFonts w:hint="eastAsia"/>
                <w:bCs/>
                <w:color w:val="auto"/>
                <w:highlight w:val="none"/>
                <w:lang w:val="en-US" w:eastAsia="zh-CN"/>
              </w:rPr>
              <w:t>为煤炭洗选加工项目，符合国家产业政策。项目占地为</w:t>
            </w:r>
            <w:r>
              <w:rPr>
                <w:rFonts w:hint="default"/>
                <w:bCs/>
                <w:color w:val="auto"/>
                <w:highlight w:val="none"/>
              </w:rPr>
              <w:t>工业用地</w:t>
            </w:r>
            <w:r>
              <w:rPr>
                <w:rFonts w:hint="default"/>
                <w:bCs/>
                <w:color w:val="auto"/>
                <w:highlight w:val="none"/>
                <w:lang w:eastAsia="zh-CN"/>
              </w:rPr>
              <w:t>，</w:t>
            </w:r>
            <w:r>
              <w:rPr>
                <w:rFonts w:hint="eastAsia"/>
                <w:bCs/>
                <w:color w:val="auto"/>
                <w:highlight w:val="none"/>
                <w:lang w:val="en-US" w:eastAsia="zh-CN"/>
              </w:rPr>
              <w:t>并已取得用地手续，</w:t>
            </w:r>
            <w:r>
              <w:rPr>
                <w:rFonts w:hint="default"/>
                <w:bCs/>
                <w:color w:val="auto"/>
                <w:highlight w:val="none"/>
              </w:rPr>
              <w:t>符合用地要求。</w:t>
            </w:r>
          </w:p>
          <w:p>
            <w:pPr>
              <w:keepNext w:val="0"/>
              <w:keepLines w:val="0"/>
              <w:numPr>
                <w:ilvl w:val="0"/>
                <w:numId w:val="0"/>
              </w:numPr>
              <w:suppressLineNumbers w:val="0"/>
              <w:bidi w:val="0"/>
              <w:spacing w:before="0" w:beforeAutospacing="0" w:after="0" w:afterAutospacing="0"/>
              <w:ind w:left="0" w:right="0" w:rightChars="0" w:firstLine="480" w:firstLineChars="200"/>
              <w:rPr>
                <w:rFonts w:hint="default"/>
                <w:bCs/>
                <w:color w:val="auto"/>
                <w:highlight w:val="none"/>
              </w:rPr>
            </w:pPr>
            <w:r>
              <w:rPr>
                <w:rFonts w:hint="default"/>
                <w:bCs/>
                <w:color w:val="auto"/>
                <w:highlight w:val="none"/>
              </w:rPr>
              <w:t>（</w:t>
            </w:r>
            <w:r>
              <w:rPr>
                <w:rFonts w:hint="default"/>
                <w:bCs/>
                <w:color w:val="auto"/>
                <w:highlight w:val="none"/>
                <w:lang w:val="en-US" w:eastAsia="zh-CN"/>
              </w:rPr>
              <w:t>2</w:t>
            </w:r>
            <w:r>
              <w:rPr>
                <w:rFonts w:hint="default"/>
                <w:bCs/>
                <w:color w:val="auto"/>
                <w:highlight w:val="none"/>
              </w:rPr>
              <w:t>）区域环境敏感因素</w:t>
            </w:r>
          </w:p>
          <w:p>
            <w:pPr>
              <w:keepNext w:val="0"/>
              <w:keepLines w:val="0"/>
              <w:numPr>
                <w:ilvl w:val="0"/>
                <w:numId w:val="0"/>
              </w:numPr>
              <w:suppressLineNumbers w:val="0"/>
              <w:bidi w:val="0"/>
              <w:spacing w:before="0" w:beforeAutospacing="0" w:after="0" w:afterAutospacing="0"/>
              <w:ind w:left="0" w:right="0" w:rightChars="0" w:firstLine="480" w:firstLineChars="200"/>
              <w:rPr>
                <w:rFonts w:hint="eastAsia"/>
                <w:bCs/>
                <w:color w:val="auto"/>
                <w:highlight w:val="yellow"/>
                <w:lang w:val="en-US" w:eastAsia="zh-CN"/>
              </w:rPr>
            </w:pPr>
            <w:r>
              <w:rPr>
                <w:rFonts w:hint="default"/>
                <w:bCs/>
                <w:color w:val="auto"/>
                <w:highlight w:val="none"/>
              </w:rPr>
              <w:t>本项目</w:t>
            </w:r>
            <w:r>
              <w:rPr>
                <w:rFonts w:hint="eastAsia"/>
                <w:bCs/>
                <w:color w:val="auto"/>
                <w:highlight w:val="none"/>
                <w:lang w:val="en-US" w:eastAsia="zh-CN"/>
              </w:rPr>
              <w:t>位于</w:t>
            </w:r>
            <w:r>
              <w:rPr>
                <w:rFonts w:hint="eastAsia" w:ascii="Times New Roman" w:hAnsi="Times New Roman" w:eastAsia="宋体" w:cs="Times New Roman"/>
                <w:color w:val="auto"/>
                <w:kern w:val="2"/>
                <w:sz w:val="24"/>
                <w:szCs w:val="21"/>
                <w:lang w:val="en-US" w:eastAsia="zh-CN" w:bidi="ar-SA"/>
              </w:rPr>
              <w:t>托克逊县克尔碱镇雨田煤矿向南2公里处</w:t>
            </w:r>
            <w:r>
              <w:rPr>
                <w:rFonts w:hint="default"/>
                <w:bCs/>
                <w:color w:val="auto"/>
                <w:highlight w:val="none"/>
              </w:rPr>
              <w:t>，项目所在区域附近无国家自然保护区、风景名胜区、特殊生态功能区等敏感目标，项目建设区域为</w:t>
            </w:r>
            <w:r>
              <w:rPr>
                <w:rFonts w:hint="eastAsia"/>
                <w:bCs/>
                <w:color w:val="auto"/>
                <w:highlight w:val="none"/>
                <w:lang w:val="en-US" w:eastAsia="zh-CN"/>
              </w:rPr>
              <w:t>煤矿生产</w:t>
            </w:r>
            <w:r>
              <w:rPr>
                <w:rFonts w:hint="default"/>
                <w:bCs/>
                <w:color w:val="auto"/>
                <w:highlight w:val="none"/>
              </w:rPr>
              <w:t>集中区域，区域</w:t>
            </w:r>
            <w:r>
              <w:rPr>
                <w:rFonts w:hint="eastAsia"/>
                <w:bCs/>
                <w:color w:val="auto"/>
                <w:highlight w:val="none"/>
                <w:lang w:val="en-US" w:eastAsia="zh-CN"/>
              </w:rPr>
              <w:t>无明显制约性</w:t>
            </w:r>
            <w:r>
              <w:rPr>
                <w:rFonts w:hint="default"/>
                <w:bCs/>
                <w:color w:val="auto"/>
                <w:highlight w:val="none"/>
              </w:rPr>
              <w:t>环境敏感因素</w:t>
            </w:r>
            <w:r>
              <w:rPr>
                <w:rFonts w:hint="eastAsia"/>
                <w:bCs/>
                <w:color w:val="auto"/>
                <w:highlight w:val="none"/>
                <w:lang w:val="en-US" w:eastAsia="zh-CN"/>
              </w:rPr>
              <w:t>。</w:t>
            </w:r>
          </w:p>
          <w:p>
            <w:pPr>
              <w:keepNext w:val="0"/>
              <w:keepLines w:val="0"/>
              <w:numPr>
                <w:ilvl w:val="0"/>
                <w:numId w:val="0"/>
              </w:numPr>
              <w:suppressLineNumbers w:val="0"/>
              <w:bidi w:val="0"/>
              <w:spacing w:before="0" w:beforeAutospacing="0" w:after="0" w:afterAutospacing="0"/>
              <w:ind w:left="0" w:right="0" w:rightChars="0" w:firstLine="480" w:firstLineChars="200"/>
              <w:rPr>
                <w:rFonts w:hint="default"/>
                <w:bCs/>
                <w:color w:val="auto"/>
                <w:highlight w:val="none"/>
              </w:rPr>
            </w:pPr>
            <w:r>
              <w:rPr>
                <w:rFonts w:hint="default"/>
                <w:bCs/>
                <w:color w:val="auto"/>
                <w:highlight w:val="none"/>
              </w:rPr>
              <w:t>（</w:t>
            </w:r>
            <w:r>
              <w:rPr>
                <w:rFonts w:hint="default"/>
                <w:bCs/>
                <w:color w:val="auto"/>
                <w:highlight w:val="none"/>
                <w:lang w:val="en-US" w:eastAsia="zh-CN"/>
              </w:rPr>
              <w:t>3</w:t>
            </w:r>
            <w:r>
              <w:rPr>
                <w:rFonts w:hint="default"/>
                <w:bCs/>
                <w:color w:val="auto"/>
                <w:highlight w:val="none"/>
              </w:rPr>
              <w:t>）基础设施条件</w:t>
            </w:r>
          </w:p>
          <w:p>
            <w:pPr>
              <w:keepNext w:val="0"/>
              <w:keepLines w:val="0"/>
              <w:numPr>
                <w:ilvl w:val="0"/>
                <w:numId w:val="0"/>
              </w:numPr>
              <w:suppressLineNumbers w:val="0"/>
              <w:bidi w:val="0"/>
              <w:spacing w:before="0" w:beforeAutospacing="0" w:after="0" w:afterAutospacing="0"/>
              <w:ind w:left="0" w:right="0" w:rightChars="0" w:firstLine="480" w:firstLineChars="200"/>
              <w:rPr>
                <w:rFonts w:hint="default"/>
                <w:bCs/>
                <w:color w:val="auto"/>
                <w:highlight w:val="none"/>
              </w:rPr>
            </w:pPr>
            <w:r>
              <w:rPr>
                <w:rFonts w:hint="default"/>
                <w:bCs/>
                <w:color w:val="auto"/>
                <w:highlight w:val="none"/>
              </w:rPr>
              <w:t>本项目位于</w:t>
            </w:r>
            <w:r>
              <w:rPr>
                <w:rFonts w:hint="eastAsia" w:ascii="Times New Roman" w:hAnsi="Times New Roman" w:eastAsia="宋体" w:cs="Times New Roman"/>
                <w:color w:val="auto"/>
                <w:kern w:val="2"/>
                <w:sz w:val="24"/>
                <w:szCs w:val="21"/>
                <w:lang w:val="en-US" w:eastAsia="zh-CN" w:bidi="ar-SA"/>
              </w:rPr>
              <w:t>托克逊县克尔碱镇雨田煤矿向南2公里处</w:t>
            </w:r>
            <w:r>
              <w:rPr>
                <w:rFonts w:hint="eastAsia"/>
                <w:bCs/>
                <w:color w:val="auto"/>
                <w:highlight w:val="none"/>
                <w:lang w:val="en-US" w:eastAsia="zh-CN"/>
              </w:rPr>
              <w:t>，其</w:t>
            </w:r>
            <w:r>
              <w:rPr>
                <w:rFonts w:hint="default"/>
                <w:bCs/>
                <w:color w:val="auto"/>
                <w:highlight w:val="none"/>
              </w:rPr>
              <w:t>地理位置优越，区域交通运输条件良好，公路</w:t>
            </w:r>
            <w:r>
              <w:rPr>
                <w:rFonts w:hint="eastAsia"/>
                <w:bCs/>
                <w:color w:val="auto"/>
                <w:highlight w:val="none"/>
                <w:lang w:eastAsia="zh-CN"/>
              </w:rPr>
              <w:t>、</w:t>
            </w:r>
            <w:r>
              <w:rPr>
                <w:rFonts w:hint="eastAsia"/>
                <w:bCs/>
                <w:color w:val="auto"/>
                <w:highlight w:val="none"/>
                <w:lang w:val="en-US" w:eastAsia="zh-CN"/>
              </w:rPr>
              <w:t>铁路</w:t>
            </w:r>
            <w:r>
              <w:rPr>
                <w:rFonts w:hint="default"/>
                <w:bCs/>
                <w:color w:val="auto"/>
                <w:highlight w:val="none"/>
              </w:rPr>
              <w:t>运输条件优良</w:t>
            </w:r>
            <w:r>
              <w:rPr>
                <w:rFonts w:hint="eastAsia"/>
                <w:bCs/>
                <w:color w:val="auto"/>
                <w:highlight w:val="none"/>
                <w:lang w:eastAsia="zh-CN"/>
              </w:rPr>
              <w:t>，</w:t>
            </w:r>
            <w:r>
              <w:rPr>
                <w:rFonts w:hint="default"/>
                <w:bCs/>
                <w:color w:val="auto"/>
                <w:highlight w:val="none"/>
              </w:rPr>
              <w:t>基础设施条件较好，可满足项目需求。</w:t>
            </w:r>
          </w:p>
          <w:p>
            <w:pPr>
              <w:keepNext w:val="0"/>
              <w:keepLines w:val="0"/>
              <w:numPr>
                <w:ilvl w:val="0"/>
                <w:numId w:val="0"/>
              </w:numPr>
              <w:suppressLineNumbers w:val="0"/>
              <w:bidi w:val="0"/>
              <w:spacing w:before="0" w:beforeAutospacing="0" w:after="0" w:afterAutospacing="0"/>
              <w:ind w:left="0" w:right="0" w:rightChars="0" w:firstLine="480" w:firstLineChars="200"/>
              <w:rPr>
                <w:rFonts w:hint="default" w:eastAsia="宋体"/>
                <w:bCs/>
                <w:color w:val="auto"/>
                <w:highlight w:val="none"/>
                <w:lang w:val="en-US" w:eastAsia="zh-CN"/>
              </w:rPr>
            </w:pPr>
            <w:r>
              <w:rPr>
                <w:rFonts w:hint="eastAsia"/>
                <w:bCs/>
                <w:color w:val="auto"/>
                <w:highlight w:val="none"/>
                <w:lang w:eastAsia="zh-CN"/>
              </w:rPr>
              <w:t>（</w:t>
            </w:r>
            <w:r>
              <w:rPr>
                <w:rFonts w:hint="eastAsia"/>
                <w:bCs/>
                <w:color w:val="auto"/>
                <w:highlight w:val="none"/>
                <w:lang w:val="en-US" w:eastAsia="zh-CN"/>
              </w:rPr>
              <w:t>4</w:t>
            </w:r>
            <w:r>
              <w:rPr>
                <w:rFonts w:hint="eastAsia"/>
                <w:bCs/>
                <w:color w:val="auto"/>
                <w:highlight w:val="none"/>
                <w:lang w:eastAsia="zh-CN"/>
              </w:rPr>
              <w:t>）</w:t>
            </w:r>
            <w:r>
              <w:rPr>
                <w:rFonts w:hint="eastAsia"/>
                <w:bCs/>
                <w:color w:val="auto"/>
                <w:highlight w:val="none"/>
                <w:lang w:val="en-US" w:eastAsia="zh-CN"/>
              </w:rPr>
              <w:t>环保角度</w:t>
            </w:r>
          </w:p>
          <w:p>
            <w:pPr>
              <w:keepNext w:val="0"/>
              <w:keepLines w:val="0"/>
              <w:numPr>
                <w:ilvl w:val="0"/>
                <w:numId w:val="0"/>
              </w:numPr>
              <w:suppressLineNumbers w:val="0"/>
              <w:bidi w:val="0"/>
              <w:spacing w:before="0" w:beforeAutospacing="0" w:after="0" w:afterAutospacing="0"/>
              <w:ind w:left="0" w:right="0" w:rightChars="0" w:firstLine="480" w:firstLineChars="200"/>
              <w:rPr>
                <w:rFonts w:hint="default" w:eastAsia="宋体"/>
                <w:bCs/>
                <w:color w:val="auto"/>
                <w:highlight w:val="none"/>
                <w:lang w:val="en-US" w:eastAsia="zh-CN"/>
              </w:rPr>
            </w:pPr>
            <w:r>
              <w:rPr>
                <w:rFonts w:hint="eastAsia"/>
                <w:bCs/>
                <w:color w:val="auto"/>
                <w:highlight w:val="none"/>
                <w:lang w:val="en-US" w:eastAsia="zh-CN"/>
              </w:rPr>
              <w:t>本项目运营期间仅产生少量无组织废气，对周边环境影响较小；项目生产过程中废气、噪声、固废等污染物均能得到有效治理。项目建设及运营对周边环境的影响可以满足环境功能规划的要求，对周围环境的影响较小。</w:t>
            </w:r>
          </w:p>
          <w:p>
            <w:pPr>
              <w:keepNext w:val="0"/>
              <w:keepLines w:val="0"/>
              <w:numPr>
                <w:ilvl w:val="0"/>
                <w:numId w:val="0"/>
              </w:numPr>
              <w:suppressLineNumbers w:val="0"/>
              <w:bidi w:val="0"/>
              <w:spacing w:before="0" w:beforeAutospacing="0" w:after="0" w:afterAutospacing="0"/>
              <w:ind w:left="0" w:right="0" w:rightChars="0" w:firstLine="480" w:firstLineChars="200"/>
              <w:rPr>
                <w:rFonts w:hint="eastAsia"/>
                <w:bCs/>
                <w:color w:val="auto"/>
                <w:lang w:eastAsia="zh-CN"/>
              </w:rPr>
            </w:pPr>
            <w:r>
              <w:rPr>
                <w:rFonts w:hint="default"/>
                <w:bCs/>
                <w:color w:val="auto"/>
                <w:highlight w:val="none"/>
              </w:rPr>
              <w:t>综上所述，从规划、周边环境特征、地理位置</w:t>
            </w:r>
            <w:r>
              <w:rPr>
                <w:rFonts w:hint="eastAsia"/>
                <w:bCs/>
                <w:color w:val="auto"/>
                <w:highlight w:val="none"/>
                <w:lang w:eastAsia="zh-CN"/>
              </w:rPr>
              <w:t>、</w:t>
            </w:r>
            <w:r>
              <w:rPr>
                <w:rFonts w:hint="eastAsia"/>
                <w:bCs/>
                <w:color w:val="auto"/>
                <w:highlight w:val="none"/>
                <w:lang w:val="en-US" w:eastAsia="zh-CN"/>
              </w:rPr>
              <w:t>环保</w:t>
            </w:r>
            <w:r>
              <w:rPr>
                <w:rFonts w:hint="default"/>
                <w:bCs/>
                <w:color w:val="auto"/>
                <w:highlight w:val="none"/>
              </w:rPr>
              <w:t>等因素综合考虑，项目厂址选择</w:t>
            </w:r>
            <w:r>
              <w:rPr>
                <w:rFonts w:hint="eastAsia"/>
                <w:bCs/>
                <w:color w:val="auto"/>
                <w:highlight w:val="none"/>
                <w:lang w:val="en-US" w:eastAsia="zh-CN"/>
              </w:rPr>
              <w:t>可行</w:t>
            </w:r>
            <w:r>
              <w:rPr>
                <w:rFonts w:hint="default"/>
                <w:bCs/>
                <w:color w:val="auto"/>
                <w:highlight w:val="none"/>
              </w:rPr>
              <w:t>。</w:t>
            </w:r>
          </w:p>
          <w:p>
            <w:pPr>
              <w:keepNext w:val="0"/>
              <w:keepLines w:val="0"/>
              <w:suppressLineNumbers w:val="0"/>
              <w:bidi w:val="0"/>
              <w:spacing w:before="0" w:beforeAutospacing="0" w:after="0" w:afterAutospacing="0"/>
              <w:ind w:left="0" w:leftChars="0" w:right="0" w:firstLine="0" w:firstLineChars="0"/>
              <w:rPr>
                <w:rFonts w:hint="eastAsia" w:ascii="宋体" w:hAnsi="宋体" w:eastAsia="宋体" w:cs="宋体"/>
                <w:color w:val="auto"/>
                <w:kern w:val="0"/>
                <w:szCs w:val="21"/>
              </w:rPr>
            </w:pPr>
          </w:p>
        </w:tc>
      </w:tr>
    </w:tbl>
    <w:p>
      <w:pPr>
        <w:spacing w:line="360" w:lineRule="auto"/>
        <w:outlineLvl w:val="0"/>
        <w:rPr>
          <w:rFonts w:ascii="Times New Roman" w:hAnsi="Times New Roman" w:eastAsia="黑体" w:cs="Times New Roman"/>
          <w:color w:val="auto"/>
          <w:sz w:val="30"/>
          <w:szCs w:val="24"/>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widowControl/>
        <w:spacing w:before="100" w:beforeAutospacing="1" w:after="100" w:afterAutospacing="1"/>
        <w:ind w:left="0" w:leftChars="0" w:firstLine="0" w:firstLineChars="0"/>
        <w:jc w:val="center"/>
        <w:outlineLvl w:val="0"/>
        <w:rPr>
          <w:rFonts w:ascii="黑体" w:hAnsi="黑体" w:eastAsia="黑体" w:cs="Times New Roman"/>
          <w:snapToGrid w:val="0"/>
          <w:color w:val="auto"/>
          <w:kern w:val="0"/>
          <w:sz w:val="30"/>
          <w:szCs w:val="30"/>
        </w:rPr>
      </w:pPr>
      <w:r>
        <w:rPr>
          <w:rFonts w:hint="eastAsia" w:ascii="黑体" w:hAnsi="黑体" w:eastAsia="黑体" w:cs="Times New Roman"/>
          <w:snapToGrid w:val="0"/>
          <w:color w:val="auto"/>
          <w:kern w:val="0"/>
          <w:sz w:val="30"/>
          <w:szCs w:val="30"/>
        </w:rPr>
        <w:t>二、建设项目工程分析</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84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49" w:hRule="atLeast"/>
          <w:jc w:val="center"/>
        </w:trPr>
        <w:tc>
          <w:tcPr>
            <w:tcW w:w="823" w:type="dxa"/>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宋体" w:hAnsi="宋体" w:eastAsia="宋体" w:cs="宋体"/>
                <w:color w:val="auto"/>
                <w:kern w:val="0"/>
                <w:szCs w:val="21"/>
              </w:rPr>
            </w:pPr>
            <w:r>
              <w:rPr>
                <w:rFonts w:hint="eastAsia" w:ascii="宋体" w:hAnsi="宋体" w:eastAsia="宋体" w:cs="宋体"/>
                <w:color w:val="auto"/>
                <w:kern w:val="0"/>
                <w:szCs w:val="21"/>
              </w:rPr>
              <w:t>建设内容</w:t>
            </w:r>
          </w:p>
        </w:tc>
        <w:tc>
          <w:tcPr>
            <w:tcW w:w="8161"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60" w:beforeAutospacing="0" w:after="0" w:afterAutospacing="0"/>
              <w:ind w:left="482" w:leftChars="0" w:right="0" w:rightChars="0"/>
              <w:textAlignment w:val="auto"/>
              <w:rPr>
                <w:rFonts w:hint="default"/>
                <w:b/>
                <w:bCs/>
                <w:color w:val="auto"/>
                <w:highlight w:val="none"/>
                <w:lang w:val="en-US" w:eastAsia="zh-CN"/>
              </w:rPr>
            </w:pPr>
            <w:r>
              <w:rPr>
                <w:rFonts w:hint="eastAsia"/>
                <w:b/>
                <w:bCs/>
                <w:color w:val="auto"/>
                <w:highlight w:val="none"/>
                <w:lang w:val="en-US" w:eastAsia="zh-CN"/>
              </w:rPr>
              <w:t>1、项目背景</w:t>
            </w:r>
          </w:p>
          <w:p>
            <w:pPr>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kern w:val="2"/>
                <w:sz w:val="24"/>
                <w:szCs w:val="21"/>
                <w:highlight w:val="none"/>
                <w:lang w:val="en-US" w:eastAsia="zh-CN" w:bidi="ar-SA"/>
              </w:rPr>
            </w:pPr>
            <w:r>
              <w:rPr>
                <w:rFonts w:hint="default" w:ascii="Times New Roman" w:hAnsi="Times New Roman" w:eastAsia="宋体" w:cs="Times New Roman"/>
                <w:color w:val="auto"/>
                <w:kern w:val="2"/>
                <w:sz w:val="24"/>
                <w:szCs w:val="21"/>
                <w:highlight w:val="none"/>
                <w:lang w:val="en-US" w:eastAsia="zh-CN" w:bidi="ar-SA"/>
              </w:rPr>
              <w:t>托克逊县渝泰商贸有限公司成立于2017年6月，主要从事于煤炭及制品销售、普通货物仓储服务、煤炭洗选等。</w:t>
            </w:r>
            <w:r>
              <w:rPr>
                <w:rFonts w:hint="eastAsia" w:ascii="Times New Roman" w:hAnsi="Times New Roman" w:eastAsia="宋体" w:cs="Times New Roman"/>
                <w:color w:val="auto"/>
                <w:kern w:val="2"/>
                <w:sz w:val="24"/>
                <w:szCs w:val="21"/>
                <w:highlight w:val="none"/>
                <w:lang w:val="en-US" w:eastAsia="zh-CN" w:bidi="ar-SA"/>
              </w:rPr>
              <w:t>2019年12月，</w:t>
            </w:r>
            <w:r>
              <w:rPr>
                <w:rFonts w:hint="default" w:ascii="Times New Roman" w:hAnsi="Times New Roman" w:eastAsia="宋体" w:cs="Times New Roman"/>
                <w:color w:val="auto"/>
                <w:kern w:val="2"/>
                <w:sz w:val="24"/>
                <w:szCs w:val="21"/>
                <w:highlight w:val="none"/>
                <w:lang w:val="en-US" w:eastAsia="zh-CN" w:bidi="ar-SA"/>
              </w:rPr>
              <w:t>托克逊县渝泰商贸有限公司</w:t>
            </w:r>
            <w:r>
              <w:rPr>
                <w:rFonts w:hint="eastAsia" w:ascii="Times New Roman" w:hAnsi="Times New Roman" w:eastAsia="宋体" w:cs="Times New Roman"/>
                <w:color w:val="auto"/>
                <w:kern w:val="2"/>
                <w:sz w:val="24"/>
                <w:szCs w:val="21"/>
                <w:highlight w:val="none"/>
                <w:lang w:val="en-US" w:eastAsia="zh-CN" w:bidi="ar-SA"/>
              </w:rPr>
              <w:t>委托新疆净源环境咨询有限公司编制了《托克逊县渝泰商贸有限公司集装箱转运站项目环境影响报告表》；2020年1月22日吐鲁番市生态环境局以“吐市环监函</w:t>
            </w:r>
            <w:r>
              <w:rPr>
                <w:rFonts w:hint="default" w:ascii="Times New Roman" w:hAnsi="Times New Roman" w:eastAsia="宋体" w:cs="Times New Roman"/>
                <w:color w:val="auto"/>
                <w:highlight w:val="none"/>
                <w:lang w:val="en-US" w:eastAsia="zh-CN"/>
              </w:rPr>
              <w:t>〔202</w:t>
            </w:r>
            <w:r>
              <w:rPr>
                <w:rFonts w:hint="eastAsia" w:ascii="Times New Roman" w:hAnsi="Times New Roman" w:eastAsia="宋体" w:cs="Times New Roman"/>
                <w:color w:val="auto"/>
                <w:highlight w:val="none"/>
                <w:lang w:val="en-US" w:eastAsia="zh-CN"/>
              </w:rPr>
              <w:t>0</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19号</w:t>
            </w:r>
            <w:r>
              <w:rPr>
                <w:rFonts w:hint="eastAsia" w:ascii="Times New Roman" w:hAnsi="Times New Roman" w:eastAsia="宋体" w:cs="Times New Roman"/>
                <w:color w:val="auto"/>
                <w:kern w:val="2"/>
                <w:sz w:val="24"/>
                <w:szCs w:val="21"/>
                <w:highlight w:val="none"/>
                <w:lang w:val="en-US" w:eastAsia="zh-CN" w:bidi="ar-SA"/>
              </w:rPr>
              <w:t>”予以批复。该项目主要建设一座储煤仓，用于周边煤矿的原煤转运。项目于2022年10月建设完成，2023年2月，项目顺利通过竣工环境保护验收。</w:t>
            </w:r>
            <w:r>
              <w:rPr>
                <w:rFonts w:hint="eastAsia" w:cs="Times New Roman"/>
                <w:color w:val="auto"/>
                <w:kern w:val="2"/>
                <w:sz w:val="24"/>
                <w:szCs w:val="21"/>
                <w:highlight w:val="none"/>
                <w:lang w:val="en-US" w:eastAsia="zh-CN" w:bidi="ar-SA"/>
              </w:rPr>
              <w:t>验收至今，该储煤仓未正式投入使用。</w:t>
            </w:r>
          </w:p>
          <w:p>
            <w:pPr>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kern w:val="2"/>
                <w:sz w:val="24"/>
                <w:szCs w:val="21"/>
                <w:highlight w:val="none"/>
                <w:lang w:val="en-US" w:eastAsia="zh-CN" w:bidi="ar-SA"/>
              </w:rPr>
            </w:pPr>
            <w:r>
              <w:rPr>
                <w:rFonts w:hint="eastAsia" w:ascii="Times New Roman" w:hAnsi="Times New Roman" w:eastAsia="宋体" w:cs="Times New Roman"/>
                <w:color w:val="auto"/>
                <w:kern w:val="2"/>
                <w:sz w:val="24"/>
                <w:szCs w:val="21"/>
                <w:highlight w:val="none"/>
                <w:lang w:val="en-US" w:eastAsia="zh-CN" w:bidi="ar-SA"/>
              </w:rPr>
              <w:t>近年来，由于煤炭市场竞争激烈，采煤机械化程度的提高和开采程度的加深，使优质煤源逐步枯竭，原煤煤质呈现明显下降趋势。为有效将煤炭按质量规格分成各种产品，以适应不同用户对煤炭质量的要求，须对煤炭进行机械加工。洗煤是实现上述目的的最主要手段，是煤炭工业重要的生产环节。</w:t>
            </w:r>
            <w:r>
              <w:rPr>
                <w:rFonts w:hint="default" w:ascii="Times New Roman" w:hAnsi="Times New Roman" w:eastAsia="宋体" w:cs="Times New Roman"/>
                <w:color w:val="auto"/>
                <w:kern w:val="2"/>
                <w:sz w:val="24"/>
                <w:szCs w:val="21"/>
                <w:highlight w:val="none"/>
                <w:lang w:val="en-US" w:eastAsia="zh-CN" w:bidi="ar-SA"/>
              </w:rPr>
              <w:t>托克逊县渝泰商贸有限公司</w:t>
            </w:r>
            <w:r>
              <w:rPr>
                <w:rFonts w:hint="eastAsia" w:ascii="Times New Roman" w:hAnsi="Times New Roman" w:eastAsia="宋体" w:cs="Times New Roman"/>
                <w:color w:val="auto"/>
                <w:kern w:val="2"/>
                <w:sz w:val="24"/>
                <w:szCs w:val="21"/>
                <w:highlight w:val="none"/>
                <w:lang w:val="en-US" w:eastAsia="zh-CN" w:bidi="ar-SA"/>
              </w:rPr>
              <w:t>有着丰富的煤炭洗选加工经验，结合目前市场需求量和自身实际情况，公司拟新建一座洗煤厂，年处理原煤能力50万t/年，使煤炭品质得到提高，以推动相关产业的发展。</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60" w:beforeAutospacing="0" w:after="0" w:afterAutospacing="0"/>
              <w:ind w:left="482" w:leftChars="0" w:right="0" w:rightChars="0"/>
              <w:textAlignment w:val="auto"/>
              <w:rPr>
                <w:rFonts w:hint="default"/>
                <w:color w:val="auto"/>
                <w:lang w:val="en-US" w:eastAsia="zh-CN"/>
              </w:rPr>
            </w:pPr>
            <w:r>
              <w:rPr>
                <w:rFonts w:hint="eastAsia"/>
                <w:b/>
                <w:bCs/>
                <w:color w:val="auto"/>
                <w:lang w:val="en-US" w:eastAsia="zh-CN"/>
              </w:rPr>
              <w:t>2、工程内容及规模</w:t>
            </w:r>
          </w:p>
          <w:p>
            <w:pPr>
              <w:keepNext w:val="0"/>
              <w:keepLines w:val="0"/>
              <w:suppressLineNumbers w:val="0"/>
              <w:bidi w:val="0"/>
              <w:spacing w:before="0" w:beforeAutospacing="0" w:after="0" w:afterAutospacing="0"/>
              <w:ind w:left="1440" w:leftChars="200" w:right="0" w:hanging="960" w:hangingChars="400"/>
              <w:rPr>
                <w:rFonts w:hint="eastAsia" w:ascii="Times New Roman" w:hAnsi="Times New Roman" w:eastAsia="宋体"/>
                <w:bCs/>
                <w:snapToGrid/>
                <w:color w:val="auto"/>
                <w:kern w:val="2"/>
                <w:sz w:val="24"/>
                <w:szCs w:val="24"/>
              </w:rPr>
            </w:pPr>
            <w:r>
              <w:rPr>
                <w:rFonts w:hint="default" w:ascii="Times New Roman" w:hAnsi="Times New Roman" w:eastAsia="宋体"/>
                <w:bCs/>
                <w:snapToGrid/>
                <w:color w:val="auto"/>
                <w:kern w:val="2"/>
                <w:sz w:val="24"/>
                <w:szCs w:val="24"/>
              </w:rPr>
              <w:t>项目名称：</w:t>
            </w:r>
            <w:r>
              <w:rPr>
                <w:rFonts w:hint="default" w:ascii="Times New Roman" w:hAnsi="Times New Roman" w:eastAsia="宋体" w:cs="Times New Roman"/>
                <w:color w:val="auto"/>
                <w:kern w:val="2"/>
                <w:sz w:val="24"/>
                <w:szCs w:val="21"/>
                <w:lang w:val="en-US" w:eastAsia="zh-CN" w:bidi="ar-SA"/>
              </w:rPr>
              <w:t>托克逊县渝泰商贸有限公司50万</w:t>
            </w:r>
            <w:r>
              <w:rPr>
                <w:rFonts w:hint="eastAsia" w:cs="Times New Roman"/>
                <w:color w:val="auto"/>
                <w:kern w:val="2"/>
                <w:sz w:val="24"/>
                <w:szCs w:val="21"/>
                <w:lang w:val="en-US" w:eastAsia="zh-CN" w:bidi="ar-SA"/>
              </w:rPr>
              <w:t>t/</w:t>
            </w:r>
            <w:r>
              <w:rPr>
                <w:rFonts w:hint="default" w:ascii="Times New Roman" w:hAnsi="Times New Roman" w:eastAsia="宋体" w:cs="Times New Roman"/>
                <w:color w:val="auto"/>
                <w:kern w:val="2"/>
                <w:sz w:val="24"/>
                <w:szCs w:val="21"/>
                <w:lang w:val="en-US" w:eastAsia="zh-CN" w:bidi="ar-SA"/>
              </w:rPr>
              <w:t>年洗煤厂项目</w:t>
            </w:r>
          </w:p>
          <w:p>
            <w:pPr>
              <w:keepNext w:val="0"/>
              <w:keepLines w:val="0"/>
              <w:suppressLineNumbers w:val="0"/>
              <w:bidi w:val="0"/>
              <w:spacing w:before="0" w:beforeAutospacing="0" w:after="0" w:afterAutospacing="0"/>
              <w:ind w:left="0" w:right="0"/>
              <w:rPr>
                <w:rFonts w:hint="default" w:ascii="Times New Roman" w:hAnsi="Times New Roman" w:eastAsia="宋体"/>
                <w:bCs/>
                <w:snapToGrid/>
                <w:color w:val="auto"/>
                <w:kern w:val="2"/>
                <w:sz w:val="24"/>
                <w:szCs w:val="24"/>
              </w:rPr>
            </w:pPr>
            <w:r>
              <w:rPr>
                <w:rFonts w:hint="default" w:ascii="Times New Roman" w:hAnsi="Times New Roman" w:eastAsia="宋体"/>
                <w:bCs/>
                <w:snapToGrid/>
                <w:color w:val="auto"/>
                <w:kern w:val="2"/>
                <w:sz w:val="24"/>
                <w:szCs w:val="24"/>
              </w:rPr>
              <w:t>建设单位：</w:t>
            </w:r>
            <w:r>
              <w:rPr>
                <w:rFonts w:hint="default" w:ascii="Times New Roman" w:hAnsi="Times New Roman" w:eastAsia="宋体" w:cs="Times New Roman"/>
                <w:color w:val="auto"/>
                <w:kern w:val="2"/>
                <w:sz w:val="24"/>
                <w:szCs w:val="21"/>
                <w:lang w:val="en-US" w:eastAsia="zh-CN" w:bidi="ar-SA"/>
              </w:rPr>
              <w:t>托克逊县渝泰商贸有限公司</w:t>
            </w:r>
          </w:p>
          <w:p>
            <w:pPr>
              <w:keepNext w:val="0"/>
              <w:keepLines w:val="0"/>
              <w:suppressLineNumbers w:val="0"/>
              <w:bidi w:val="0"/>
              <w:spacing w:before="0" w:beforeAutospacing="0" w:after="0" w:afterAutospacing="0"/>
              <w:ind w:left="0" w:right="0"/>
              <w:rPr>
                <w:rFonts w:hint="eastAsia" w:ascii="Times New Roman" w:hAnsi="Times New Roman" w:eastAsia="宋体"/>
                <w:bCs/>
                <w:snapToGrid/>
                <w:color w:val="auto"/>
                <w:kern w:val="2"/>
                <w:sz w:val="24"/>
                <w:szCs w:val="24"/>
                <w:lang w:eastAsia="zh-CN"/>
              </w:rPr>
            </w:pPr>
            <w:r>
              <w:rPr>
                <w:rFonts w:hint="default" w:ascii="Times New Roman" w:hAnsi="Times New Roman" w:eastAsia="宋体"/>
                <w:bCs/>
                <w:snapToGrid/>
                <w:color w:val="auto"/>
                <w:kern w:val="2"/>
                <w:sz w:val="24"/>
                <w:szCs w:val="24"/>
              </w:rPr>
              <w:t>建设性质：</w:t>
            </w:r>
            <w:r>
              <w:rPr>
                <w:rFonts w:hint="eastAsia"/>
                <w:bCs/>
                <w:snapToGrid/>
                <w:color w:val="auto"/>
                <w:kern w:val="2"/>
                <w:sz w:val="24"/>
                <w:szCs w:val="24"/>
                <w:lang w:val="en-US" w:eastAsia="zh-CN"/>
              </w:rPr>
              <w:t>新建</w:t>
            </w:r>
          </w:p>
          <w:p>
            <w:pPr>
              <w:keepNext w:val="0"/>
              <w:keepLines w:val="0"/>
              <w:suppressLineNumbers w:val="0"/>
              <w:bidi w:val="0"/>
              <w:spacing w:before="0" w:beforeAutospacing="0" w:after="0" w:afterAutospacing="0"/>
              <w:ind w:left="0" w:right="0"/>
              <w:rPr>
                <w:rFonts w:hint="default" w:ascii="Times New Roman" w:hAnsi="Times New Roman" w:eastAsia="宋体"/>
                <w:bCs/>
                <w:snapToGrid/>
                <w:color w:val="auto"/>
                <w:kern w:val="2"/>
                <w:sz w:val="24"/>
                <w:szCs w:val="24"/>
                <w:lang w:val="en-US"/>
              </w:rPr>
            </w:pPr>
            <w:r>
              <w:rPr>
                <w:rFonts w:hint="eastAsia" w:ascii="Times New Roman" w:hAnsi="Times New Roman" w:eastAsia="宋体"/>
                <w:bCs/>
                <w:snapToGrid/>
                <w:color w:val="auto"/>
                <w:kern w:val="2"/>
                <w:sz w:val="24"/>
                <w:szCs w:val="24"/>
              </w:rPr>
              <w:t>建设规模：</w:t>
            </w:r>
            <w:r>
              <w:rPr>
                <w:rFonts w:hint="eastAsia"/>
                <w:bCs/>
                <w:snapToGrid/>
                <w:color w:val="auto"/>
                <w:kern w:val="2"/>
                <w:sz w:val="24"/>
                <w:szCs w:val="24"/>
                <w:lang w:val="en-US" w:eastAsia="zh-CN"/>
              </w:rPr>
              <w:t>年处理原煤</w:t>
            </w:r>
            <w:r>
              <w:rPr>
                <w:rFonts w:hint="default" w:ascii="Times New Roman" w:hAnsi="Times New Roman" w:eastAsia="宋体" w:cs="Times New Roman"/>
                <w:color w:val="auto"/>
                <w:kern w:val="2"/>
                <w:sz w:val="24"/>
                <w:szCs w:val="21"/>
                <w:lang w:val="en-US" w:eastAsia="zh-CN" w:bidi="ar-SA"/>
              </w:rPr>
              <w:t>50万</w:t>
            </w:r>
            <w:r>
              <w:rPr>
                <w:rFonts w:hint="eastAsia" w:cs="Times New Roman"/>
                <w:color w:val="auto"/>
                <w:kern w:val="2"/>
                <w:sz w:val="24"/>
                <w:szCs w:val="21"/>
                <w:lang w:val="en-US" w:eastAsia="zh-CN" w:bidi="ar-SA"/>
              </w:rPr>
              <w:t>t。</w:t>
            </w:r>
          </w:p>
          <w:p>
            <w:pPr>
              <w:keepNext w:val="0"/>
              <w:keepLines w:val="0"/>
              <w:suppressLineNumbers w:val="0"/>
              <w:bidi w:val="0"/>
              <w:spacing w:before="0" w:beforeAutospacing="0" w:after="0" w:afterAutospacing="0"/>
              <w:ind w:left="0" w:right="0"/>
              <w:rPr>
                <w:rFonts w:hint="eastAsia" w:ascii="Times New Roman" w:hAnsi="Times New Roman" w:eastAsia="宋体"/>
                <w:bCs/>
                <w:snapToGrid/>
                <w:color w:val="auto"/>
                <w:kern w:val="2"/>
                <w:sz w:val="24"/>
                <w:szCs w:val="24"/>
              </w:rPr>
            </w:pPr>
            <w:r>
              <w:rPr>
                <w:rFonts w:hint="eastAsia" w:ascii="Times New Roman" w:hAnsi="Times New Roman" w:eastAsia="宋体"/>
                <w:bCs/>
                <w:snapToGrid/>
                <w:color w:val="auto"/>
                <w:kern w:val="2"/>
                <w:sz w:val="24"/>
                <w:szCs w:val="24"/>
              </w:rPr>
              <w:t>项目投资：</w:t>
            </w:r>
            <w:r>
              <w:rPr>
                <w:rFonts w:hint="eastAsia"/>
                <w:bCs/>
                <w:snapToGrid/>
                <w:color w:val="auto"/>
                <w:kern w:val="2"/>
                <w:sz w:val="24"/>
                <w:szCs w:val="24"/>
                <w:lang w:val="en-US" w:eastAsia="zh-CN"/>
              </w:rPr>
              <w:t>1500</w:t>
            </w:r>
            <w:r>
              <w:rPr>
                <w:rFonts w:hint="eastAsia" w:ascii="Times New Roman" w:hAnsi="Times New Roman" w:eastAsia="宋体"/>
                <w:bCs/>
                <w:snapToGrid/>
                <w:color w:val="auto"/>
                <w:kern w:val="2"/>
                <w:sz w:val="24"/>
                <w:szCs w:val="24"/>
              </w:rPr>
              <w:t>万元，全部由企业自筹</w:t>
            </w:r>
          </w:p>
          <w:p>
            <w:pPr>
              <w:keepNext w:val="0"/>
              <w:keepLines w:val="0"/>
              <w:suppressLineNumbers w:val="0"/>
              <w:bidi w:val="0"/>
              <w:spacing w:before="0" w:beforeAutospacing="0" w:after="0" w:afterAutospacing="0"/>
              <w:ind w:left="0" w:leftChars="0" w:right="0" w:firstLine="480" w:firstLineChars="200"/>
              <w:rPr>
                <w:rFonts w:hint="default" w:ascii="Times New Roman" w:hAnsi="Times New Roman" w:eastAsia="宋体"/>
                <w:bCs/>
                <w:snapToGrid/>
                <w:color w:val="auto"/>
                <w:kern w:val="2"/>
                <w:sz w:val="24"/>
                <w:szCs w:val="24"/>
                <w:highlight w:val="yellow"/>
              </w:rPr>
            </w:pPr>
            <w:r>
              <w:rPr>
                <w:rFonts w:hint="eastAsia" w:ascii="Times New Roman" w:hAnsi="Times New Roman" w:eastAsia="宋体"/>
                <w:bCs/>
                <w:snapToGrid/>
                <w:color w:val="auto"/>
                <w:kern w:val="2"/>
                <w:sz w:val="24"/>
                <w:szCs w:val="24"/>
              </w:rPr>
              <w:t>建设地点：</w:t>
            </w:r>
            <w:r>
              <w:rPr>
                <w:rFonts w:hint="eastAsia"/>
                <w:bCs/>
                <w:snapToGrid/>
                <w:color w:val="auto"/>
                <w:kern w:val="2"/>
                <w:sz w:val="24"/>
                <w:szCs w:val="24"/>
                <w:lang w:val="en-US" w:eastAsia="zh-CN"/>
              </w:rPr>
              <w:t>项目位于</w:t>
            </w:r>
            <w:r>
              <w:rPr>
                <w:rFonts w:hint="eastAsia" w:ascii="Times New Roman" w:hAnsi="Times New Roman" w:eastAsia="宋体" w:cs="Times New Roman"/>
                <w:color w:val="auto"/>
                <w:kern w:val="2"/>
                <w:sz w:val="24"/>
                <w:szCs w:val="21"/>
                <w:lang w:val="en-US" w:eastAsia="zh-CN" w:bidi="ar-SA"/>
              </w:rPr>
              <w:t>托克逊县克尔碱镇雨田煤矿向南2公里处，项目区北侧、南侧及西侧均为山坡，东侧为</w:t>
            </w:r>
            <w:r>
              <w:rPr>
                <w:rFonts w:hint="default" w:ascii="Times New Roman" w:hAnsi="Times New Roman" w:eastAsia="宋体" w:cs="Times New Roman"/>
                <w:color w:val="auto"/>
                <w:kern w:val="2"/>
                <w:sz w:val="24"/>
                <w:szCs w:val="21"/>
                <w:lang w:val="en-US" w:eastAsia="zh-CN" w:bidi="ar-SA"/>
              </w:rPr>
              <w:t>托克逊县渝泰商贸有限公司</w:t>
            </w:r>
            <w:r>
              <w:rPr>
                <w:rFonts w:hint="eastAsia" w:ascii="Times New Roman" w:hAnsi="Times New Roman" w:eastAsia="宋体" w:cs="Times New Roman"/>
                <w:color w:val="auto"/>
                <w:kern w:val="2"/>
                <w:sz w:val="24"/>
                <w:szCs w:val="21"/>
                <w:lang w:val="en-US" w:eastAsia="zh-CN" w:bidi="ar-SA"/>
              </w:rPr>
              <w:t>储煤仓。</w:t>
            </w:r>
            <w:r>
              <w:rPr>
                <w:rFonts w:hint="default" w:ascii="Times New Roman" w:hAnsi="Times New Roman" w:eastAsia="宋体" w:cs="Times New Roman"/>
                <w:bCs/>
                <w:snapToGrid/>
                <w:color w:val="auto"/>
                <w:kern w:val="2"/>
                <w:sz w:val="24"/>
                <w:szCs w:val="24"/>
              </w:rPr>
              <w:t>项目中心地理</w:t>
            </w:r>
            <w:r>
              <w:rPr>
                <w:rFonts w:hint="default" w:ascii="Times New Roman" w:hAnsi="Times New Roman" w:eastAsia="宋体"/>
                <w:bCs/>
                <w:snapToGrid/>
                <w:color w:val="auto"/>
                <w:kern w:val="2"/>
                <w:sz w:val="24"/>
                <w:szCs w:val="24"/>
                <w:highlight w:val="none"/>
              </w:rPr>
              <w:t>项目地理位置见图</w:t>
            </w:r>
            <w:r>
              <w:rPr>
                <w:rFonts w:hint="eastAsia"/>
                <w:bCs/>
                <w:snapToGrid/>
                <w:color w:val="auto"/>
                <w:kern w:val="2"/>
                <w:sz w:val="24"/>
                <w:szCs w:val="24"/>
                <w:highlight w:val="none"/>
                <w:lang w:val="en-US" w:eastAsia="zh-CN"/>
              </w:rPr>
              <w:t>2，</w:t>
            </w:r>
            <w:r>
              <w:rPr>
                <w:rFonts w:hint="default" w:ascii="Times New Roman" w:hAnsi="Times New Roman" w:cs="Times New Roman"/>
                <w:color w:val="auto"/>
                <w:sz w:val="24"/>
                <w:szCs w:val="24"/>
                <w:highlight w:val="none"/>
              </w:rPr>
              <w:t>区域位置见图</w:t>
            </w:r>
            <w:r>
              <w:rPr>
                <w:rFonts w:hint="eastAsia"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w:t>
            </w:r>
          </w:p>
          <w:p>
            <w:pPr>
              <w:keepNext w:val="0"/>
              <w:keepLines w:val="0"/>
              <w:suppressLineNumbers w:val="0"/>
              <w:bidi w:val="0"/>
              <w:spacing w:before="0" w:beforeAutospacing="0" w:after="0" w:afterAutospacing="0"/>
              <w:ind w:left="0" w:leftChars="0" w:right="0" w:firstLine="480" w:firstLineChars="200"/>
              <w:rPr>
                <w:rFonts w:hint="default" w:ascii="Times New Roman" w:hAnsi="Times New Roman" w:eastAsia="宋体"/>
                <w:bCs/>
                <w:snapToGrid/>
                <w:color w:val="auto"/>
                <w:kern w:val="2"/>
                <w:sz w:val="24"/>
                <w:szCs w:val="24"/>
                <w:lang w:val="en-US" w:eastAsia="zh-CN"/>
              </w:rPr>
            </w:pPr>
            <w:r>
              <w:rPr>
                <w:rFonts w:hint="default" w:ascii="Times New Roman" w:hAnsi="Times New Roman" w:eastAsia="宋体" w:cs="Times New Roman"/>
                <w:color w:val="auto"/>
                <w:spacing w:val="0"/>
                <w:sz w:val="24"/>
                <w:szCs w:val="24"/>
                <w:lang w:val="en-US" w:eastAsia="zh-CN"/>
              </w:rPr>
              <w:t>项目</w:t>
            </w:r>
            <w:r>
              <w:rPr>
                <w:rFonts w:hint="default" w:ascii="Times New Roman" w:hAnsi="Times New Roman" w:eastAsia="宋体" w:cs="Times New Roman"/>
                <w:color w:val="auto"/>
                <w:spacing w:val="0"/>
                <w:sz w:val="24"/>
                <w:szCs w:val="24"/>
                <w:lang w:eastAsia="zh-CN"/>
              </w:rPr>
              <w:t>占地面积</w:t>
            </w:r>
            <w:r>
              <w:rPr>
                <w:rFonts w:hint="default" w:ascii="Times New Roman" w:hAnsi="Times New Roman" w:eastAsia="宋体" w:cs="Times New Roman"/>
                <w:color w:val="auto"/>
                <w:spacing w:val="0"/>
                <w:sz w:val="24"/>
                <w:szCs w:val="24"/>
                <w:lang w:val="en-US" w:eastAsia="zh-CN"/>
              </w:rPr>
              <w:t>为</w:t>
            </w:r>
            <w:r>
              <w:rPr>
                <w:rFonts w:hint="eastAsia" w:eastAsia="宋体" w:cs="Times New Roman"/>
                <w:color w:val="auto"/>
                <w:spacing w:val="0"/>
                <w:sz w:val="24"/>
                <w:szCs w:val="24"/>
                <w:lang w:val="en-US" w:eastAsia="zh-CN"/>
              </w:rPr>
              <w:t>13193</w:t>
            </w:r>
            <w:r>
              <w:rPr>
                <w:rFonts w:hint="default" w:ascii="Times New Roman" w:hAnsi="Times New Roman" w:eastAsia="宋体" w:cs="Times New Roman"/>
                <w:color w:val="auto"/>
                <w:spacing w:val="0"/>
                <w:sz w:val="24"/>
                <w:szCs w:val="24"/>
              </w:rPr>
              <w:t>m</w:t>
            </w:r>
            <w:r>
              <w:rPr>
                <w:rFonts w:hint="default" w:ascii="Times New Roman" w:hAnsi="Times New Roman" w:eastAsia="宋体" w:cs="Times New Roman"/>
                <w:color w:val="auto"/>
                <w:spacing w:val="0"/>
                <w:sz w:val="24"/>
                <w:szCs w:val="24"/>
                <w:vertAlign w:val="superscript"/>
              </w:rPr>
              <w:t>2</w:t>
            </w:r>
            <w:r>
              <w:rPr>
                <w:rFonts w:hint="default" w:ascii="Times New Roman" w:hAnsi="Times New Roman" w:eastAsia="宋体" w:cs="Times New Roman"/>
                <w:color w:val="auto"/>
                <w:spacing w:val="0"/>
                <w:sz w:val="24"/>
                <w:szCs w:val="24"/>
                <w:lang w:val="en-US" w:eastAsia="zh-CN"/>
              </w:rPr>
              <w:t>，建设内容主要包括原煤</w:t>
            </w:r>
            <w:r>
              <w:rPr>
                <w:rFonts w:hint="eastAsia" w:eastAsia="宋体" w:cs="Times New Roman"/>
                <w:color w:val="auto"/>
                <w:spacing w:val="0"/>
                <w:sz w:val="24"/>
                <w:szCs w:val="24"/>
                <w:lang w:val="en-US" w:eastAsia="zh-CN"/>
              </w:rPr>
              <w:t>堆棚</w:t>
            </w:r>
            <w:r>
              <w:rPr>
                <w:rFonts w:hint="default" w:ascii="Times New Roman" w:hAnsi="Times New Roman" w:eastAsia="宋体" w:cs="Times New Roman"/>
                <w:color w:val="auto"/>
                <w:spacing w:val="0"/>
                <w:sz w:val="24"/>
                <w:szCs w:val="24"/>
                <w:lang w:val="en-US" w:eastAsia="zh-CN"/>
              </w:rPr>
              <w:t>、</w:t>
            </w:r>
            <w:r>
              <w:rPr>
                <w:rFonts w:hint="eastAsia" w:eastAsia="宋体" w:cs="Times New Roman"/>
                <w:color w:val="auto"/>
                <w:spacing w:val="0"/>
                <w:sz w:val="24"/>
                <w:szCs w:val="24"/>
                <w:lang w:val="en-US" w:eastAsia="zh-CN"/>
              </w:rPr>
              <w:t>预处理车间</w:t>
            </w:r>
            <w:r>
              <w:rPr>
                <w:rFonts w:hint="default" w:ascii="Times New Roman" w:hAnsi="Times New Roman" w:eastAsia="宋体" w:cs="Times New Roman"/>
                <w:color w:val="auto"/>
                <w:spacing w:val="0"/>
                <w:sz w:val="24"/>
                <w:szCs w:val="24"/>
                <w:lang w:val="en-US" w:eastAsia="zh-CN"/>
              </w:rPr>
              <w:t>、</w:t>
            </w:r>
            <w:r>
              <w:rPr>
                <w:rFonts w:hint="eastAsia" w:eastAsia="宋体" w:cs="Times New Roman"/>
                <w:color w:val="auto"/>
                <w:spacing w:val="0"/>
                <w:sz w:val="24"/>
                <w:szCs w:val="24"/>
                <w:lang w:val="en-US" w:eastAsia="zh-CN"/>
              </w:rPr>
              <w:t>洗选</w:t>
            </w:r>
            <w:r>
              <w:rPr>
                <w:rFonts w:hint="default" w:ascii="Times New Roman" w:hAnsi="Times New Roman" w:eastAsia="宋体" w:cs="Times New Roman"/>
                <w:color w:val="auto"/>
                <w:spacing w:val="0"/>
                <w:sz w:val="24"/>
                <w:szCs w:val="24"/>
                <w:lang w:val="en-US" w:eastAsia="zh-CN"/>
              </w:rPr>
              <w:t>车间等</w:t>
            </w:r>
            <w:r>
              <w:rPr>
                <w:rFonts w:hint="default" w:ascii="Times New Roman" w:hAnsi="Times New Roman" w:eastAsia="宋体" w:cs="Times New Roman"/>
                <w:color w:val="auto"/>
                <w:spacing w:val="0"/>
                <w:sz w:val="24"/>
                <w:szCs w:val="24"/>
                <w:vertAlign w:val="baseline"/>
                <w:lang w:val="en-US" w:eastAsia="zh-CN"/>
              </w:rPr>
              <w:t>，</w:t>
            </w:r>
            <w:r>
              <w:rPr>
                <w:rFonts w:hint="eastAsia" w:cs="Times New Roman"/>
                <w:color w:val="auto"/>
                <w:spacing w:val="0"/>
                <w:sz w:val="24"/>
                <w:szCs w:val="24"/>
                <w:vertAlign w:val="baseline"/>
                <w:lang w:val="en-US" w:eastAsia="zh-CN"/>
              </w:rPr>
              <w:t>项目建成后</w:t>
            </w:r>
            <w:r>
              <w:rPr>
                <w:rFonts w:hint="default" w:ascii="Times New Roman" w:hAnsi="Times New Roman" w:eastAsia="宋体" w:cs="Times New Roman"/>
                <w:color w:val="auto"/>
                <w:spacing w:val="0"/>
                <w:sz w:val="24"/>
                <w:szCs w:val="24"/>
                <w:vertAlign w:val="baseline"/>
                <w:lang w:val="en-US" w:eastAsia="zh-CN"/>
              </w:rPr>
              <w:t>年入洗原煤</w:t>
            </w:r>
            <w:r>
              <w:rPr>
                <w:rFonts w:hint="eastAsia" w:cs="Times New Roman"/>
                <w:color w:val="auto"/>
                <w:spacing w:val="0"/>
                <w:sz w:val="24"/>
                <w:szCs w:val="24"/>
                <w:vertAlign w:val="baseline"/>
                <w:lang w:val="en-US" w:eastAsia="zh-CN"/>
              </w:rPr>
              <w:t>50</w:t>
            </w:r>
            <w:r>
              <w:rPr>
                <w:rFonts w:hint="default" w:ascii="Times New Roman" w:hAnsi="Times New Roman" w:eastAsia="宋体" w:cs="Times New Roman"/>
                <w:color w:val="auto"/>
                <w:spacing w:val="0"/>
                <w:sz w:val="24"/>
                <w:szCs w:val="24"/>
                <w:vertAlign w:val="baseline"/>
                <w:lang w:val="en-US" w:eastAsia="zh-CN"/>
              </w:rPr>
              <w:t>万</w:t>
            </w:r>
            <w:r>
              <w:rPr>
                <w:rFonts w:hint="eastAsia" w:cs="Times New Roman"/>
                <w:color w:val="auto"/>
                <w:spacing w:val="0"/>
                <w:sz w:val="24"/>
                <w:szCs w:val="24"/>
                <w:vertAlign w:val="baseline"/>
                <w:lang w:val="en-US" w:eastAsia="zh-CN"/>
              </w:rPr>
              <w:t>t</w:t>
            </w:r>
            <w:r>
              <w:rPr>
                <w:rFonts w:hint="eastAsia" w:eastAsia="宋体" w:cs="Times New Roman"/>
                <w:color w:val="auto"/>
                <w:sz w:val="24"/>
                <w:lang w:val="en-US" w:eastAsia="zh-CN"/>
              </w:rPr>
              <w:t>。</w:t>
            </w:r>
            <w:r>
              <w:rPr>
                <w:rFonts w:hint="default" w:ascii="Times New Roman" w:hAnsi="Times New Roman" w:cs="Times New Roman"/>
                <w:color w:val="auto"/>
                <w:sz w:val="24"/>
              </w:rPr>
              <w:t>项目主要建设内容见表</w:t>
            </w:r>
            <w:r>
              <w:rPr>
                <w:rFonts w:hint="eastAsia" w:cs="Times New Roman"/>
                <w:color w:val="auto"/>
                <w:sz w:val="24"/>
                <w:lang w:val="en-US" w:eastAsia="zh-CN"/>
              </w:rPr>
              <w:t>2</w:t>
            </w:r>
            <w:r>
              <w:rPr>
                <w:rFonts w:hint="default" w:ascii="Times New Roman" w:hAnsi="Times New Roman" w:cs="Times New Roman"/>
                <w:color w:val="auto"/>
                <w:sz w:val="24"/>
              </w:rPr>
              <w:t>。</w:t>
            </w:r>
          </w:p>
          <w:p>
            <w:pPr>
              <w:pStyle w:val="34"/>
              <w:keepNext w:val="0"/>
              <w:keepLines w:val="0"/>
              <w:numPr>
                <w:ilvl w:val="0"/>
                <w:numId w:val="0"/>
              </w:numPr>
              <w:suppressLineNumbers w:val="0"/>
              <w:bidi w:val="0"/>
              <w:spacing w:before="0" w:beforeAutospacing="0" w:after="0" w:afterAutospacing="0"/>
              <w:ind w:left="0" w:leftChars="0" w:right="0"/>
              <w:jc w:val="center"/>
              <w:rPr>
                <w:rFonts w:hint="eastAsia"/>
                <w:color w:val="auto"/>
              </w:rPr>
            </w:pPr>
            <w:r>
              <w:rPr>
                <w:rFonts w:hint="eastAsia"/>
                <w:color w:val="auto"/>
              </w:rPr>
              <w:t>表</w:t>
            </w:r>
            <w:r>
              <w:rPr>
                <w:rFonts w:hint="eastAsia"/>
                <w:color w:val="auto"/>
                <w:lang w:val="en-US" w:eastAsia="zh-CN"/>
              </w:rPr>
              <w:t xml:space="preserve">2 </w:t>
            </w:r>
            <w:r>
              <w:rPr>
                <w:rFonts w:hint="eastAsia"/>
                <w:color w:val="auto"/>
              </w:rPr>
              <w:t xml:space="preserve">    本项目主要建设内容一览表</w:t>
            </w:r>
          </w:p>
          <w:tbl>
            <w:tblPr>
              <w:tblStyle w:val="23"/>
              <w:tblW w:w="498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702"/>
              <w:gridCol w:w="5000"/>
              <w:gridCol w:w="83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rPr>
                  </w:pPr>
                  <w:r>
                    <w:rPr>
                      <w:rFonts w:hint="default" w:ascii="Times New Roman" w:hAnsi="Times New Roman" w:eastAsia="宋体"/>
                      <w:color w:val="auto"/>
                    </w:rPr>
                    <w:t>项目组成</w:t>
                  </w:r>
                </w:p>
              </w:tc>
              <w:tc>
                <w:tcPr>
                  <w:tcW w:w="1039"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工程名称</w:t>
                  </w:r>
                </w:p>
              </w:tc>
              <w:tc>
                <w:tcPr>
                  <w:tcW w:w="3053"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工程内容及规模</w:t>
                  </w:r>
                </w:p>
              </w:tc>
              <w:tc>
                <w:tcPr>
                  <w:tcW w:w="507"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00" w:type="pct"/>
                  <w:vMerge w:val="restar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rPr>
                  </w:pPr>
                  <w:r>
                    <w:rPr>
                      <w:rFonts w:hint="default" w:ascii="Times New Roman" w:hAnsi="Times New Roman" w:eastAsia="宋体"/>
                      <w:color w:val="auto"/>
                    </w:rPr>
                    <w:t>主体工程</w:t>
                  </w:r>
                </w:p>
              </w:tc>
              <w:tc>
                <w:tcPr>
                  <w:tcW w:w="1039"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eastAsia" w:ascii="Times New Roman" w:hAnsi="Times New Roman" w:eastAsia="宋体"/>
                      <w:color w:val="auto"/>
                      <w:lang w:val="en-US" w:eastAsia="zh-CN"/>
                    </w:rPr>
                  </w:pPr>
                  <w:r>
                    <w:rPr>
                      <w:rFonts w:hint="eastAsia" w:ascii="Times New Roman" w:hAnsi="Times New Roman" w:eastAsia="宋体"/>
                      <w:color w:val="auto"/>
                    </w:rPr>
                    <w:t>预处理</w:t>
                  </w:r>
                  <w:r>
                    <w:rPr>
                      <w:rFonts w:hint="eastAsia" w:ascii="Times New Roman" w:hAnsi="Times New Roman" w:eastAsia="宋体"/>
                      <w:color w:val="auto"/>
                      <w:lang w:val="en-US" w:eastAsia="zh-CN"/>
                    </w:rPr>
                    <w:t>车间</w:t>
                  </w:r>
                </w:p>
              </w:tc>
              <w:tc>
                <w:tcPr>
                  <w:tcW w:w="3053"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jc w:val="both"/>
                    <w:rPr>
                      <w:rFonts w:hint="default" w:ascii="Times New Roman" w:hAnsi="Times New Roman" w:eastAsia="宋体"/>
                      <w:color w:val="auto"/>
                      <w:lang w:val="en-US"/>
                    </w:rPr>
                  </w:pPr>
                  <w:r>
                    <w:rPr>
                      <w:rFonts w:hint="eastAsia" w:ascii="Times New Roman" w:hAnsi="Times New Roman" w:eastAsia="宋体"/>
                      <w:color w:val="auto"/>
                      <w:highlight w:val="none"/>
                      <w:lang w:val="en-US" w:eastAsia="zh-CN"/>
                    </w:rPr>
                    <w:t>新建一座原煤预处理车间，车间内布置</w:t>
                  </w:r>
                  <w:r>
                    <w:rPr>
                      <w:rFonts w:hint="eastAsia"/>
                      <w:color w:val="auto"/>
                      <w:highlight w:val="none"/>
                      <w:lang w:val="en-US" w:eastAsia="zh-CN"/>
                    </w:rPr>
                    <w:t>振动给料机，为上料及破碎一体机，破碎部分位于地下</w:t>
                  </w:r>
                  <w:r>
                    <w:rPr>
                      <w:rFonts w:hint="eastAsia" w:ascii="Times New Roman" w:hAnsi="Times New Roman" w:eastAsia="宋体"/>
                      <w:color w:val="auto"/>
                      <w:lang w:val="en-US" w:eastAsia="zh-CN"/>
                    </w:rPr>
                    <w:t>。</w:t>
                  </w:r>
                </w:p>
              </w:tc>
              <w:tc>
                <w:tcPr>
                  <w:tcW w:w="507"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pct"/>
                  <w:vMerge w:val="continue"/>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rPr>
                  </w:pPr>
                </w:p>
              </w:tc>
              <w:tc>
                <w:tcPr>
                  <w:tcW w:w="1039"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eastAsia" w:ascii="Times New Roman" w:hAnsi="Times New Roman" w:eastAsia="宋体"/>
                      <w:color w:val="auto"/>
                      <w:lang w:val="en-US" w:eastAsia="zh-CN"/>
                    </w:rPr>
                  </w:pPr>
                  <w:r>
                    <w:rPr>
                      <w:rFonts w:hint="eastAsia" w:ascii="Times New Roman" w:hAnsi="Times New Roman" w:eastAsia="宋体"/>
                      <w:color w:val="auto"/>
                    </w:rPr>
                    <w:t>洗选</w:t>
                  </w:r>
                  <w:r>
                    <w:rPr>
                      <w:rFonts w:hint="eastAsia" w:ascii="Times New Roman" w:hAnsi="Times New Roman" w:eastAsia="宋体"/>
                      <w:color w:val="auto"/>
                      <w:lang w:val="en-US" w:eastAsia="zh-CN"/>
                    </w:rPr>
                    <w:t>车间</w:t>
                  </w:r>
                </w:p>
              </w:tc>
              <w:tc>
                <w:tcPr>
                  <w:tcW w:w="3053"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jc w:val="both"/>
                    <w:rPr>
                      <w:rFonts w:hint="default" w:ascii="Times New Roman" w:hAnsi="Times New Roman" w:eastAsia="宋体"/>
                      <w:color w:val="auto"/>
                      <w:lang w:val="en-US"/>
                    </w:rPr>
                  </w:pPr>
                  <w:r>
                    <w:rPr>
                      <w:rFonts w:hint="eastAsia" w:ascii="Times New Roman" w:hAnsi="Times New Roman" w:eastAsia="宋体"/>
                      <w:color w:val="auto"/>
                      <w:lang w:val="en-US" w:eastAsia="zh-CN"/>
                    </w:rPr>
                    <w:t>新建一座洗煤车间，车间内布置有</w:t>
                  </w:r>
                  <w:r>
                    <w:rPr>
                      <w:rFonts w:hint="eastAsia" w:ascii="Times New Roman" w:hAnsi="Times New Roman" w:eastAsia="宋体"/>
                      <w:color w:val="auto"/>
                    </w:rPr>
                    <w:t>跳汰洗</w:t>
                  </w:r>
                  <w:r>
                    <w:rPr>
                      <w:rFonts w:hint="eastAsia"/>
                      <w:color w:val="auto"/>
                      <w:lang w:val="en-US" w:eastAsia="zh-CN"/>
                    </w:rPr>
                    <w:t>选</w:t>
                  </w:r>
                  <w:r>
                    <w:rPr>
                      <w:rFonts w:hint="eastAsia" w:ascii="Times New Roman" w:hAnsi="Times New Roman" w:eastAsia="宋体"/>
                      <w:color w:val="auto"/>
                    </w:rPr>
                    <w:t>、</w:t>
                  </w:r>
                  <w:r>
                    <w:rPr>
                      <w:rFonts w:hint="eastAsia"/>
                      <w:color w:val="auto"/>
                      <w:lang w:val="en-US" w:eastAsia="zh-CN"/>
                    </w:rPr>
                    <w:t>脱水</w:t>
                  </w:r>
                  <w:r>
                    <w:rPr>
                      <w:rFonts w:hint="eastAsia" w:ascii="Times New Roman" w:hAnsi="Times New Roman" w:eastAsia="宋体"/>
                      <w:color w:val="auto"/>
                    </w:rPr>
                    <w:t>筛、压滤</w:t>
                  </w:r>
                  <w:r>
                    <w:rPr>
                      <w:rFonts w:hint="eastAsia"/>
                      <w:color w:val="auto"/>
                      <w:lang w:val="en-US" w:eastAsia="zh-CN"/>
                    </w:rPr>
                    <w:t>机</w:t>
                  </w:r>
                  <w:r>
                    <w:rPr>
                      <w:rFonts w:hint="eastAsia" w:ascii="Times New Roman" w:hAnsi="Times New Roman" w:eastAsia="宋体"/>
                      <w:color w:val="auto"/>
                      <w:lang w:val="en-US" w:eastAsia="zh-CN"/>
                    </w:rPr>
                    <w:t>等设备以及浓缩罐和循环水池</w:t>
                  </w:r>
                  <w:r>
                    <w:rPr>
                      <w:rFonts w:hint="eastAsia" w:ascii="Times New Roman" w:hAnsi="Times New Roman" w:eastAsia="宋体"/>
                      <w:color w:val="auto"/>
                      <w:lang w:eastAsia="zh-CN"/>
                    </w:rPr>
                    <w:t>。</w:t>
                  </w:r>
                </w:p>
              </w:tc>
              <w:tc>
                <w:tcPr>
                  <w:tcW w:w="507"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0" w:type="pct"/>
                  <w:vMerge w:val="restar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储运工程</w:t>
                  </w:r>
                </w:p>
              </w:tc>
              <w:tc>
                <w:tcPr>
                  <w:tcW w:w="1039"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储煤仓</w:t>
                  </w:r>
                </w:p>
              </w:tc>
              <w:tc>
                <w:tcPr>
                  <w:tcW w:w="3053"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jc w:val="both"/>
                    <w:rPr>
                      <w:rFonts w:hint="default"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依托</w:t>
                  </w:r>
                  <w:r>
                    <w:rPr>
                      <w:rFonts w:hint="default" w:ascii="Times New Roman" w:hAnsi="Times New Roman" w:eastAsia="宋体"/>
                      <w:color w:val="auto"/>
                      <w:highlight w:val="none"/>
                      <w:lang w:val="en-US" w:eastAsia="zh-CN"/>
                    </w:rPr>
                    <w:t>托克逊县渝泰商贸有限公司</w:t>
                  </w:r>
                  <w:r>
                    <w:rPr>
                      <w:rFonts w:hint="eastAsia" w:ascii="Times New Roman" w:hAnsi="Times New Roman" w:eastAsia="宋体"/>
                      <w:color w:val="auto"/>
                      <w:highlight w:val="none"/>
                      <w:lang w:val="en-US" w:eastAsia="zh-CN"/>
                    </w:rPr>
                    <w:t>现有储煤仓，占地面积为4500m</w:t>
                  </w:r>
                  <w:r>
                    <w:rPr>
                      <w:rFonts w:hint="eastAsia" w:ascii="Times New Roman" w:hAnsi="Times New Roman" w:eastAsia="宋体"/>
                      <w:color w:val="auto"/>
                      <w:highlight w:val="none"/>
                      <w:vertAlign w:val="superscript"/>
                      <w:lang w:val="en-US" w:eastAsia="zh-CN"/>
                    </w:rPr>
                    <w:t>2</w:t>
                  </w:r>
                  <w:r>
                    <w:rPr>
                      <w:rFonts w:hint="eastAsia" w:ascii="Times New Roman" w:hAnsi="Times New Roman" w:eastAsia="宋体"/>
                      <w:color w:val="auto"/>
                      <w:highlight w:val="none"/>
                      <w:lang w:val="en-US" w:eastAsia="zh-CN"/>
                    </w:rPr>
                    <w:t>。内部分区，分为原煤暂存区、矸石区、中煤区</w:t>
                  </w:r>
                  <w:r>
                    <w:rPr>
                      <w:rFonts w:hint="eastAsia"/>
                      <w:color w:val="auto"/>
                      <w:highlight w:val="none"/>
                      <w:lang w:val="en-US" w:eastAsia="zh-CN"/>
                    </w:rPr>
                    <w:t>、煤泥区、和</w:t>
                  </w:r>
                  <w:r>
                    <w:rPr>
                      <w:rFonts w:hint="eastAsia" w:ascii="Times New Roman" w:hAnsi="Times New Roman" w:eastAsia="宋体"/>
                      <w:color w:val="auto"/>
                      <w:highlight w:val="none"/>
                      <w:lang w:val="en-US" w:eastAsia="zh-CN"/>
                    </w:rPr>
                    <w:t>精煤区，共5个分区。</w:t>
                  </w:r>
                </w:p>
              </w:tc>
              <w:tc>
                <w:tcPr>
                  <w:tcW w:w="507"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pct"/>
                  <w:vMerge w:val="continue"/>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rPr>
                  </w:pPr>
                </w:p>
              </w:tc>
              <w:tc>
                <w:tcPr>
                  <w:tcW w:w="1039"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highlight w:val="none"/>
                    </w:rPr>
                  </w:pPr>
                  <w:r>
                    <w:rPr>
                      <w:rFonts w:hint="eastAsia" w:ascii="Times New Roman" w:hAnsi="Times New Roman" w:eastAsia="宋体"/>
                      <w:color w:val="auto"/>
                      <w:highlight w:val="none"/>
                    </w:rPr>
                    <w:t>原煤及产品煤运输</w:t>
                  </w:r>
                </w:p>
              </w:tc>
              <w:tc>
                <w:tcPr>
                  <w:tcW w:w="3053"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jc w:val="both"/>
                    <w:rPr>
                      <w:rFonts w:hint="default" w:ascii="Times New Roman" w:hAnsi="Times New Roman" w:eastAsia="宋体"/>
                      <w:color w:val="auto"/>
                      <w:highlight w:val="none"/>
                    </w:rPr>
                  </w:pPr>
                  <w:r>
                    <w:rPr>
                      <w:rFonts w:hint="eastAsia" w:ascii="Times New Roman" w:hAnsi="Times New Roman" w:eastAsia="宋体"/>
                      <w:color w:val="auto"/>
                      <w:highlight w:val="none"/>
                      <w:lang w:val="en-US" w:eastAsia="zh-CN"/>
                    </w:rPr>
                    <w:t>新建一条密闭原煤输送廊道</w:t>
                  </w:r>
                  <w:r>
                    <w:rPr>
                      <w:rFonts w:hint="eastAsia"/>
                      <w:color w:val="auto"/>
                      <w:highlight w:val="none"/>
                      <w:lang w:eastAsia="zh-CN"/>
                    </w:rPr>
                    <w:t>，</w:t>
                  </w:r>
                  <w:r>
                    <w:rPr>
                      <w:rFonts w:hint="eastAsia"/>
                      <w:color w:val="auto"/>
                      <w:highlight w:val="none"/>
                      <w:lang w:val="en-US" w:eastAsia="zh-CN"/>
                    </w:rPr>
                    <w:t>连接预处理车间和洗选车间；</w:t>
                  </w:r>
                  <w:r>
                    <w:rPr>
                      <w:rFonts w:hint="eastAsia" w:ascii="Times New Roman" w:hAnsi="Times New Roman" w:eastAsia="宋体"/>
                      <w:color w:val="auto"/>
                      <w:highlight w:val="none"/>
                    </w:rPr>
                    <w:t>中煤、矸石</w:t>
                  </w:r>
                  <w:r>
                    <w:rPr>
                      <w:rFonts w:hint="eastAsia"/>
                      <w:color w:val="auto"/>
                      <w:highlight w:val="none"/>
                      <w:lang w:eastAsia="zh-CN"/>
                    </w:rPr>
                    <w:t>、</w:t>
                  </w:r>
                  <w:r>
                    <w:rPr>
                      <w:rFonts w:hint="eastAsia"/>
                      <w:color w:val="auto"/>
                      <w:highlight w:val="none"/>
                      <w:lang w:val="en-US" w:eastAsia="zh-CN"/>
                    </w:rPr>
                    <w:t>煤泥及</w:t>
                  </w:r>
                  <w:r>
                    <w:rPr>
                      <w:rFonts w:hint="eastAsia" w:ascii="Times New Roman" w:hAnsi="Times New Roman" w:eastAsia="宋体"/>
                      <w:color w:val="auto"/>
                      <w:highlight w:val="none"/>
                      <w:lang w:val="en-US" w:eastAsia="zh-CN"/>
                    </w:rPr>
                    <w:t>精煤采用</w:t>
                  </w:r>
                  <w:r>
                    <w:rPr>
                      <w:rFonts w:hint="eastAsia"/>
                      <w:color w:val="auto"/>
                      <w:highlight w:val="none"/>
                      <w:lang w:val="en-US" w:eastAsia="zh-CN"/>
                    </w:rPr>
                    <w:t>密闭</w:t>
                  </w:r>
                  <w:r>
                    <w:rPr>
                      <w:rFonts w:hint="eastAsia" w:ascii="Times New Roman" w:hAnsi="Times New Roman" w:eastAsia="宋体"/>
                      <w:color w:val="auto"/>
                      <w:highlight w:val="none"/>
                      <w:lang w:val="en-US" w:eastAsia="zh-CN"/>
                    </w:rPr>
                    <w:t>输送带输送至储煤仓</w:t>
                  </w:r>
                  <w:r>
                    <w:rPr>
                      <w:rFonts w:hint="eastAsia" w:ascii="Times New Roman" w:hAnsi="Times New Roman" w:eastAsia="宋体"/>
                      <w:color w:val="auto"/>
                      <w:highlight w:val="none"/>
                      <w:lang w:eastAsia="zh-CN"/>
                    </w:rPr>
                    <w:t>。</w:t>
                  </w:r>
                </w:p>
              </w:tc>
              <w:tc>
                <w:tcPr>
                  <w:tcW w:w="507"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00" w:type="pct"/>
                  <w:vMerge w:val="restar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rPr>
                  </w:pPr>
                  <w:r>
                    <w:rPr>
                      <w:rFonts w:hint="default" w:ascii="Times New Roman" w:hAnsi="Times New Roman" w:eastAsia="宋体"/>
                      <w:color w:val="auto"/>
                    </w:rPr>
                    <w:t>辅助工程</w:t>
                  </w:r>
                </w:p>
              </w:tc>
              <w:tc>
                <w:tcPr>
                  <w:tcW w:w="1039"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办公生活区</w:t>
                  </w:r>
                </w:p>
              </w:tc>
              <w:tc>
                <w:tcPr>
                  <w:tcW w:w="3053"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jc w:val="both"/>
                    <w:rPr>
                      <w:rFonts w:hint="eastAsia" w:ascii="Times New Roman" w:hAnsi="Times New Roman" w:eastAsia="宋体"/>
                      <w:color w:val="auto"/>
                    </w:rPr>
                  </w:pPr>
                  <w:r>
                    <w:rPr>
                      <w:rFonts w:hint="eastAsia"/>
                      <w:color w:val="auto"/>
                      <w:lang w:val="en-US" w:eastAsia="zh-CN"/>
                    </w:rPr>
                    <w:t>依托原有办公生活区，</w:t>
                  </w:r>
                  <w:r>
                    <w:rPr>
                      <w:rFonts w:hint="eastAsia" w:ascii="Times New Roman" w:hAnsi="Times New Roman" w:eastAsia="宋体"/>
                      <w:color w:val="auto"/>
                      <w:lang w:val="en-US" w:eastAsia="zh-CN"/>
                    </w:rPr>
                    <w:t>占地面积约为350m</w:t>
                  </w:r>
                  <w:r>
                    <w:rPr>
                      <w:rFonts w:hint="eastAsia" w:ascii="Times New Roman" w:hAnsi="Times New Roman" w:eastAsia="宋体"/>
                      <w:color w:val="auto"/>
                      <w:vertAlign w:val="superscript"/>
                      <w:lang w:val="en-US" w:eastAsia="zh-CN"/>
                    </w:rPr>
                    <w:t>2</w:t>
                  </w:r>
                  <w:r>
                    <w:rPr>
                      <w:rFonts w:hint="eastAsia" w:ascii="Times New Roman" w:hAnsi="Times New Roman" w:eastAsia="宋体"/>
                      <w:color w:val="auto"/>
                      <w:lang w:val="en-US" w:eastAsia="zh-CN"/>
                    </w:rPr>
                    <w:t>，用于职工办公、接待、住宿等。</w:t>
                  </w:r>
                </w:p>
              </w:tc>
              <w:tc>
                <w:tcPr>
                  <w:tcW w:w="507"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eastAsia" w:ascii="Times New Roman" w:hAnsi="Times New Roman" w:eastAsia="宋体"/>
                      <w:color w:val="auto"/>
                    </w:rPr>
                  </w:pPr>
                  <w:r>
                    <w:rPr>
                      <w:rFonts w:hint="eastAsia" w:ascii="Times New Roman" w:hAnsi="Times New Roman" w:eastAsia="宋体"/>
                      <w:color w:val="auto"/>
                      <w:lang w:val="en-US" w:eastAsia="zh-CN"/>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00" w:type="pct"/>
                  <w:vMerge w:val="continue"/>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rPr>
                  </w:pPr>
                </w:p>
              </w:tc>
              <w:tc>
                <w:tcPr>
                  <w:tcW w:w="1039"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地磅</w:t>
                  </w:r>
                </w:p>
              </w:tc>
              <w:tc>
                <w:tcPr>
                  <w:tcW w:w="3053"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jc w:val="both"/>
                    <w:rPr>
                      <w:rFonts w:hint="default" w:ascii="Times New Roman" w:hAnsi="Times New Roman" w:eastAsia="宋体"/>
                      <w:color w:val="auto"/>
                    </w:rPr>
                  </w:pPr>
                  <w:r>
                    <w:rPr>
                      <w:rFonts w:hint="eastAsia"/>
                      <w:color w:val="auto"/>
                      <w:lang w:val="en-US" w:eastAsia="zh-CN"/>
                    </w:rPr>
                    <w:t>1处，</w:t>
                  </w:r>
                  <w:r>
                    <w:rPr>
                      <w:rFonts w:hint="eastAsia" w:ascii="Times New Roman" w:hAnsi="Times New Roman" w:eastAsia="宋体"/>
                      <w:color w:val="auto"/>
                    </w:rPr>
                    <w:t>用于进出车辆货物称重。</w:t>
                  </w:r>
                </w:p>
              </w:tc>
              <w:tc>
                <w:tcPr>
                  <w:tcW w:w="507"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00" w:type="pct"/>
                  <w:vMerge w:val="continue"/>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rPr>
                  </w:pPr>
                </w:p>
              </w:tc>
              <w:tc>
                <w:tcPr>
                  <w:tcW w:w="1039"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锥形浓缩罐</w:t>
                  </w:r>
                </w:p>
              </w:tc>
              <w:tc>
                <w:tcPr>
                  <w:tcW w:w="3053"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jc w:val="both"/>
                    <w:rPr>
                      <w:rFonts w:hint="default" w:ascii="Times New Roman" w:hAnsi="Times New Roman" w:eastAsia="宋体"/>
                      <w:color w:val="auto"/>
                      <w:highlight w:val="none"/>
                      <w:lang w:val="en-US" w:eastAsia="zh-CN"/>
                    </w:rPr>
                  </w:pPr>
                  <w:r>
                    <w:rPr>
                      <w:rFonts w:hint="eastAsia"/>
                      <w:color w:val="auto"/>
                      <w:highlight w:val="none"/>
                      <w:lang w:val="en-US" w:eastAsia="zh-CN"/>
                    </w:rPr>
                    <w:t>设锥形</w:t>
                  </w:r>
                  <w:r>
                    <w:rPr>
                      <w:rFonts w:hint="eastAsia" w:ascii="Times New Roman" w:hAnsi="Times New Roman" w:eastAsia="宋体"/>
                      <w:color w:val="auto"/>
                      <w:highlight w:val="none"/>
                      <w:lang w:val="en-US" w:eastAsia="zh-CN"/>
                    </w:rPr>
                    <w:t>浓缩罐</w:t>
                  </w:r>
                  <w:r>
                    <w:rPr>
                      <w:rFonts w:hint="eastAsia"/>
                      <w:color w:val="auto"/>
                      <w:highlight w:val="none"/>
                      <w:lang w:val="en-US" w:eastAsia="zh-CN"/>
                    </w:rPr>
                    <w:t>1座，</w:t>
                  </w:r>
                  <w:r>
                    <w:rPr>
                      <w:rFonts w:hint="eastAsia" w:ascii="Times New Roman" w:hAnsi="Times New Roman" w:eastAsia="宋体"/>
                      <w:color w:val="auto"/>
                      <w:highlight w:val="none"/>
                      <w:lang w:val="en-US" w:eastAsia="zh-CN"/>
                    </w:rPr>
                    <w:t>容积为220m</w:t>
                  </w:r>
                  <w:r>
                    <w:rPr>
                      <w:rFonts w:hint="eastAsia" w:ascii="Times New Roman" w:hAnsi="Times New Roman" w:eastAsia="宋体"/>
                      <w:color w:val="auto"/>
                      <w:highlight w:val="none"/>
                      <w:vertAlign w:val="superscript"/>
                      <w:lang w:val="en-US" w:eastAsia="zh-CN"/>
                    </w:rPr>
                    <w:t>3</w:t>
                  </w:r>
                  <w:r>
                    <w:rPr>
                      <w:rFonts w:hint="eastAsia" w:ascii="Times New Roman" w:hAnsi="Times New Roman" w:eastAsia="宋体"/>
                      <w:color w:val="auto"/>
                      <w:highlight w:val="none"/>
                      <w:lang w:val="en-US" w:eastAsia="zh-CN"/>
                    </w:rPr>
                    <w:t>。</w:t>
                  </w:r>
                </w:p>
              </w:tc>
              <w:tc>
                <w:tcPr>
                  <w:tcW w:w="507"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eastAsia"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00" w:type="pct"/>
                  <w:vMerge w:val="continue"/>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rPr>
                  </w:pPr>
                </w:p>
              </w:tc>
              <w:tc>
                <w:tcPr>
                  <w:tcW w:w="1039"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循环水池</w:t>
                  </w:r>
                </w:p>
              </w:tc>
              <w:tc>
                <w:tcPr>
                  <w:tcW w:w="3053"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jc w:val="both"/>
                    <w:rPr>
                      <w:rFonts w:hint="default" w:ascii="Times New Roman" w:hAnsi="Times New Roman" w:eastAsia="宋体"/>
                      <w:color w:val="auto"/>
                      <w:highlight w:val="none"/>
                      <w:lang w:val="en-US" w:eastAsia="zh-CN"/>
                    </w:rPr>
                  </w:pPr>
                  <w:r>
                    <w:rPr>
                      <w:rFonts w:hint="eastAsia"/>
                      <w:color w:val="auto"/>
                      <w:highlight w:val="none"/>
                      <w:lang w:val="en-US" w:eastAsia="zh-CN"/>
                    </w:rPr>
                    <w:t>设</w:t>
                  </w:r>
                  <w:r>
                    <w:rPr>
                      <w:rFonts w:hint="eastAsia" w:ascii="Times New Roman" w:hAnsi="Times New Roman" w:eastAsia="宋体"/>
                      <w:color w:val="auto"/>
                      <w:highlight w:val="none"/>
                      <w:lang w:val="en-US" w:eastAsia="zh-CN"/>
                    </w:rPr>
                    <w:t>循环水池</w:t>
                  </w:r>
                  <w:r>
                    <w:rPr>
                      <w:rFonts w:hint="eastAsia"/>
                      <w:color w:val="auto"/>
                      <w:highlight w:val="none"/>
                      <w:lang w:val="en-US" w:eastAsia="zh-CN"/>
                    </w:rPr>
                    <w:t>1座，</w:t>
                  </w:r>
                  <w:r>
                    <w:rPr>
                      <w:rFonts w:hint="eastAsia" w:ascii="Times New Roman" w:hAnsi="Times New Roman" w:eastAsia="宋体"/>
                      <w:color w:val="auto"/>
                      <w:highlight w:val="none"/>
                      <w:lang w:val="en-US" w:eastAsia="zh-CN"/>
                    </w:rPr>
                    <w:t>容积为160m</w:t>
                  </w:r>
                  <w:r>
                    <w:rPr>
                      <w:rFonts w:hint="eastAsia" w:ascii="Times New Roman" w:hAnsi="Times New Roman" w:eastAsia="宋体"/>
                      <w:color w:val="auto"/>
                      <w:highlight w:val="none"/>
                      <w:vertAlign w:val="superscript"/>
                      <w:lang w:val="en-US" w:eastAsia="zh-CN"/>
                    </w:rPr>
                    <w:t>3</w:t>
                  </w:r>
                  <w:r>
                    <w:rPr>
                      <w:rFonts w:hint="eastAsia" w:ascii="Times New Roman" w:hAnsi="Times New Roman" w:eastAsia="宋体"/>
                      <w:color w:val="auto"/>
                      <w:highlight w:val="none"/>
                      <w:lang w:val="en-US" w:eastAsia="zh-CN"/>
                    </w:rPr>
                    <w:t>。</w:t>
                  </w:r>
                </w:p>
              </w:tc>
              <w:tc>
                <w:tcPr>
                  <w:tcW w:w="507"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eastAsia"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00" w:type="pct"/>
                  <w:vMerge w:val="continue"/>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rPr>
                  </w:pPr>
                </w:p>
              </w:tc>
              <w:tc>
                <w:tcPr>
                  <w:tcW w:w="1039"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消防水池</w:t>
                  </w:r>
                </w:p>
              </w:tc>
              <w:tc>
                <w:tcPr>
                  <w:tcW w:w="3053"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jc w:val="both"/>
                    <w:rPr>
                      <w:rFonts w:hint="default" w:ascii="Times New Roman" w:hAnsi="Times New Roman" w:eastAsia="宋体"/>
                      <w:color w:val="auto"/>
                      <w:lang w:val="en-US" w:eastAsia="zh-CN"/>
                    </w:rPr>
                  </w:pPr>
                  <w:r>
                    <w:rPr>
                      <w:rFonts w:hint="eastAsia"/>
                      <w:color w:val="auto"/>
                      <w:lang w:val="en-US" w:eastAsia="zh-CN"/>
                    </w:rPr>
                    <w:t>现有</w:t>
                  </w:r>
                  <w:r>
                    <w:rPr>
                      <w:rFonts w:hint="eastAsia" w:ascii="Times New Roman" w:hAnsi="Times New Roman" w:eastAsia="宋体"/>
                      <w:color w:val="auto"/>
                      <w:lang w:val="en-US" w:eastAsia="zh-CN"/>
                    </w:rPr>
                    <w:t>消防水池</w:t>
                  </w:r>
                  <w:r>
                    <w:rPr>
                      <w:rFonts w:hint="eastAsia"/>
                      <w:color w:val="auto"/>
                      <w:lang w:val="en-US" w:eastAsia="zh-CN"/>
                    </w:rPr>
                    <w:t>1座，</w:t>
                  </w:r>
                  <w:r>
                    <w:rPr>
                      <w:rFonts w:hint="eastAsia" w:ascii="Times New Roman" w:hAnsi="Times New Roman" w:eastAsia="宋体"/>
                      <w:color w:val="auto"/>
                      <w:lang w:val="en-US" w:eastAsia="zh-CN"/>
                    </w:rPr>
                    <w:t>容积为600m</w:t>
                  </w:r>
                  <w:r>
                    <w:rPr>
                      <w:rFonts w:hint="eastAsia" w:ascii="Times New Roman" w:hAnsi="Times New Roman" w:eastAsia="宋体"/>
                      <w:color w:val="auto"/>
                      <w:vertAlign w:val="superscript"/>
                      <w:lang w:val="en-US" w:eastAsia="zh-CN"/>
                    </w:rPr>
                    <w:t>3</w:t>
                  </w:r>
                  <w:r>
                    <w:rPr>
                      <w:rFonts w:hint="eastAsia" w:ascii="Times New Roman" w:hAnsi="Times New Roman" w:eastAsia="宋体"/>
                      <w:color w:val="auto"/>
                      <w:lang w:val="en-US" w:eastAsia="zh-CN"/>
                    </w:rPr>
                    <w:t>。</w:t>
                  </w:r>
                </w:p>
              </w:tc>
              <w:tc>
                <w:tcPr>
                  <w:tcW w:w="507"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pct"/>
                  <w:vMerge w:val="restar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rPr>
                  </w:pPr>
                  <w:r>
                    <w:rPr>
                      <w:rFonts w:hint="default" w:ascii="Times New Roman" w:hAnsi="Times New Roman" w:eastAsia="宋体"/>
                      <w:color w:val="auto"/>
                    </w:rPr>
                    <w:t>公用工程</w:t>
                  </w:r>
                </w:p>
              </w:tc>
              <w:tc>
                <w:tcPr>
                  <w:tcW w:w="1039"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供电</w:t>
                  </w:r>
                </w:p>
              </w:tc>
              <w:tc>
                <w:tcPr>
                  <w:tcW w:w="3053"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jc w:val="both"/>
                    <w:rPr>
                      <w:rFonts w:hint="default" w:ascii="Times New Roman" w:hAnsi="Times New Roman" w:eastAsia="宋体"/>
                      <w:color w:val="auto"/>
                    </w:rPr>
                  </w:pPr>
                  <w:r>
                    <w:rPr>
                      <w:rFonts w:hint="eastAsia" w:ascii="Times New Roman" w:hAnsi="Times New Roman" w:eastAsia="宋体"/>
                      <w:color w:val="auto"/>
                    </w:rPr>
                    <w:t>由</w:t>
                  </w:r>
                  <w:r>
                    <w:rPr>
                      <w:rFonts w:hint="eastAsia" w:ascii="Times New Roman" w:hAnsi="Times New Roman" w:eastAsia="宋体"/>
                      <w:color w:val="auto"/>
                      <w:lang w:val="en-US" w:eastAsia="zh-CN"/>
                    </w:rPr>
                    <w:t>雨田煤矿供电系统供应。</w:t>
                  </w:r>
                </w:p>
              </w:tc>
              <w:tc>
                <w:tcPr>
                  <w:tcW w:w="507"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lang w:val="en-US" w:eastAsia="zh-CN"/>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pct"/>
                  <w:vMerge w:val="continue"/>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rPr>
                  </w:pPr>
                </w:p>
              </w:tc>
              <w:tc>
                <w:tcPr>
                  <w:tcW w:w="1039"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给水</w:t>
                  </w:r>
                </w:p>
              </w:tc>
              <w:tc>
                <w:tcPr>
                  <w:tcW w:w="3053"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jc w:val="both"/>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生产用水接自雨田煤矿</w:t>
                  </w:r>
                  <w:r>
                    <w:rPr>
                      <w:rFonts w:hint="eastAsia"/>
                      <w:color w:val="auto"/>
                      <w:lang w:val="en-US" w:eastAsia="zh-CN"/>
                    </w:rPr>
                    <w:t>矿井涌水中转水池</w:t>
                  </w:r>
                  <w:r>
                    <w:rPr>
                      <w:rFonts w:hint="eastAsia" w:ascii="Times New Roman" w:hAnsi="Times New Roman" w:eastAsia="宋体"/>
                      <w:color w:val="auto"/>
                      <w:lang w:val="en-US" w:eastAsia="zh-CN"/>
                    </w:rPr>
                    <w:t>，经管道输送至本项目区</w:t>
                  </w:r>
                  <w:r>
                    <w:rPr>
                      <w:rFonts w:hint="eastAsia"/>
                      <w:color w:val="auto"/>
                      <w:lang w:val="en-US" w:eastAsia="zh-CN"/>
                    </w:rPr>
                    <w:t>生产用水沉淀池</w:t>
                  </w:r>
                  <w:r>
                    <w:rPr>
                      <w:rFonts w:hint="eastAsia" w:ascii="Times New Roman" w:hAnsi="Times New Roman" w:eastAsia="宋体"/>
                      <w:color w:val="auto"/>
                      <w:lang w:val="en-US" w:eastAsia="zh-CN"/>
                    </w:rPr>
                    <w:t>。</w:t>
                  </w:r>
                </w:p>
                <w:p>
                  <w:pPr>
                    <w:pStyle w:val="31"/>
                    <w:keepNext w:val="0"/>
                    <w:keepLines w:val="0"/>
                    <w:suppressLineNumbers w:val="0"/>
                    <w:bidi w:val="0"/>
                    <w:spacing w:before="0" w:beforeAutospacing="0" w:after="0" w:afterAutospacing="0"/>
                    <w:ind w:left="0" w:right="0"/>
                    <w:jc w:val="both"/>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生活用水从雨田煤矿</w:t>
                  </w:r>
                  <w:r>
                    <w:rPr>
                      <w:rFonts w:hint="eastAsia"/>
                      <w:color w:val="auto"/>
                      <w:lang w:val="en-US" w:eastAsia="zh-CN"/>
                    </w:rPr>
                    <w:t>生活用水蓄水池</w:t>
                  </w:r>
                  <w:r>
                    <w:rPr>
                      <w:rFonts w:hint="eastAsia" w:ascii="Times New Roman" w:hAnsi="Times New Roman" w:eastAsia="宋体"/>
                      <w:color w:val="auto"/>
                      <w:lang w:val="en-US" w:eastAsia="zh-CN"/>
                    </w:rPr>
                    <w:t>拉运。</w:t>
                  </w:r>
                </w:p>
              </w:tc>
              <w:tc>
                <w:tcPr>
                  <w:tcW w:w="507"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lang w:val="en-US" w:eastAsia="zh-CN"/>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pct"/>
                  <w:vMerge w:val="continue"/>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rPr>
                  </w:pPr>
                </w:p>
              </w:tc>
              <w:tc>
                <w:tcPr>
                  <w:tcW w:w="1039" w:type="pct"/>
                  <w:vMerge w:val="restar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供热</w:t>
                  </w:r>
                </w:p>
              </w:tc>
              <w:tc>
                <w:tcPr>
                  <w:tcW w:w="3053"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jc w:val="both"/>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办公生活区采用电采暖。</w:t>
                  </w:r>
                </w:p>
              </w:tc>
              <w:tc>
                <w:tcPr>
                  <w:tcW w:w="507"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eastAsia" w:ascii="Times New Roman" w:hAnsi="Times New Roman" w:eastAsia="宋体"/>
                      <w:color w:val="auto"/>
                    </w:rPr>
                  </w:pPr>
                  <w:r>
                    <w:rPr>
                      <w:rFonts w:hint="eastAsia" w:ascii="Times New Roman" w:hAnsi="Times New Roman" w:eastAsia="宋体"/>
                      <w:color w:val="auto"/>
                      <w:lang w:val="en-US" w:eastAsia="zh-CN"/>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pct"/>
                  <w:vMerge w:val="continue"/>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rPr>
                  </w:pPr>
                </w:p>
              </w:tc>
              <w:tc>
                <w:tcPr>
                  <w:tcW w:w="1039" w:type="pct"/>
                  <w:vMerge w:val="continue"/>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eastAsia" w:ascii="Times New Roman" w:hAnsi="Times New Roman" w:eastAsia="宋体"/>
                      <w:color w:val="auto"/>
                      <w:lang w:val="en-US" w:eastAsia="zh-CN"/>
                    </w:rPr>
                  </w:pPr>
                </w:p>
              </w:tc>
              <w:tc>
                <w:tcPr>
                  <w:tcW w:w="3053"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jc w:val="both"/>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生产区采用电采暖。</w:t>
                  </w:r>
                </w:p>
              </w:tc>
              <w:tc>
                <w:tcPr>
                  <w:tcW w:w="507"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pct"/>
                  <w:vMerge w:val="restar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eastAsia" w:ascii="Times New Roman" w:hAnsi="Times New Roman" w:eastAsia="宋体"/>
                      <w:color w:val="auto"/>
                    </w:rPr>
                  </w:pPr>
                  <w:r>
                    <w:rPr>
                      <w:rFonts w:hint="eastAsia" w:ascii="Times New Roman" w:hAnsi="Times New Roman" w:eastAsia="宋体"/>
                      <w:color w:val="auto"/>
                    </w:rPr>
                    <w:t>环保</w:t>
                  </w:r>
                </w:p>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工程</w:t>
                  </w:r>
                </w:p>
              </w:tc>
              <w:tc>
                <w:tcPr>
                  <w:tcW w:w="1039" w:type="pct"/>
                  <w:vMerge w:val="restar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废水治理</w:t>
                  </w:r>
                </w:p>
              </w:tc>
              <w:tc>
                <w:tcPr>
                  <w:tcW w:w="3053"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jc w:val="both"/>
                    <w:rPr>
                      <w:rFonts w:hint="eastAsia" w:ascii="Times New Roman" w:hAnsi="Times New Roman" w:eastAsia="宋体"/>
                      <w:color w:val="auto"/>
                    </w:rPr>
                  </w:pPr>
                  <w:r>
                    <w:rPr>
                      <w:rFonts w:hint="eastAsia" w:ascii="Times New Roman" w:hAnsi="Times New Roman" w:eastAsia="宋体"/>
                      <w:color w:val="auto"/>
                      <w:lang w:val="en-US" w:eastAsia="zh-CN"/>
                    </w:rPr>
                    <w:t>生活污水依托办公生活区现有防渗化粪池处理后</w:t>
                  </w:r>
                  <w:r>
                    <w:rPr>
                      <w:rFonts w:hint="default" w:ascii="Times New Roman" w:hAnsi="Times New Roman" w:eastAsia="宋体"/>
                      <w:color w:val="auto"/>
                      <w:lang w:eastAsia="zh-CN"/>
                    </w:rPr>
                    <w:t>，</w:t>
                  </w:r>
                  <w:r>
                    <w:rPr>
                      <w:rFonts w:hint="eastAsia" w:ascii="Times New Roman" w:hAnsi="Times New Roman" w:eastAsia="宋体"/>
                      <w:color w:val="auto"/>
                      <w:lang w:val="en-US" w:eastAsia="zh-CN"/>
                    </w:rPr>
                    <w:t>定期拉运至托克逊县污水处理厂处理，</w:t>
                  </w:r>
                  <w:r>
                    <w:rPr>
                      <w:rFonts w:hint="default" w:ascii="Times New Roman" w:hAnsi="Times New Roman" w:eastAsia="宋体"/>
                      <w:color w:val="auto"/>
                      <w:lang w:eastAsia="zh-CN"/>
                    </w:rPr>
                    <w:t>不外排</w:t>
                  </w:r>
                  <w:r>
                    <w:rPr>
                      <w:rFonts w:hint="eastAsia" w:ascii="Times New Roman" w:hAnsi="Times New Roman" w:eastAsia="宋体"/>
                      <w:color w:val="auto"/>
                      <w:lang w:eastAsia="zh-CN"/>
                    </w:rPr>
                    <w:t>。</w:t>
                  </w:r>
                </w:p>
              </w:tc>
              <w:tc>
                <w:tcPr>
                  <w:tcW w:w="507"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eastAsia" w:ascii="Times New Roman" w:hAnsi="Times New Roman" w:eastAsia="宋体"/>
                      <w:color w:val="auto"/>
                    </w:rPr>
                  </w:pPr>
                  <w:r>
                    <w:rPr>
                      <w:rFonts w:hint="eastAsia" w:ascii="Times New Roman" w:hAnsi="Times New Roman" w:eastAsia="宋体"/>
                      <w:color w:val="auto"/>
                      <w:lang w:val="en-US" w:eastAsia="zh-CN"/>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pct"/>
                  <w:vMerge w:val="continue"/>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eastAsia" w:ascii="Times New Roman" w:hAnsi="Times New Roman" w:eastAsia="宋体"/>
                      <w:color w:val="auto"/>
                    </w:rPr>
                  </w:pPr>
                </w:p>
              </w:tc>
              <w:tc>
                <w:tcPr>
                  <w:tcW w:w="1039" w:type="pct"/>
                  <w:vMerge w:val="continue"/>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eastAsia" w:ascii="Times New Roman" w:hAnsi="Times New Roman" w:eastAsia="宋体"/>
                      <w:color w:val="auto"/>
                      <w:lang w:val="en-US" w:eastAsia="zh-CN"/>
                    </w:rPr>
                  </w:pPr>
                </w:p>
              </w:tc>
              <w:tc>
                <w:tcPr>
                  <w:tcW w:w="3053"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jc w:val="both"/>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生产废水</w:t>
                  </w:r>
                  <w:r>
                    <w:rPr>
                      <w:rFonts w:hint="eastAsia"/>
                      <w:color w:val="auto"/>
                      <w:lang w:val="en-US" w:eastAsia="zh-CN"/>
                    </w:rPr>
                    <w:t>经</w:t>
                  </w:r>
                  <w:r>
                    <w:rPr>
                      <w:rFonts w:hint="eastAsia" w:ascii="Times New Roman" w:hAnsi="Times New Roman" w:eastAsia="宋体"/>
                      <w:color w:val="auto"/>
                      <w:lang w:val="en-US" w:eastAsia="zh-CN"/>
                    </w:rPr>
                    <w:t>浓缩</w:t>
                  </w:r>
                  <w:r>
                    <w:rPr>
                      <w:rFonts w:hint="eastAsia"/>
                      <w:color w:val="auto"/>
                      <w:lang w:val="en-US" w:eastAsia="zh-CN"/>
                    </w:rPr>
                    <w:t>+压</w:t>
                  </w:r>
                  <w:r>
                    <w:rPr>
                      <w:rFonts w:hint="eastAsia" w:ascii="Times New Roman" w:hAnsi="Times New Roman" w:eastAsia="宋体"/>
                      <w:color w:val="auto"/>
                      <w:lang w:val="en-US" w:eastAsia="zh-CN"/>
                    </w:rPr>
                    <w:t>滤处理</w:t>
                  </w:r>
                  <w:r>
                    <w:rPr>
                      <w:rFonts w:hint="eastAsia"/>
                      <w:color w:val="auto"/>
                      <w:lang w:val="en-US" w:eastAsia="zh-CN"/>
                    </w:rPr>
                    <w:t>后</w:t>
                  </w:r>
                  <w:r>
                    <w:rPr>
                      <w:rFonts w:hint="eastAsia" w:ascii="Times New Roman" w:hAnsi="Times New Roman" w:eastAsia="宋体"/>
                      <w:color w:val="auto"/>
                    </w:rPr>
                    <w:t>闭路循环</w:t>
                  </w:r>
                  <w:r>
                    <w:rPr>
                      <w:rFonts w:hint="eastAsia" w:ascii="Times New Roman" w:hAnsi="Times New Roman" w:eastAsia="宋体"/>
                      <w:color w:val="auto"/>
                      <w:lang w:eastAsia="zh-CN"/>
                    </w:rPr>
                    <w:t>，</w:t>
                  </w:r>
                  <w:r>
                    <w:rPr>
                      <w:rFonts w:hint="eastAsia" w:ascii="Times New Roman" w:hAnsi="Times New Roman" w:eastAsia="宋体"/>
                      <w:color w:val="auto"/>
                    </w:rPr>
                    <w:t>不外排</w:t>
                  </w:r>
                  <w:r>
                    <w:rPr>
                      <w:rFonts w:hint="eastAsia" w:ascii="Times New Roman" w:hAnsi="Times New Roman" w:eastAsia="宋体"/>
                      <w:color w:val="auto"/>
                      <w:lang w:eastAsia="zh-CN"/>
                    </w:rPr>
                    <w:t>。</w:t>
                  </w:r>
                </w:p>
              </w:tc>
              <w:tc>
                <w:tcPr>
                  <w:tcW w:w="507"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eastAsia" w:ascii="Times New Roman" w:hAnsi="Times New Roman" w:eastAsia="宋体"/>
                      <w:color w:val="auto"/>
                    </w:rPr>
                  </w:pPr>
                  <w:r>
                    <w:rPr>
                      <w:rFonts w:hint="eastAsia" w:ascii="Times New Roman" w:hAnsi="Times New Roman" w:eastAsia="宋体"/>
                      <w:color w:val="auto"/>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400" w:type="pct"/>
                  <w:vMerge w:val="continue"/>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rPr>
                  </w:pPr>
                </w:p>
              </w:tc>
              <w:tc>
                <w:tcPr>
                  <w:tcW w:w="1039"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废气治理</w:t>
                  </w:r>
                </w:p>
              </w:tc>
              <w:tc>
                <w:tcPr>
                  <w:tcW w:w="3053" w:type="pct"/>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left"/>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无</w:t>
                  </w:r>
                  <w:r>
                    <w:rPr>
                      <w:rFonts w:hint="default" w:ascii="Times New Roman" w:hAnsi="Times New Roman" w:eastAsia="宋体" w:cs="Times New Roman"/>
                      <w:color w:val="auto"/>
                      <w:kern w:val="2"/>
                      <w:sz w:val="21"/>
                      <w:szCs w:val="21"/>
                      <w:lang w:val="en-US" w:eastAsia="zh-CN"/>
                    </w:rPr>
                    <w:t>组织粉尘：</w:t>
                  </w:r>
                </w:p>
                <w:p>
                  <w:pPr>
                    <w:pStyle w:val="20"/>
                    <w:keepNext w:val="0"/>
                    <w:keepLines w:val="0"/>
                    <w:widowControl w:val="0"/>
                    <w:suppressLineNumbers w:val="0"/>
                    <w:spacing w:before="0" w:beforeAutospacing="0" w:after="0" w:afterAutospacing="0" w:line="240" w:lineRule="auto"/>
                    <w:ind w:left="0" w:leftChars="0" w:right="0" w:rightChars="0" w:firstLine="0" w:firstLineChars="0"/>
                    <w:jc w:val="left"/>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1、原煤及产品均堆存在全封闭储煤仓内。原煤堆存周期短，设置有喷雾降尘，并降低卸料倾倒高度；</w:t>
                  </w:r>
                </w:p>
                <w:p>
                  <w:pPr>
                    <w:pStyle w:val="20"/>
                    <w:keepNext w:val="0"/>
                    <w:keepLines w:val="0"/>
                    <w:widowControl w:val="0"/>
                    <w:suppressLineNumbers w:val="0"/>
                    <w:spacing w:before="0" w:beforeAutospacing="0" w:after="0" w:afterAutospacing="0" w:line="240" w:lineRule="auto"/>
                    <w:ind w:left="0" w:leftChars="0" w:right="0" w:rightChars="0" w:firstLine="0" w:firstLineChars="0"/>
                    <w:jc w:val="left"/>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中煤、矸石、煤泥及精煤洗选后为潮湿状态，不易起尘。</w:t>
                  </w:r>
                </w:p>
                <w:p>
                  <w:pPr>
                    <w:pStyle w:val="20"/>
                    <w:keepNext w:val="0"/>
                    <w:keepLines w:val="0"/>
                    <w:widowControl w:val="0"/>
                    <w:suppressLineNumbers w:val="0"/>
                    <w:spacing w:before="0" w:beforeAutospacing="0" w:after="0" w:afterAutospacing="0" w:line="240" w:lineRule="auto"/>
                    <w:ind w:left="0" w:leftChars="0" w:right="0" w:rightChars="0" w:firstLine="0" w:firstLineChars="0"/>
                    <w:jc w:val="left"/>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2、振动给料机位于全封闭预处理车间内，振动给料机为上料及破碎一体机，上料口设喷雾除尘，</w:t>
                  </w:r>
                  <w:r>
                    <w:rPr>
                      <w:rFonts w:hint="default" w:ascii="Times New Roman" w:hAnsi="Times New Roman" w:eastAsia="宋体" w:cs="Times New Roman"/>
                      <w:color w:val="auto"/>
                      <w:kern w:val="2"/>
                      <w:sz w:val="21"/>
                      <w:szCs w:val="21"/>
                      <w:lang w:val="en-US" w:eastAsia="zh-CN"/>
                    </w:rPr>
                    <w:t>破碎</w:t>
                  </w:r>
                  <w:r>
                    <w:rPr>
                      <w:rFonts w:hint="eastAsia" w:ascii="Times New Roman" w:hAnsi="Times New Roman" w:eastAsia="宋体" w:cs="Times New Roman"/>
                      <w:color w:val="auto"/>
                      <w:kern w:val="2"/>
                      <w:sz w:val="21"/>
                      <w:szCs w:val="21"/>
                      <w:lang w:val="en-US" w:eastAsia="zh-CN"/>
                    </w:rPr>
                    <w:t>部分置于地下，密闭，并设置喷雾降尘。</w:t>
                  </w:r>
                </w:p>
                <w:p>
                  <w:pPr>
                    <w:pStyle w:val="20"/>
                    <w:keepNext w:val="0"/>
                    <w:keepLines w:val="0"/>
                    <w:widowControl w:val="0"/>
                    <w:suppressLineNumbers w:val="0"/>
                    <w:spacing w:before="0" w:beforeAutospacing="0" w:after="0" w:afterAutospacing="0" w:line="240" w:lineRule="auto"/>
                    <w:ind w:left="0" w:leftChars="0" w:right="0" w:rightChars="0" w:firstLine="0" w:firstLineChars="0"/>
                    <w:jc w:val="left"/>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3、原煤输送采用密闭输送廊道，设有喷雾除尘；中煤、矸石、煤泥及精煤洗选后为潮湿状态，输送过程不易起尘。</w:t>
                  </w:r>
                </w:p>
                <w:p>
                  <w:pPr>
                    <w:pStyle w:val="20"/>
                    <w:keepNext w:val="0"/>
                    <w:keepLines w:val="0"/>
                    <w:widowControl w:val="0"/>
                    <w:suppressLineNumbers w:val="0"/>
                    <w:spacing w:before="0" w:beforeAutospacing="0" w:after="0" w:afterAutospacing="0" w:line="240" w:lineRule="auto"/>
                    <w:ind w:left="0" w:leftChars="0" w:right="0" w:rightChars="0" w:firstLine="0" w:firstLineChars="0"/>
                    <w:jc w:val="left"/>
                    <w:rPr>
                      <w:rFonts w:hint="eastAsia" w:ascii="Times New Roman" w:hAnsi="Times New Roman" w:eastAsia="宋体"/>
                      <w:color w:val="auto"/>
                      <w:highlight w:val="yellow"/>
                      <w:lang w:val="en-US" w:eastAsia="zh-CN"/>
                    </w:rPr>
                  </w:pPr>
                  <w:r>
                    <w:rPr>
                      <w:rFonts w:hint="eastAsia" w:ascii="Times New Roman" w:hAnsi="Times New Roman" w:eastAsia="宋体" w:cs="Times New Roman"/>
                      <w:color w:val="auto"/>
                      <w:kern w:val="2"/>
                      <w:sz w:val="21"/>
                      <w:szCs w:val="21"/>
                      <w:lang w:val="en-US" w:eastAsia="zh-CN"/>
                    </w:rPr>
                    <w:t>4、</w:t>
                  </w:r>
                  <w:r>
                    <w:rPr>
                      <w:rFonts w:hint="default" w:ascii="Times New Roman" w:hAnsi="Times New Roman" w:eastAsia="宋体" w:cs="Times New Roman"/>
                      <w:color w:val="auto"/>
                      <w:kern w:val="2"/>
                      <w:sz w:val="21"/>
                      <w:szCs w:val="21"/>
                      <w:lang w:val="en-US" w:eastAsia="zh-CN"/>
                    </w:rPr>
                    <w:t>厂区内运输道路硬化，运输距离短，定期洒水、清扫</w:t>
                  </w:r>
                  <w:r>
                    <w:rPr>
                      <w:rFonts w:hint="eastAsia" w:ascii="Times New Roman" w:hAnsi="Times New Roman" w:eastAsia="宋体" w:cs="Times New Roman"/>
                      <w:color w:val="auto"/>
                      <w:kern w:val="2"/>
                      <w:sz w:val="21"/>
                      <w:szCs w:val="21"/>
                      <w:lang w:val="en-US" w:eastAsia="zh-CN"/>
                    </w:rPr>
                    <w:t>；</w:t>
                  </w:r>
                  <w:r>
                    <w:rPr>
                      <w:rFonts w:hint="default" w:ascii="Times New Roman" w:hAnsi="Times New Roman" w:eastAsia="宋体" w:cs="Times New Roman"/>
                      <w:color w:val="auto"/>
                      <w:kern w:val="2"/>
                      <w:sz w:val="21"/>
                      <w:szCs w:val="21"/>
                      <w:lang w:val="en-US" w:eastAsia="zh-CN"/>
                    </w:rPr>
                    <w:t>运输车辆采用篷布覆盖后密闭运输。</w:t>
                  </w:r>
                </w:p>
              </w:tc>
              <w:tc>
                <w:tcPr>
                  <w:tcW w:w="507"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eastAsia" w:ascii="Times New Roman" w:hAnsi="Times New Roman" w:eastAsia="宋体"/>
                      <w:color w:val="auto"/>
                    </w:rPr>
                  </w:pPr>
                  <w:r>
                    <w:rPr>
                      <w:rFonts w:hint="eastAsia" w:ascii="Times New Roman" w:hAnsi="Times New Roman" w:eastAsia="宋体"/>
                      <w:color w:val="auto"/>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pct"/>
                  <w:vMerge w:val="continue"/>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rPr>
                  </w:pPr>
                </w:p>
              </w:tc>
              <w:tc>
                <w:tcPr>
                  <w:tcW w:w="1039"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噪声治理</w:t>
                  </w:r>
                </w:p>
              </w:tc>
              <w:tc>
                <w:tcPr>
                  <w:tcW w:w="3053"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jc w:val="both"/>
                    <w:rPr>
                      <w:rFonts w:hint="eastAsia" w:ascii="Times New Roman" w:hAnsi="Times New Roman" w:eastAsia="宋体"/>
                      <w:color w:val="auto"/>
                    </w:rPr>
                  </w:pPr>
                  <w:r>
                    <w:rPr>
                      <w:rFonts w:hint="eastAsia" w:ascii="Times New Roman" w:hAnsi="Times New Roman" w:eastAsia="宋体"/>
                      <w:color w:val="auto"/>
                    </w:rPr>
                    <w:t>选用低噪音设备，基础减振、</w:t>
                  </w:r>
                  <w:r>
                    <w:rPr>
                      <w:rFonts w:hint="eastAsia" w:ascii="Times New Roman" w:hAnsi="Times New Roman" w:eastAsia="宋体"/>
                      <w:color w:val="auto"/>
                      <w:lang w:val="en-US" w:eastAsia="zh-CN"/>
                    </w:rPr>
                    <w:t>厂房</w:t>
                  </w:r>
                  <w:r>
                    <w:rPr>
                      <w:rFonts w:hint="eastAsia" w:ascii="Times New Roman" w:hAnsi="Times New Roman" w:eastAsia="宋体"/>
                      <w:color w:val="auto"/>
                    </w:rPr>
                    <w:t>密闭隔声；设备</w:t>
                  </w:r>
                  <w:r>
                    <w:rPr>
                      <w:rFonts w:hint="eastAsia" w:ascii="Times New Roman" w:hAnsi="Times New Roman" w:eastAsia="宋体"/>
                      <w:color w:val="auto"/>
                      <w:lang w:val="en-US" w:eastAsia="zh-CN"/>
                    </w:rPr>
                    <w:t>定期维修</w:t>
                  </w:r>
                  <w:r>
                    <w:rPr>
                      <w:rFonts w:hint="eastAsia" w:ascii="Times New Roman" w:hAnsi="Times New Roman" w:eastAsia="宋体"/>
                      <w:color w:val="auto"/>
                    </w:rPr>
                    <w:t>保养，保持设备润滑。</w:t>
                  </w:r>
                </w:p>
              </w:tc>
              <w:tc>
                <w:tcPr>
                  <w:tcW w:w="507"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eastAsia" w:ascii="Times New Roman" w:hAnsi="Times New Roman" w:eastAsia="宋体"/>
                      <w:color w:val="auto"/>
                    </w:rPr>
                  </w:pPr>
                  <w:r>
                    <w:rPr>
                      <w:rFonts w:hint="eastAsia" w:ascii="Times New Roman" w:hAnsi="Times New Roman" w:eastAsia="宋体"/>
                      <w:color w:val="auto"/>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400" w:type="pct"/>
                  <w:vMerge w:val="continue"/>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rPr>
                  </w:pPr>
                </w:p>
              </w:tc>
              <w:tc>
                <w:tcPr>
                  <w:tcW w:w="1039"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固废治理</w:t>
                  </w:r>
                </w:p>
              </w:tc>
              <w:tc>
                <w:tcPr>
                  <w:tcW w:w="3053"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jc w:val="both"/>
                    <w:rPr>
                      <w:rFonts w:hint="default"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矸石</w:t>
                  </w:r>
                  <w:r>
                    <w:rPr>
                      <w:rFonts w:hint="eastAsia"/>
                      <w:color w:val="auto"/>
                      <w:highlight w:val="none"/>
                      <w:lang w:val="en-US" w:eastAsia="zh-CN"/>
                    </w:rPr>
                    <w:t>及煤泥</w:t>
                  </w:r>
                  <w:r>
                    <w:rPr>
                      <w:rFonts w:hint="eastAsia" w:ascii="Times New Roman" w:hAnsi="Times New Roman" w:eastAsia="宋体"/>
                      <w:color w:val="auto"/>
                      <w:highlight w:val="none"/>
                      <w:lang w:val="en-US" w:eastAsia="zh-CN"/>
                    </w:rPr>
                    <w:t>：</w:t>
                  </w:r>
                  <w:r>
                    <w:rPr>
                      <w:rFonts w:hint="eastAsia"/>
                      <w:color w:val="auto"/>
                      <w:highlight w:val="none"/>
                      <w:lang w:val="en-US" w:eastAsia="zh-CN"/>
                    </w:rPr>
                    <w:t>分别</w:t>
                  </w:r>
                  <w:r>
                    <w:rPr>
                      <w:rFonts w:hint="eastAsia" w:ascii="Times New Roman" w:hAnsi="Times New Roman" w:eastAsia="宋体"/>
                      <w:color w:val="auto"/>
                      <w:highlight w:val="none"/>
                      <w:lang w:val="en-US" w:eastAsia="zh-CN"/>
                    </w:rPr>
                    <w:t>暂存于储煤仓内矸石区</w:t>
                  </w:r>
                  <w:r>
                    <w:rPr>
                      <w:rFonts w:hint="eastAsia"/>
                      <w:color w:val="auto"/>
                      <w:highlight w:val="none"/>
                      <w:lang w:val="en-US" w:eastAsia="zh-CN"/>
                    </w:rPr>
                    <w:t>和煤泥区</w:t>
                  </w:r>
                  <w:r>
                    <w:rPr>
                      <w:rFonts w:hint="eastAsia" w:ascii="Times New Roman" w:hAnsi="Times New Roman" w:eastAsia="宋体"/>
                      <w:color w:val="auto"/>
                      <w:highlight w:val="none"/>
                      <w:lang w:val="en-US" w:eastAsia="zh-CN"/>
                    </w:rPr>
                    <w:t>，</w:t>
                  </w:r>
                  <w:r>
                    <w:rPr>
                      <w:rFonts w:hint="eastAsia" w:ascii="Times New Roman" w:hAnsi="Times New Roman" w:cs="Times New Roman"/>
                      <w:color w:val="auto"/>
                      <w:kern w:val="2"/>
                      <w:sz w:val="21"/>
                      <w:szCs w:val="21"/>
                      <w:lang w:val="en-US" w:eastAsia="zh-CN"/>
                    </w:rPr>
                    <w:t>定期外售周边电厂</w:t>
                  </w:r>
                  <w:r>
                    <w:rPr>
                      <w:rFonts w:hint="default" w:ascii="Times New Roman" w:hAnsi="Times New Roman" w:eastAsia="宋体" w:cs="Times New Roman"/>
                      <w:color w:val="auto"/>
                      <w:kern w:val="2"/>
                      <w:sz w:val="21"/>
                      <w:szCs w:val="21"/>
                      <w:lang w:val="en-US" w:eastAsia="zh-CN"/>
                    </w:rPr>
                    <w:t>综合利用</w:t>
                  </w:r>
                  <w:r>
                    <w:rPr>
                      <w:rFonts w:hint="eastAsia" w:ascii="Times New Roman" w:hAnsi="Times New Roman" w:eastAsia="宋体"/>
                      <w:color w:val="auto"/>
                      <w:highlight w:val="none"/>
                      <w:lang w:val="en-US" w:eastAsia="zh-CN"/>
                    </w:rPr>
                    <w:t>。</w:t>
                  </w:r>
                </w:p>
                <w:p>
                  <w:pPr>
                    <w:pStyle w:val="31"/>
                    <w:keepNext w:val="0"/>
                    <w:keepLines w:val="0"/>
                    <w:suppressLineNumbers w:val="0"/>
                    <w:bidi w:val="0"/>
                    <w:spacing w:before="0" w:beforeAutospacing="0" w:after="0" w:afterAutospacing="0"/>
                    <w:ind w:left="0" w:right="0"/>
                    <w:jc w:val="both"/>
                    <w:rPr>
                      <w:rFonts w:hint="eastAsia" w:ascii="Times New Roman" w:hAnsi="Times New Roman" w:eastAsia="宋体"/>
                      <w:color w:val="auto"/>
                    </w:rPr>
                  </w:pPr>
                  <w:r>
                    <w:rPr>
                      <w:rFonts w:hint="default" w:ascii="Times New Roman" w:hAnsi="Times New Roman" w:eastAsia="宋体"/>
                      <w:color w:val="auto"/>
                      <w:lang w:eastAsia="zh-CN"/>
                    </w:rPr>
                    <w:t>生活</w:t>
                  </w:r>
                  <w:r>
                    <w:rPr>
                      <w:rFonts w:hint="default" w:ascii="Times New Roman" w:hAnsi="Times New Roman" w:eastAsia="宋体"/>
                      <w:color w:val="auto"/>
                      <w:lang w:val="en-US" w:eastAsia="zh-CN"/>
                    </w:rPr>
                    <w:t>垃圾</w:t>
                  </w:r>
                  <w:r>
                    <w:rPr>
                      <w:rFonts w:hint="eastAsia" w:ascii="Times New Roman" w:hAnsi="Times New Roman" w:eastAsia="宋体"/>
                      <w:color w:val="auto"/>
                      <w:lang w:val="en-US" w:eastAsia="zh-CN"/>
                    </w:rPr>
                    <w:t>：场区内</w:t>
                  </w:r>
                  <w:r>
                    <w:rPr>
                      <w:rFonts w:hint="default" w:ascii="Times New Roman" w:hAnsi="Times New Roman" w:eastAsia="宋体"/>
                      <w:color w:val="auto"/>
                      <w:lang w:val="en-US" w:eastAsia="zh-CN"/>
                    </w:rPr>
                    <w:t>垃圾桶收集</w:t>
                  </w:r>
                  <w:r>
                    <w:rPr>
                      <w:rFonts w:hint="eastAsia" w:ascii="Times New Roman" w:hAnsi="Times New Roman" w:eastAsia="宋体"/>
                      <w:color w:val="auto"/>
                      <w:lang w:val="en-US" w:eastAsia="zh-CN"/>
                    </w:rPr>
                    <w:t>，定期拉运至克尔碱村垃圾处理场集中处理</w:t>
                  </w:r>
                  <w:r>
                    <w:rPr>
                      <w:rFonts w:hint="default" w:ascii="Times New Roman" w:hAnsi="Times New Roman" w:eastAsia="宋体"/>
                      <w:color w:val="auto"/>
                      <w:lang w:val="en-US" w:eastAsia="zh-CN"/>
                    </w:rPr>
                    <w:t>。</w:t>
                  </w:r>
                </w:p>
              </w:tc>
              <w:tc>
                <w:tcPr>
                  <w:tcW w:w="507"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eastAsia" w:ascii="Times New Roman" w:hAnsi="Times New Roman" w:eastAsia="宋体"/>
                      <w:color w:val="auto"/>
                    </w:rPr>
                  </w:pPr>
                  <w:r>
                    <w:rPr>
                      <w:rFonts w:hint="eastAsia" w:ascii="Times New Roman" w:hAnsi="Times New Roman" w:eastAsia="宋体"/>
                      <w:color w:val="auto"/>
                      <w:lang w:val="en-US" w:eastAsia="zh-CN"/>
                    </w:rPr>
                    <w:t>依托</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60" w:beforeAutospacing="0" w:after="0" w:afterAutospacing="0"/>
              <w:ind w:left="482" w:leftChars="0" w:right="0" w:rightChars="0"/>
              <w:textAlignment w:val="auto"/>
              <w:rPr>
                <w:rFonts w:hint="default" w:ascii="Times New Roman" w:hAnsi="Times New Roman"/>
                <w:b/>
                <w:bCs/>
                <w:color w:val="auto"/>
                <w:lang w:val="en-US" w:eastAsia="zh-CN"/>
              </w:rPr>
            </w:pPr>
            <w:r>
              <w:rPr>
                <w:rFonts w:hint="eastAsia"/>
                <w:b/>
                <w:bCs/>
                <w:color w:val="auto"/>
                <w:lang w:val="en-US" w:eastAsia="zh-CN"/>
              </w:rPr>
              <w:t>3、产品方案</w:t>
            </w:r>
          </w:p>
          <w:p>
            <w:pPr>
              <w:keepNext w:val="0"/>
              <w:keepLines w:val="0"/>
              <w:suppressLineNumbers w:val="0"/>
              <w:bidi w:val="0"/>
              <w:spacing w:before="0" w:beforeAutospacing="0" w:after="0" w:afterAutospacing="0"/>
              <w:ind w:left="0" w:leftChars="0" w:right="0" w:firstLine="480" w:firstLineChars="200"/>
              <w:rPr>
                <w:rFonts w:hint="eastAsia" w:ascii="Times New Roman" w:hAnsi="Times New Roman" w:eastAsia="宋体"/>
                <w:bCs/>
                <w:snapToGrid/>
                <w:color w:val="auto"/>
                <w:kern w:val="2"/>
                <w:sz w:val="24"/>
                <w:szCs w:val="24"/>
                <w:lang w:val="en-US" w:eastAsia="zh-CN"/>
              </w:rPr>
            </w:pPr>
            <w:r>
              <w:rPr>
                <w:rFonts w:hint="eastAsia" w:ascii="Times New Roman" w:hAnsi="Times New Roman" w:eastAsia="宋体"/>
                <w:bCs/>
                <w:snapToGrid/>
                <w:color w:val="auto"/>
                <w:kern w:val="2"/>
                <w:sz w:val="24"/>
                <w:szCs w:val="24"/>
                <w:lang w:val="en-US" w:eastAsia="zh-CN"/>
              </w:rPr>
              <w:t>本项目</w:t>
            </w:r>
            <w:r>
              <w:rPr>
                <w:rFonts w:hint="eastAsia" w:eastAsia="宋体" w:cs="Times New Roman"/>
                <w:color w:val="auto"/>
                <w:sz w:val="24"/>
                <w:lang w:val="en-US" w:eastAsia="zh-CN"/>
              </w:rPr>
              <w:t>原煤经洗选后，产品为精煤，副产品为中煤</w:t>
            </w:r>
            <w:r>
              <w:rPr>
                <w:rFonts w:hint="eastAsia" w:cs="Times New Roman"/>
                <w:color w:val="auto"/>
                <w:sz w:val="24"/>
                <w:lang w:val="en-US" w:eastAsia="zh-CN"/>
              </w:rPr>
              <w:t>。</w:t>
            </w:r>
            <w:r>
              <w:rPr>
                <w:rFonts w:hint="eastAsia"/>
                <w:bCs/>
                <w:snapToGrid/>
                <w:color w:val="auto"/>
                <w:kern w:val="2"/>
                <w:sz w:val="24"/>
                <w:szCs w:val="24"/>
                <w:lang w:val="en-US" w:eastAsia="zh-CN"/>
              </w:rPr>
              <w:t>产品方案</w:t>
            </w:r>
            <w:r>
              <w:rPr>
                <w:rFonts w:hint="eastAsia" w:ascii="Times New Roman" w:hAnsi="Times New Roman" w:eastAsia="宋体"/>
                <w:bCs/>
                <w:snapToGrid/>
                <w:color w:val="auto"/>
                <w:kern w:val="2"/>
                <w:sz w:val="24"/>
                <w:szCs w:val="24"/>
                <w:lang w:val="en-US" w:eastAsia="zh-CN"/>
              </w:rPr>
              <w:t>见表</w:t>
            </w:r>
            <w:r>
              <w:rPr>
                <w:rFonts w:hint="eastAsia"/>
                <w:bCs/>
                <w:snapToGrid/>
                <w:color w:val="auto"/>
                <w:kern w:val="2"/>
                <w:sz w:val="24"/>
                <w:szCs w:val="24"/>
                <w:lang w:val="en-US" w:eastAsia="zh-CN"/>
              </w:rPr>
              <w:t>3</w:t>
            </w:r>
            <w:r>
              <w:rPr>
                <w:rFonts w:hint="eastAsia" w:ascii="Times New Roman" w:hAnsi="Times New Roman" w:eastAsia="宋体"/>
                <w:bCs/>
                <w:snapToGrid/>
                <w:color w:val="auto"/>
                <w:kern w:val="2"/>
                <w:sz w:val="24"/>
                <w:szCs w:val="24"/>
                <w:lang w:val="en-US" w:eastAsia="zh-CN"/>
              </w:rPr>
              <w:t>。</w:t>
            </w:r>
          </w:p>
          <w:p>
            <w:pPr>
              <w:pStyle w:val="34"/>
              <w:keepNext w:val="0"/>
              <w:keepLines w:val="0"/>
              <w:numPr>
                <w:ilvl w:val="0"/>
                <w:numId w:val="0"/>
              </w:numPr>
              <w:suppressLineNumbers w:val="0"/>
              <w:bidi w:val="0"/>
              <w:spacing w:before="0" w:beforeAutospacing="0" w:after="0" w:afterAutospacing="0"/>
              <w:ind w:left="0" w:leftChars="0" w:right="0"/>
              <w:jc w:val="center"/>
              <w:rPr>
                <w:rFonts w:hint="default"/>
                <w:color w:val="auto"/>
                <w:lang w:val="en-US" w:eastAsia="zh-CN"/>
              </w:rPr>
            </w:pPr>
            <w:r>
              <w:rPr>
                <w:rFonts w:hint="default"/>
                <w:color w:val="auto"/>
              </w:rPr>
              <w:t>表</w:t>
            </w:r>
            <w:r>
              <w:rPr>
                <w:rFonts w:hint="eastAsia"/>
                <w:color w:val="auto"/>
                <w:lang w:val="en-US" w:eastAsia="zh-CN"/>
              </w:rPr>
              <w:t xml:space="preserve">3   </w:t>
            </w:r>
            <w:r>
              <w:rPr>
                <w:rFonts w:hint="default"/>
                <w:color w:val="auto"/>
              </w:rPr>
              <w:t xml:space="preserve">  </w:t>
            </w:r>
            <w:r>
              <w:rPr>
                <w:rFonts w:hint="eastAsia"/>
                <w:color w:val="auto"/>
                <w:lang w:val="en-US" w:eastAsia="zh-CN"/>
              </w:rPr>
              <w:t>项目产品方案</w:t>
            </w:r>
            <w:r>
              <w:rPr>
                <w:rFonts w:hint="default"/>
                <w:color w:val="auto"/>
              </w:rPr>
              <w:t>一览表</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042"/>
              <w:gridCol w:w="3"/>
              <w:gridCol w:w="1059"/>
              <w:gridCol w:w="1859"/>
              <w:gridCol w:w="283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4"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序号</w:t>
                  </w:r>
                </w:p>
              </w:tc>
              <w:tc>
                <w:tcPr>
                  <w:tcW w:w="1280" w:type="pct"/>
                  <w:gridSpan w:val="3"/>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名称</w:t>
                  </w:r>
                </w:p>
              </w:tc>
              <w:tc>
                <w:tcPr>
                  <w:tcW w:w="1131"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单位</w:t>
                  </w:r>
                </w:p>
              </w:tc>
              <w:tc>
                <w:tcPr>
                  <w:tcW w:w="1723"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数量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4"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1</w:t>
                  </w:r>
                </w:p>
              </w:tc>
              <w:tc>
                <w:tcPr>
                  <w:tcW w:w="634"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eastAsia"/>
                      <w:color w:val="auto"/>
                      <w:lang w:val="en-US" w:eastAsia="zh-CN"/>
                    </w:rPr>
                    <w:t>产品</w:t>
                  </w:r>
                </w:p>
              </w:tc>
              <w:tc>
                <w:tcPr>
                  <w:tcW w:w="645" w:type="pct"/>
                  <w:gridSpan w:val="2"/>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精煤</w:t>
                  </w:r>
                </w:p>
              </w:tc>
              <w:tc>
                <w:tcPr>
                  <w:tcW w:w="1131"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万t/年</w:t>
                  </w:r>
                </w:p>
              </w:tc>
              <w:tc>
                <w:tcPr>
                  <w:tcW w:w="1723"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eastAsia"/>
                      <w:color w:val="auto"/>
                      <w:lang w:val="en-US" w:eastAsia="zh-CN"/>
                    </w:rPr>
                    <w:t>39.7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4"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2</w:t>
                  </w:r>
                </w:p>
              </w:tc>
              <w:tc>
                <w:tcPr>
                  <w:tcW w:w="636" w:type="pct"/>
                  <w:gridSpan w:val="2"/>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eastAsia"/>
                      <w:color w:val="auto"/>
                      <w:lang w:val="en-US" w:eastAsia="zh-CN"/>
                    </w:rPr>
                    <w:t>副产品</w:t>
                  </w:r>
                </w:p>
              </w:tc>
              <w:tc>
                <w:tcPr>
                  <w:tcW w:w="643" w:type="pct"/>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中煤</w:t>
                  </w:r>
                </w:p>
              </w:tc>
              <w:tc>
                <w:tcPr>
                  <w:tcW w:w="1131"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万t/年</w:t>
                  </w:r>
                </w:p>
              </w:tc>
              <w:tc>
                <w:tcPr>
                  <w:tcW w:w="1723"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eastAsia"/>
                      <w:color w:val="auto"/>
                      <w:lang w:val="en-US" w:eastAsia="zh-CN"/>
                    </w:rPr>
                    <w:t>5.7</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60" w:beforeAutospacing="0" w:after="0" w:afterAutospacing="0"/>
              <w:ind w:left="482" w:leftChars="0" w:right="0" w:rightChars="0"/>
              <w:textAlignment w:val="auto"/>
              <w:rPr>
                <w:rFonts w:hint="default" w:ascii="Times New Roman" w:hAnsi="Times New Roman"/>
                <w:b/>
                <w:bCs/>
                <w:color w:val="auto"/>
                <w:lang w:val="en-US" w:eastAsia="zh-CN"/>
              </w:rPr>
            </w:pPr>
            <w:r>
              <w:rPr>
                <w:rFonts w:hint="eastAsia"/>
                <w:b/>
                <w:bCs/>
                <w:color w:val="auto"/>
                <w:lang w:val="en-US" w:eastAsia="zh-CN"/>
              </w:rPr>
              <w:t>4、主要</w:t>
            </w:r>
            <w:r>
              <w:rPr>
                <w:rFonts w:hint="default" w:ascii="Times New Roman" w:hAnsi="Times New Roman"/>
                <w:b/>
                <w:bCs/>
                <w:color w:val="auto"/>
                <w:lang w:val="en-US" w:eastAsia="zh-CN"/>
              </w:rPr>
              <w:t>原辅材料</w:t>
            </w:r>
            <w:r>
              <w:rPr>
                <w:rFonts w:hint="eastAsia" w:ascii="Times New Roman" w:hAnsi="Times New Roman"/>
                <w:b/>
                <w:bCs/>
                <w:color w:val="auto"/>
                <w:lang w:val="en-US" w:eastAsia="zh-CN"/>
              </w:rPr>
              <w:t>及</w:t>
            </w:r>
            <w:r>
              <w:rPr>
                <w:rFonts w:hint="eastAsia"/>
                <w:b/>
                <w:bCs/>
                <w:color w:val="auto"/>
                <w:lang w:val="en-US" w:eastAsia="zh-CN"/>
              </w:rPr>
              <w:t>能源消耗</w:t>
            </w:r>
          </w:p>
          <w:p>
            <w:pPr>
              <w:keepNext w:val="0"/>
              <w:keepLines w:val="0"/>
              <w:suppressLineNumbers w:val="0"/>
              <w:bidi w:val="0"/>
              <w:spacing w:before="0" w:beforeAutospacing="0" w:after="0" w:afterAutospacing="0"/>
              <w:ind w:left="0" w:leftChars="0" w:right="0" w:firstLine="480" w:firstLineChars="200"/>
              <w:rPr>
                <w:rFonts w:hint="eastAsia" w:ascii="Times New Roman" w:hAnsi="Times New Roman" w:eastAsia="宋体"/>
                <w:bCs/>
                <w:snapToGrid/>
                <w:color w:val="auto"/>
                <w:kern w:val="2"/>
                <w:sz w:val="24"/>
                <w:szCs w:val="24"/>
                <w:lang w:val="en-US" w:eastAsia="zh-CN"/>
              </w:rPr>
            </w:pPr>
            <w:r>
              <w:rPr>
                <w:rFonts w:hint="eastAsia" w:ascii="Times New Roman" w:hAnsi="Times New Roman" w:eastAsia="宋体"/>
                <w:bCs/>
                <w:snapToGrid/>
                <w:color w:val="auto"/>
                <w:kern w:val="2"/>
                <w:sz w:val="24"/>
                <w:szCs w:val="24"/>
                <w:lang w:val="en-US" w:eastAsia="zh-CN"/>
              </w:rPr>
              <w:t>本项目主要原辅材料及能源消耗情况见表</w:t>
            </w:r>
            <w:r>
              <w:rPr>
                <w:rFonts w:hint="eastAsia"/>
                <w:bCs/>
                <w:snapToGrid/>
                <w:color w:val="auto"/>
                <w:kern w:val="2"/>
                <w:sz w:val="24"/>
                <w:szCs w:val="24"/>
                <w:lang w:val="en-US" w:eastAsia="zh-CN"/>
              </w:rPr>
              <w:t>4，絮凝剂理化性质见表5，原煤成分见表6</w:t>
            </w:r>
            <w:r>
              <w:rPr>
                <w:rFonts w:hint="eastAsia" w:ascii="Times New Roman" w:hAnsi="Times New Roman" w:eastAsia="宋体"/>
                <w:bCs/>
                <w:snapToGrid/>
                <w:color w:val="auto"/>
                <w:kern w:val="2"/>
                <w:sz w:val="24"/>
                <w:szCs w:val="24"/>
                <w:lang w:val="en-US" w:eastAsia="zh-CN"/>
              </w:rPr>
              <w:t>。</w:t>
            </w:r>
          </w:p>
          <w:p>
            <w:pPr>
              <w:pStyle w:val="34"/>
              <w:keepNext w:val="0"/>
              <w:keepLines w:val="0"/>
              <w:numPr>
                <w:ilvl w:val="0"/>
                <w:numId w:val="0"/>
              </w:numPr>
              <w:suppressLineNumbers w:val="0"/>
              <w:bidi w:val="0"/>
              <w:spacing w:before="0" w:beforeAutospacing="0" w:after="0" w:afterAutospacing="0"/>
              <w:ind w:left="0" w:leftChars="0" w:right="0"/>
              <w:jc w:val="center"/>
              <w:rPr>
                <w:rFonts w:hint="eastAsia"/>
                <w:color w:val="auto"/>
                <w:lang w:val="en-US" w:eastAsia="zh-CN"/>
              </w:rPr>
            </w:pPr>
            <w:r>
              <w:rPr>
                <w:rFonts w:hint="eastAsia"/>
                <w:color w:val="auto"/>
              </w:rPr>
              <w:t>表</w:t>
            </w:r>
            <w:r>
              <w:rPr>
                <w:rFonts w:hint="eastAsia"/>
                <w:color w:val="auto"/>
                <w:lang w:val="en-US" w:eastAsia="zh-CN"/>
              </w:rPr>
              <w:t>4</w:t>
            </w:r>
            <w:r>
              <w:rPr>
                <w:rFonts w:hint="eastAsia"/>
                <w:color w:val="auto"/>
              </w:rPr>
              <w:t xml:space="preserve">  </w:t>
            </w:r>
            <w:r>
              <w:rPr>
                <w:rFonts w:hint="eastAsia"/>
                <w:color w:val="auto"/>
                <w:lang w:val="en-US" w:eastAsia="zh-CN"/>
              </w:rPr>
              <w:t xml:space="preserve">   </w:t>
            </w:r>
            <w:r>
              <w:rPr>
                <w:rFonts w:hint="eastAsia"/>
                <w:b/>
                <w:bCs/>
                <w:color w:val="auto"/>
                <w:szCs w:val="21"/>
                <w:lang w:val="en-US" w:eastAsia="zh-CN"/>
              </w:rPr>
              <w:t>主要原辅材料及能源消耗情况一览表</w:t>
            </w:r>
          </w:p>
          <w:tbl>
            <w:tblPr>
              <w:tblStyle w:val="23"/>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947"/>
              <w:gridCol w:w="926"/>
              <w:gridCol w:w="1078"/>
              <w:gridCol w:w="438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3" w:type="dxa"/>
                  <w:tcBorders>
                    <w:tl2br w:val="nil"/>
                    <w:tr2bl w:val="nil"/>
                  </w:tcBorders>
                  <w:noWrap w:val="0"/>
                  <w:vAlign w:val="center"/>
                </w:tcPr>
                <w:p>
                  <w:pPr>
                    <w:pStyle w:val="60"/>
                    <w:keepNext w:val="0"/>
                    <w:keepLines w:val="0"/>
                    <w:suppressLineNumbers w:val="0"/>
                    <w:spacing w:before="0" w:beforeAutospacing="0" w:after="0" w:afterAutospacing="0" w:line="240" w:lineRule="auto"/>
                    <w:ind w:left="0" w:right="0" w:firstLine="0" w:firstLineChars="0"/>
                    <w:jc w:val="center"/>
                    <w:rPr>
                      <w:rFonts w:hint="default"/>
                      <w:b/>
                      <w:bCs/>
                      <w:color w:val="auto"/>
                      <w:kern w:val="2"/>
                      <w:sz w:val="21"/>
                      <w:szCs w:val="24"/>
                      <w:lang w:val="en-US" w:eastAsia="zh-CN"/>
                    </w:rPr>
                  </w:pPr>
                  <w:r>
                    <w:rPr>
                      <w:rFonts w:hint="eastAsia"/>
                      <w:b/>
                      <w:bCs/>
                      <w:color w:val="auto"/>
                      <w:kern w:val="2"/>
                      <w:sz w:val="21"/>
                      <w:szCs w:val="24"/>
                      <w:lang w:val="en-US" w:eastAsia="zh-CN"/>
                    </w:rPr>
                    <w:t>序号</w:t>
                  </w:r>
                </w:p>
              </w:tc>
              <w:tc>
                <w:tcPr>
                  <w:tcW w:w="947" w:type="dxa"/>
                  <w:tcBorders>
                    <w:tl2br w:val="nil"/>
                    <w:tr2bl w:val="nil"/>
                  </w:tcBorders>
                  <w:noWrap w:val="0"/>
                  <w:vAlign w:val="center"/>
                </w:tcPr>
                <w:p>
                  <w:pPr>
                    <w:pStyle w:val="60"/>
                    <w:keepNext w:val="0"/>
                    <w:keepLines w:val="0"/>
                    <w:suppressLineNumbers w:val="0"/>
                    <w:spacing w:before="0" w:beforeAutospacing="0" w:after="0" w:afterAutospacing="0" w:line="240" w:lineRule="auto"/>
                    <w:ind w:left="0" w:right="0" w:firstLine="0" w:firstLineChars="0"/>
                    <w:jc w:val="center"/>
                    <w:rPr>
                      <w:rFonts w:hint="default"/>
                      <w:b/>
                      <w:bCs/>
                      <w:color w:val="auto"/>
                      <w:kern w:val="2"/>
                      <w:sz w:val="21"/>
                      <w:szCs w:val="24"/>
                      <w:lang w:val="en-US" w:eastAsia="zh-CN"/>
                    </w:rPr>
                  </w:pPr>
                  <w:r>
                    <w:rPr>
                      <w:rFonts w:hint="eastAsia"/>
                      <w:b/>
                      <w:bCs/>
                      <w:color w:val="auto"/>
                      <w:kern w:val="2"/>
                      <w:sz w:val="21"/>
                      <w:szCs w:val="24"/>
                      <w:lang w:val="en-US" w:eastAsia="zh-CN"/>
                    </w:rPr>
                    <w:t>名称</w:t>
                  </w:r>
                </w:p>
              </w:tc>
              <w:tc>
                <w:tcPr>
                  <w:tcW w:w="926" w:type="dxa"/>
                  <w:tcBorders>
                    <w:tl2br w:val="nil"/>
                    <w:tr2bl w:val="nil"/>
                  </w:tcBorders>
                  <w:noWrap w:val="0"/>
                  <w:vAlign w:val="center"/>
                </w:tcPr>
                <w:p>
                  <w:pPr>
                    <w:pStyle w:val="60"/>
                    <w:keepNext w:val="0"/>
                    <w:keepLines w:val="0"/>
                    <w:suppressLineNumbers w:val="0"/>
                    <w:spacing w:before="0" w:beforeAutospacing="0" w:after="0" w:afterAutospacing="0" w:line="240" w:lineRule="auto"/>
                    <w:ind w:left="0" w:right="0" w:firstLine="0" w:firstLineChars="0"/>
                    <w:jc w:val="center"/>
                    <w:rPr>
                      <w:rFonts w:hint="default"/>
                      <w:b/>
                      <w:bCs/>
                      <w:color w:val="auto"/>
                      <w:kern w:val="2"/>
                      <w:sz w:val="21"/>
                      <w:szCs w:val="24"/>
                      <w:lang w:val="en-US" w:eastAsia="zh-CN"/>
                    </w:rPr>
                  </w:pPr>
                  <w:r>
                    <w:rPr>
                      <w:rFonts w:hint="eastAsia"/>
                      <w:b/>
                      <w:bCs/>
                      <w:color w:val="auto"/>
                      <w:kern w:val="2"/>
                      <w:sz w:val="21"/>
                      <w:szCs w:val="24"/>
                      <w:lang w:val="en-US" w:eastAsia="zh-CN"/>
                    </w:rPr>
                    <w:t>单位</w:t>
                  </w:r>
                </w:p>
              </w:tc>
              <w:tc>
                <w:tcPr>
                  <w:tcW w:w="1078" w:type="dxa"/>
                  <w:tcBorders>
                    <w:tl2br w:val="nil"/>
                    <w:tr2bl w:val="nil"/>
                  </w:tcBorders>
                  <w:noWrap w:val="0"/>
                  <w:vAlign w:val="center"/>
                </w:tcPr>
                <w:p>
                  <w:pPr>
                    <w:pStyle w:val="60"/>
                    <w:keepNext w:val="0"/>
                    <w:keepLines w:val="0"/>
                    <w:suppressLineNumbers w:val="0"/>
                    <w:spacing w:before="0" w:beforeAutospacing="0" w:after="0" w:afterAutospacing="0" w:line="240" w:lineRule="auto"/>
                    <w:ind w:left="0" w:right="0" w:firstLine="0" w:firstLineChars="0"/>
                    <w:jc w:val="center"/>
                    <w:rPr>
                      <w:rFonts w:hint="default"/>
                      <w:b/>
                      <w:bCs/>
                      <w:color w:val="auto"/>
                      <w:kern w:val="2"/>
                      <w:sz w:val="21"/>
                      <w:szCs w:val="24"/>
                      <w:lang w:val="en-US" w:eastAsia="zh-CN"/>
                    </w:rPr>
                  </w:pPr>
                  <w:r>
                    <w:rPr>
                      <w:rFonts w:hint="eastAsia"/>
                      <w:b/>
                      <w:bCs/>
                      <w:color w:val="auto"/>
                      <w:kern w:val="2"/>
                      <w:sz w:val="21"/>
                      <w:szCs w:val="24"/>
                      <w:lang w:val="en-US" w:eastAsia="zh-CN"/>
                    </w:rPr>
                    <w:t>年用量</w:t>
                  </w:r>
                </w:p>
              </w:tc>
              <w:tc>
                <w:tcPr>
                  <w:tcW w:w="4386" w:type="dxa"/>
                  <w:tcBorders>
                    <w:tl2br w:val="nil"/>
                    <w:tr2bl w:val="nil"/>
                  </w:tcBorders>
                  <w:noWrap w:val="0"/>
                  <w:vAlign w:val="center"/>
                </w:tcPr>
                <w:p>
                  <w:pPr>
                    <w:pStyle w:val="60"/>
                    <w:keepNext w:val="0"/>
                    <w:keepLines w:val="0"/>
                    <w:suppressLineNumbers w:val="0"/>
                    <w:spacing w:before="0" w:beforeAutospacing="0" w:after="0" w:afterAutospacing="0" w:line="240" w:lineRule="auto"/>
                    <w:ind w:left="0" w:right="0" w:firstLine="0" w:firstLineChars="0"/>
                    <w:jc w:val="center"/>
                    <w:rPr>
                      <w:rFonts w:hint="default"/>
                      <w:b/>
                      <w:bCs/>
                      <w:color w:val="auto"/>
                      <w:kern w:val="2"/>
                      <w:sz w:val="21"/>
                      <w:szCs w:val="24"/>
                      <w:lang w:val="en-US" w:eastAsia="zh-CN"/>
                    </w:rPr>
                  </w:pPr>
                  <w:r>
                    <w:rPr>
                      <w:rFonts w:hint="eastAsia"/>
                      <w:b/>
                      <w:bCs/>
                      <w:color w:val="auto"/>
                      <w:kern w:val="2"/>
                      <w:sz w:val="21"/>
                      <w:szCs w:val="24"/>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3" w:type="dxa"/>
                  <w:tcBorders>
                    <w:tl2br w:val="nil"/>
                    <w:tr2bl w:val="nil"/>
                  </w:tcBorders>
                  <w:noWrap w:val="0"/>
                  <w:vAlign w:val="center"/>
                </w:tcPr>
                <w:p>
                  <w:pPr>
                    <w:pStyle w:val="60"/>
                    <w:keepNext w:val="0"/>
                    <w:keepLines w:val="0"/>
                    <w:suppressLineNumbers w:val="0"/>
                    <w:spacing w:before="0" w:beforeAutospacing="0" w:after="0" w:afterAutospacing="0" w:line="240" w:lineRule="auto"/>
                    <w:ind w:left="0" w:right="0" w:firstLine="0" w:firstLineChars="0"/>
                    <w:jc w:val="center"/>
                    <w:rPr>
                      <w:rFonts w:hint="default"/>
                      <w:color w:val="auto"/>
                      <w:kern w:val="2"/>
                      <w:sz w:val="21"/>
                      <w:szCs w:val="24"/>
                      <w:lang w:val="en-US" w:eastAsia="zh-CN"/>
                    </w:rPr>
                  </w:pPr>
                  <w:r>
                    <w:rPr>
                      <w:rFonts w:hint="eastAsia"/>
                      <w:color w:val="auto"/>
                      <w:kern w:val="2"/>
                      <w:sz w:val="21"/>
                      <w:szCs w:val="24"/>
                      <w:lang w:val="en-US" w:eastAsia="zh-CN"/>
                    </w:rPr>
                    <w:t>1</w:t>
                  </w:r>
                </w:p>
              </w:tc>
              <w:tc>
                <w:tcPr>
                  <w:tcW w:w="947" w:type="dxa"/>
                  <w:tcBorders>
                    <w:tl2br w:val="nil"/>
                    <w:tr2bl w:val="nil"/>
                  </w:tcBorders>
                  <w:noWrap w:val="0"/>
                  <w:vAlign w:val="center"/>
                </w:tcPr>
                <w:p>
                  <w:pPr>
                    <w:pStyle w:val="60"/>
                    <w:keepNext w:val="0"/>
                    <w:keepLines w:val="0"/>
                    <w:suppressLineNumbers w:val="0"/>
                    <w:spacing w:before="0" w:beforeAutospacing="0" w:after="0" w:afterAutospacing="0" w:line="240" w:lineRule="auto"/>
                    <w:ind w:left="0" w:right="0" w:firstLine="0" w:firstLineChars="0"/>
                    <w:jc w:val="center"/>
                    <w:rPr>
                      <w:rFonts w:hint="default"/>
                      <w:color w:val="auto"/>
                      <w:kern w:val="2"/>
                      <w:sz w:val="21"/>
                      <w:szCs w:val="24"/>
                      <w:lang w:val="en-US" w:eastAsia="zh-CN"/>
                    </w:rPr>
                  </w:pPr>
                  <w:r>
                    <w:rPr>
                      <w:rFonts w:hint="eastAsia"/>
                      <w:color w:val="auto"/>
                      <w:kern w:val="2"/>
                      <w:sz w:val="21"/>
                      <w:szCs w:val="24"/>
                      <w:lang w:val="en-US" w:eastAsia="zh-CN"/>
                    </w:rPr>
                    <w:t>原煤</w:t>
                  </w:r>
                </w:p>
              </w:tc>
              <w:tc>
                <w:tcPr>
                  <w:tcW w:w="926" w:type="dxa"/>
                  <w:tcBorders>
                    <w:tl2br w:val="nil"/>
                    <w:tr2bl w:val="nil"/>
                  </w:tcBorders>
                  <w:noWrap w:val="0"/>
                  <w:vAlign w:val="center"/>
                </w:tcPr>
                <w:p>
                  <w:pPr>
                    <w:pStyle w:val="60"/>
                    <w:keepNext w:val="0"/>
                    <w:keepLines w:val="0"/>
                    <w:suppressLineNumbers w:val="0"/>
                    <w:spacing w:before="0" w:beforeAutospacing="0" w:after="0" w:afterAutospacing="0" w:line="240" w:lineRule="auto"/>
                    <w:ind w:left="0" w:right="0" w:firstLine="0" w:firstLineChars="0"/>
                    <w:jc w:val="center"/>
                    <w:rPr>
                      <w:rFonts w:hint="default"/>
                      <w:color w:val="auto"/>
                      <w:kern w:val="2"/>
                      <w:sz w:val="21"/>
                      <w:szCs w:val="24"/>
                      <w:lang w:val="en-US" w:eastAsia="zh-CN"/>
                    </w:rPr>
                  </w:pPr>
                  <w:r>
                    <w:rPr>
                      <w:rFonts w:hint="eastAsia"/>
                      <w:color w:val="auto"/>
                      <w:kern w:val="2"/>
                      <w:sz w:val="21"/>
                      <w:szCs w:val="24"/>
                      <w:lang w:val="en-US" w:eastAsia="zh-CN"/>
                    </w:rPr>
                    <w:t>万t</w:t>
                  </w:r>
                </w:p>
              </w:tc>
              <w:tc>
                <w:tcPr>
                  <w:tcW w:w="1078" w:type="dxa"/>
                  <w:tcBorders>
                    <w:tl2br w:val="nil"/>
                    <w:tr2bl w:val="nil"/>
                  </w:tcBorders>
                  <w:noWrap w:val="0"/>
                  <w:vAlign w:val="center"/>
                </w:tcPr>
                <w:p>
                  <w:pPr>
                    <w:pStyle w:val="60"/>
                    <w:keepNext w:val="0"/>
                    <w:keepLines w:val="0"/>
                    <w:suppressLineNumbers w:val="0"/>
                    <w:spacing w:before="0" w:beforeAutospacing="0" w:after="0" w:afterAutospacing="0" w:line="240" w:lineRule="auto"/>
                    <w:ind w:left="0" w:right="0" w:firstLine="0" w:firstLineChars="0"/>
                    <w:jc w:val="center"/>
                    <w:rPr>
                      <w:rFonts w:hint="default"/>
                      <w:color w:val="auto"/>
                      <w:kern w:val="2"/>
                      <w:sz w:val="21"/>
                      <w:szCs w:val="24"/>
                      <w:lang w:val="en-US" w:eastAsia="zh-CN"/>
                    </w:rPr>
                  </w:pPr>
                  <w:r>
                    <w:rPr>
                      <w:rFonts w:hint="eastAsia"/>
                      <w:color w:val="auto"/>
                      <w:kern w:val="2"/>
                      <w:sz w:val="21"/>
                      <w:szCs w:val="24"/>
                      <w:lang w:val="en-US" w:eastAsia="zh-CN"/>
                    </w:rPr>
                    <w:t>50</w:t>
                  </w:r>
                </w:p>
              </w:tc>
              <w:tc>
                <w:tcPr>
                  <w:tcW w:w="4386" w:type="dxa"/>
                  <w:tcBorders>
                    <w:tl2br w:val="nil"/>
                    <w:tr2bl w:val="nil"/>
                  </w:tcBorders>
                  <w:noWrap w:val="0"/>
                  <w:vAlign w:val="center"/>
                </w:tcPr>
                <w:p>
                  <w:pPr>
                    <w:pStyle w:val="60"/>
                    <w:keepNext w:val="0"/>
                    <w:keepLines w:val="0"/>
                    <w:suppressLineNumbers w:val="0"/>
                    <w:spacing w:before="0" w:beforeAutospacing="0" w:after="0" w:afterAutospacing="0" w:line="240" w:lineRule="auto"/>
                    <w:ind w:left="0" w:right="0" w:firstLine="0" w:firstLineChars="0"/>
                    <w:jc w:val="center"/>
                    <w:rPr>
                      <w:rFonts w:hint="default"/>
                      <w:color w:val="auto"/>
                      <w:kern w:val="2"/>
                      <w:sz w:val="21"/>
                      <w:szCs w:val="24"/>
                      <w:lang w:val="en-US" w:eastAsia="zh-CN"/>
                    </w:rPr>
                  </w:pPr>
                  <w:r>
                    <w:rPr>
                      <w:rFonts w:hint="eastAsia"/>
                      <w:color w:val="auto"/>
                      <w:kern w:val="2"/>
                      <w:sz w:val="21"/>
                      <w:szCs w:val="24"/>
                      <w:lang w:val="en-US" w:eastAsia="zh-CN"/>
                    </w:rPr>
                    <w:t>来源于周边煤矿（雨田煤矿、克尔碱煤矿、金马能源等），由汽车运输进厂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3" w:type="dxa"/>
                  <w:tcBorders>
                    <w:tl2br w:val="nil"/>
                    <w:tr2bl w:val="nil"/>
                  </w:tcBorders>
                  <w:noWrap w:val="0"/>
                  <w:vAlign w:val="center"/>
                </w:tcPr>
                <w:p>
                  <w:pPr>
                    <w:pStyle w:val="60"/>
                    <w:keepNext w:val="0"/>
                    <w:keepLines w:val="0"/>
                    <w:suppressLineNumbers w:val="0"/>
                    <w:spacing w:before="0" w:beforeAutospacing="0" w:after="0" w:afterAutospacing="0" w:line="240" w:lineRule="auto"/>
                    <w:ind w:left="0" w:right="0" w:firstLine="0" w:firstLineChars="0"/>
                    <w:jc w:val="center"/>
                    <w:rPr>
                      <w:rFonts w:hint="default"/>
                      <w:color w:val="auto"/>
                      <w:kern w:val="2"/>
                      <w:sz w:val="21"/>
                      <w:szCs w:val="24"/>
                      <w:lang w:val="en-US" w:eastAsia="zh-CN"/>
                    </w:rPr>
                  </w:pPr>
                  <w:r>
                    <w:rPr>
                      <w:rFonts w:hint="eastAsia"/>
                      <w:color w:val="auto"/>
                      <w:kern w:val="2"/>
                      <w:sz w:val="21"/>
                      <w:szCs w:val="24"/>
                      <w:lang w:val="en-US" w:eastAsia="zh-CN"/>
                    </w:rPr>
                    <w:t>2</w:t>
                  </w:r>
                </w:p>
              </w:tc>
              <w:tc>
                <w:tcPr>
                  <w:tcW w:w="947" w:type="dxa"/>
                  <w:tcBorders>
                    <w:tl2br w:val="nil"/>
                    <w:tr2bl w:val="nil"/>
                  </w:tcBorders>
                  <w:noWrap w:val="0"/>
                  <w:vAlign w:val="center"/>
                </w:tcPr>
                <w:p>
                  <w:pPr>
                    <w:pStyle w:val="60"/>
                    <w:keepNext w:val="0"/>
                    <w:keepLines w:val="0"/>
                    <w:suppressLineNumbers w:val="0"/>
                    <w:spacing w:before="0" w:beforeAutospacing="0" w:after="0" w:afterAutospacing="0" w:line="240" w:lineRule="auto"/>
                    <w:ind w:left="0" w:right="0" w:firstLine="0" w:firstLineChars="0"/>
                    <w:jc w:val="center"/>
                    <w:rPr>
                      <w:rFonts w:hint="default"/>
                      <w:color w:val="auto"/>
                      <w:kern w:val="2"/>
                      <w:sz w:val="21"/>
                      <w:szCs w:val="24"/>
                      <w:lang w:val="en-US" w:eastAsia="zh-CN"/>
                    </w:rPr>
                  </w:pPr>
                  <w:r>
                    <w:rPr>
                      <w:rFonts w:hint="eastAsia"/>
                      <w:color w:val="auto"/>
                      <w:kern w:val="2"/>
                      <w:sz w:val="21"/>
                      <w:szCs w:val="24"/>
                      <w:lang w:val="en-US" w:eastAsia="zh-CN"/>
                    </w:rPr>
                    <w:t>絮凝剂</w:t>
                  </w:r>
                </w:p>
              </w:tc>
              <w:tc>
                <w:tcPr>
                  <w:tcW w:w="926" w:type="dxa"/>
                  <w:tcBorders>
                    <w:tl2br w:val="nil"/>
                    <w:tr2bl w:val="nil"/>
                  </w:tcBorders>
                  <w:noWrap w:val="0"/>
                  <w:vAlign w:val="center"/>
                </w:tcPr>
                <w:p>
                  <w:pPr>
                    <w:pStyle w:val="60"/>
                    <w:keepNext w:val="0"/>
                    <w:keepLines w:val="0"/>
                    <w:suppressLineNumbers w:val="0"/>
                    <w:spacing w:before="0" w:beforeAutospacing="0" w:after="0" w:afterAutospacing="0" w:line="240" w:lineRule="auto"/>
                    <w:ind w:left="0" w:right="0" w:firstLine="0" w:firstLineChars="0"/>
                    <w:jc w:val="center"/>
                    <w:rPr>
                      <w:rFonts w:hint="default"/>
                      <w:color w:val="auto"/>
                      <w:kern w:val="2"/>
                      <w:sz w:val="21"/>
                      <w:szCs w:val="24"/>
                      <w:lang w:val="en-US" w:eastAsia="zh-CN"/>
                    </w:rPr>
                  </w:pPr>
                  <w:r>
                    <w:rPr>
                      <w:rFonts w:hint="eastAsia"/>
                      <w:color w:val="auto"/>
                      <w:kern w:val="2"/>
                      <w:sz w:val="21"/>
                      <w:szCs w:val="24"/>
                      <w:lang w:val="en-US" w:eastAsia="zh-CN"/>
                    </w:rPr>
                    <w:t>t</w:t>
                  </w:r>
                </w:p>
              </w:tc>
              <w:tc>
                <w:tcPr>
                  <w:tcW w:w="1078" w:type="dxa"/>
                  <w:tcBorders>
                    <w:tl2br w:val="nil"/>
                    <w:tr2bl w:val="nil"/>
                  </w:tcBorders>
                  <w:noWrap w:val="0"/>
                  <w:vAlign w:val="center"/>
                </w:tcPr>
                <w:p>
                  <w:pPr>
                    <w:pStyle w:val="60"/>
                    <w:keepNext w:val="0"/>
                    <w:keepLines w:val="0"/>
                    <w:suppressLineNumbers w:val="0"/>
                    <w:spacing w:before="0" w:beforeAutospacing="0" w:after="0" w:afterAutospacing="0" w:line="240" w:lineRule="auto"/>
                    <w:ind w:left="0" w:right="0" w:firstLine="0" w:firstLineChars="0"/>
                    <w:jc w:val="center"/>
                    <w:rPr>
                      <w:rFonts w:hint="default"/>
                      <w:color w:val="auto"/>
                      <w:kern w:val="2"/>
                      <w:sz w:val="21"/>
                      <w:szCs w:val="24"/>
                      <w:lang w:val="en-US" w:eastAsia="zh-CN"/>
                    </w:rPr>
                  </w:pPr>
                  <w:r>
                    <w:rPr>
                      <w:rFonts w:hint="eastAsia"/>
                      <w:color w:val="auto"/>
                      <w:kern w:val="2"/>
                      <w:sz w:val="21"/>
                      <w:szCs w:val="24"/>
                      <w:lang w:val="en-US" w:eastAsia="zh-CN"/>
                    </w:rPr>
                    <w:t>4.2</w:t>
                  </w:r>
                </w:p>
              </w:tc>
              <w:tc>
                <w:tcPr>
                  <w:tcW w:w="4386" w:type="dxa"/>
                  <w:tcBorders>
                    <w:tl2br w:val="nil"/>
                    <w:tr2bl w:val="nil"/>
                  </w:tcBorders>
                  <w:noWrap w:val="0"/>
                  <w:vAlign w:val="center"/>
                </w:tcPr>
                <w:p>
                  <w:pPr>
                    <w:pStyle w:val="60"/>
                    <w:keepNext w:val="0"/>
                    <w:keepLines w:val="0"/>
                    <w:suppressLineNumbers w:val="0"/>
                    <w:spacing w:before="0" w:beforeAutospacing="0" w:after="0" w:afterAutospacing="0" w:line="240" w:lineRule="auto"/>
                    <w:ind w:left="0" w:right="0" w:firstLine="0" w:firstLineChars="0"/>
                    <w:jc w:val="center"/>
                    <w:rPr>
                      <w:rFonts w:hint="default"/>
                      <w:color w:val="auto"/>
                      <w:kern w:val="2"/>
                      <w:sz w:val="21"/>
                      <w:szCs w:val="24"/>
                      <w:lang w:val="en-US" w:eastAsia="zh-CN"/>
                    </w:rPr>
                  </w:pPr>
                  <w:r>
                    <w:rPr>
                      <w:rFonts w:hint="eastAsia"/>
                      <w:color w:val="auto"/>
                      <w:kern w:val="2"/>
                      <w:sz w:val="21"/>
                      <w:szCs w:val="24"/>
                      <w:lang w:val="en-US" w:eastAsia="zh-CN"/>
                    </w:rPr>
                    <w:t>袋装，储存于储煤仓北侧库房内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3" w:type="dxa"/>
                  <w:tcBorders>
                    <w:tl2br w:val="nil"/>
                    <w:tr2bl w:val="nil"/>
                  </w:tcBorders>
                  <w:noWrap w:val="0"/>
                  <w:vAlign w:val="center"/>
                </w:tcPr>
                <w:p>
                  <w:pPr>
                    <w:pStyle w:val="60"/>
                    <w:keepNext w:val="0"/>
                    <w:keepLines w:val="0"/>
                    <w:suppressLineNumbers w:val="0"/>
                    <w:spacing w:before="0" w:beforeAutospacing="0" w:after="0" w:afterAutospacing="0" w:line="240" w:lineRule="auto"/>
                    <w:ind w:left="0" w:right="0" w:firstLine="0" w:firstLineChars="0"/>
                    <w:jc w:val="center"/>
                    <w:rPr>
                      <w:rFonts w:hint="eastAsia"/>
                      <w:color w:val="auto"/>
                      <w:kern w:val="2"/>
                      <w:sz w:val="21"/>
                      <w:szCs w:val="24"/>
                      <w:lang w:val="en-US" w:eastAsia="zh-CN"/>
                    </w:rPr>
                  </w:pPr>
                  <w:r>
                    <w:rPr>
                      <w:rFonts w:hint="eastAsia"/>
                      <w:color w:val="auto"/>
                      <w:kern w:val="2"/>
                      <w:sz w:val="21"/>
                      <w:szCs w:val="24"/>
                      <w:lang w:val="en-US" w:eastAsia="zh-CN"/>
                    </w:rPr>
                    <w:t>3</w:t>
                  </w:r>
                </w:p>
              </w:tc>
              <w:tc>
                <w:tcPr>
                  <w:tcW w:w="947" w:type="dxa"/>
                  <w:tcBorders>
                    <w:tl2br w:val="nil"/>
                    <w:tr2bl w:val="nil"/>
                  </w:tcBorders>
                  <w:noWrap w:val="0"/>
                  <w:vAlign w:val="center"/>
                </w:tcPr>
                <w:p>
                  <w:pPr>
                    <w:pStyle w:val="60"/>
                    <w:keepNext w:val="0"/>
                    <w:keepLines w:val="0"/>
                    <w:suppressLineNumbers w:val="0"/>
                    <w:spacing w:before="0" w:beforeAutospacing="0" w:after="0" w:afterAutospacing="0" w:line="240" w:lineRule="auto"/>
                    <w:ind w:left="0" w:right="0" w:firstLine="0" w:firstLineChars="0"/>
                    <w:jc w:val="center"/>
                    <w:rPr>
                      <w:rFonts w:hint="default"/>
                      <w:color w:val="auto"/>
                      <w:kern w:val="2"/>
                      <w:sz w:val="21"/>
                      <w:szCs w:val="24"/>
                      <w:lang w:val="en-US" w:eastAsia="zh-CN"/>
                    </w:rPr>
                  </w:pPr>
                  <w:r>
                    <w:rPr>
                      <w:rFonts w:hint="eastAsia"/>
                      <w:color w:val="auto"/>
                      <w:kern w:val="2"/>
                      <w:sz w:val="21"/>
                      <w:szCs w:val="24"/>
                      <w:lang w:val="en-US" w:eastAsia="zh-CN"/>
                    </w:rPr>
                    <w:t>水</w:t>
                  </w:r>
                </w:p>
              </w:tc>
              <w:tc>
                <w:tcPr>
                  <w:tcW w:w="926" w:type="dxa"/>
                  <w:tcBorders>
                    <w:tl2br w:val="nil"/>
                    <w:tr2bl w:val="nil"/>
                  </w:tcBorders>
                  <w:noWrap w:val="0"/>
                  <w:vAlign w:val="center"/>
                </w:tcPr>
                <w:p>
                  <w:pPr>
                    <w:pStyle w:val="60"/>
                    <w:keepNext w:val="0"/>
                    <w:keepLines w:val="0"/>
                    <w:suppressLineNumbers w:val="0"/>
                    <w:spacing w:before="0" w:beforeAutospacing="0" w:after="0" w:afterAutospacing="0" w:line="240" w:lineRule="auto"/>
                    <w:ind w:left="0" w:right="0" w:firstLine="0" w:firstLineChars="0"/>
                    <w:jc w:val="center"/>
                    <w:rPr>
                      <w:rFonts w:hint="default"/>
                      <w:color w:val="auto"/>
                      <w:kern w:val="2"/>
                      <w:sz w:val="21"/>
                      <w:szCs w:val="24"/>
                      <w:lang w:val="en-US" w:eastAsia="zh-CN"/>
                    </w:rPr>
                  </w:pPr>
                  <w:r>
                    <w:rPr>
                      <w:rFonts w:hint="eastAsia"/>
                      <w:color w:val="auto"/>
                      <w:kern w:val="2"/>
                      <w:sz w:val="21"/>
                      <w:szCs w:val="24"/>
                      <w:lang w:val="en-US" w:eastAsia="zh-CN"/>
                    </w:rPr>
                    <w:t>万m</w:t>
                  </w:r>
                  <w:r>
                    <w:rPr>
                      <w:rFonts w:hint="eastAsia"/>
                      <w:color w:val="auto"/>
                      <w:kern w:val="2"/>
                      <w:sz w:val="21"/>
                      <w:szCs w:val="24"/>
                      <w:vertAlign w:val="superscript"/>
                      <w:lang w:val="en-US" w:eastAsia="zh-CN"/>
                    </w:rPr>
                    <w:t>3</w:t>
                  </w:r>
                </w:p>
              </w:tc>
              <w:tc>
                <w:tcPr>
                  <w:tcW w:w="1078" w:type="dxa"/>
                  <w:tcBorders>
                    <w:tl2br w:val="nil"/>
                    <w:tr2bl w:val="nil"/>
                  </w:tcBorders>
                  <w:noWrap w:val="0"/>
                  <w:vAlign w:val="center"/>
                </w:tcPr>
                <w:p>
                  <w:pPr>
                    <w:pStyle w:val="60"/>
                    <w:keepNext w:val="0"/>
                    <w:keepLines w:val="0"/>
                    <w:suppressLineNumbers w:val="0"/>
                    <w:spacing w:before="0" w:beforeAutospacing="0" w:after="0" w:afterAutospacing="0" w:line="240" w:lineRule="auto"/>
                    <w:ind w:left="0" w:right="0" w:firstLine="0" w:firstLineChars="0"/>
                    <w:jc w:val="center"/>
                    <w:rPr>
                      <w:rFonts w:hint="default"/>
                      <w:color w:val="auto"/>
                      <w:kern w:val="2"/>
                      <w:sz w:val="21"/>
                      <w:szCs w:val="24"/>
                      <w:highlight w:val="yellow"/>
                      <w:lang w:val="en-US" w:eastAsia="zh-CN"/>
                    </w:rPr>
                  </w:pPr>
                  <w:r>
                    <w:rPr>
                      <w:rFonts w:hint="eastAsia"/>
                      <w:color w:val="auto"/>
                      <w:kern w:val="2"/>
                      <w:sz w:val="21"/>
                      <w:szCs w:val="24"/>
                      <w:highlight w:val="none"/>
                      <w:lang w:val="en-US" w:eastAsia="zh-CN"/>
                    </w:rPr>
                    <w:t>9.41</w:t>
                  </w:r>
                </w:p>
              </w:tc>
              <w:tc>
                <w:tcPr>
                  <w:tcW w:w="4386" w:type="dxa"/>
                  <w:tcBorders>
                    <w:tl2br w:val="nil"/>
                    <w:tr2bl w:val="nil"/>
                  </w:tcBorders>
                  <w:noWrap w:val="0"/>
                  <w:vAlign w:val="center"/>
                </w:tcPr>
                <w:p>
                  <w:pPr>
                    <w:pStyle w:val="60"/>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olor w:val="auto"/>
                      <w:kern w:val="2"/>
                      <w:sz w:val="21"/>
                      <w:szCs w:val="24"/>
                      <w:lang w:val="en-US" w:eastAsia="zh-CN"/>
                    </w:rPr>
                  </w:pPr>
                  <w:r>
                    <w:rPr>
                      <w:rFonts w:hint="eastAsia" w:ascii="Times New Roman" w:hAnsi="Times New Roman" w:eastAsia="宋体"/>
                      <w:color w:val="auto"/>
                      <w:kern w:val="2"/>
                      <w:sz w:val="21"/>
                      <w:szCs w:val="24"/>
                      <w:lang w:val="en-US" w:eastAsia="zh-CN"/>
                    </w:rPr>
                    <w:t>接自雨田煤矿，经管道输送至本项目区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3" w:type="dxa"/>
                  <w:tcBorders>
                    <w:tl2br w:val="nil"/>
                    <w:tr2bl w:val="nil"/>
                  </w:tcBorders>
                  <w:noWrap w:val="0"/>
                  <w:vAlign w:val="center"/>
                </w:tcPr>
                <w:p>
                  <w:pPr>
                    <w:pStyle w:val="60"/>
                    <w:keepNext w:val="0"/>
                    <w:keepLines w:val="0"/>
                    <w:suppressLineNumbers w:val="0"/>
                    <w:spacing w:before="0" w:beforeAutospacing="0" w:after="0" w:afterAutospacing="0" w:line="240" w:lineRule="auto"/>
                    <w:ind w:left="0" w:right="0" w:firstLine="0" w:firstLineChars="0"/>
                    <w:jc w:val="center"/>
                    <w:rPr>
                      <w:rFonts w:hint="eastAsia"/>
                      <w:color w:val="auto"/>
                      <w:kern w:val="2"/>
                      <w:sz w:val="21"/>
                      <w:szCs w:val="24"/>
                      <w:lang w:val="en-US" w:eastAsia="zh-CN"/>
                    </w:rPr>
                  </w:pPr>
                  <w:r>
                    <w:rPr>
                      <w:rFonts w:hint="eastAsia"/>
                      <w:color w:val="auto"/>
                      <w:kern w:val="2"/>
                      <w:sz w:val="21"/>
                      <w:szCs w:val="24"/>
                      <w:lang w:val="en-US" w:eastAsia="zh-CN"/>
                    </w:rPr>
                    <w:t>4</w:t>
                  </w:r>
                </w:p>
              </w:tc>
              <w:tc>
                <w:tcPr>
                  <w:tcW w:w="947" w:type="dxa"/>
                  <w:tcBorders>
                    <w:tl2br w:val="nil"/>
                    <w:tr2bl w:val="nil"/>
                  </w:tcBorders>
                  <w:noWrap w:val="0"/>
                  <w:vAlign w:val="center"/>
                </w:tcPr>
                <w:p>
                  <w:pPr>
                    <w:pStyle w:val="60"/>
                    <w:keepNext w:val="0"/>
                    <w:keepLines w:val="0"/>
                    <w:suppressLineNumbers w:val="0"/>
                    <w:spacing w:before="0" w:beforeAutospacing="0" w:after="0" w:afterAutospacing="0" w:line="240" w:lineRule="auto"/>
                    <w:ind w:left="0" w:right="0" w:firstLine="0" w:firstLineChars="0"/>
                    <w:jc w:val="center"/>
                    <w:rPr>
                      <w:rFonts w:hint="eastAsia"/>
                      <w:color w:val="auto"/>
                      <w:kern w:val="2"/>
                      <w:sz w:val="21"/>
                      <w:szCs w:val="24"/>
                      <w:lang w:val="en-US" w:eastAsia="zh-CN"/>
                    </w:rPr>
                  </w:pPr>
                  <w:r>
                    <w:rPr>
                      <w:rFonts w:hint="eastAsia"/>
                      <w:color w:val="auto"/>
                      <w:kern w:val="2"/>
                      <w:sz w:val="21"/>
                      <w:szCs w:val="24"/>
                      <w:lang w:val="en-US" w:eastAsia="zh-CN"/>
                    </w:rPr>
                    <w:t>电</w:t>
                  </w:r>
                </w:p>
              </w:tc>
              <w:tc>
                <w:tcPr>
                  <w:tcW w:w="926" w:type="dxa"/>
                  <w:tcBorders>
                    <w:tl2br w:val="nil"/>
                    <w:tr2bl w:val="nil"/>
                  </w:tcBorders>
                  <w:noWrap w:val="0"/>
                  <w:vAlign w:val="center"/>
                </w:tcPr>
                <w:p>
                  <w:pPr>
                    <w:pStyle w:val="60"/>
                    <w:keepNext w:val="0"/>
                    <w:keepLines w:val="0"/>
                    <w:suppressLineNumbers w:val="0"/>
                    <w:spacing w:before="0" w:beforeAutospacing="0" w:after="0" w:afterAutospacing="0" w:line="240" w:lineRule="auto"/>
                    <w:ind w:left="0" w:right="0" w:firstLine="0" w:firstLineChars="0"/>
                    <w:jc w:val="center"/>
                    <w:rPr>
                      <w:rFonts w:hint="default"/>
                      <w:color w:val="auto"/>
                      <w:kern w:val="2"/>
                      <w:sz w:val="21"/>
                      <w:szCs w:val="24"/>
                      <w:lang w:val="en-US" w:eastAsia="zh-CN"/>
                    </w:rPr>
                  </w:pPr>
                  <w:r>
                    <w:rPr>
                      <w:rFonts w:hint="eastAsia"/>
                      <w:color w:val="auto"/>
                      <w:kern w:val="2"/>
                      <w:sz w:val="21"/>
                      <w:szCs w:val="24"/>
                      <w:lang w:val="en-US" w:eastAsia="zh-CN"/>
                    </w:rPr>
                    <w:t>万kwh</w:t>
                  </w:r>
                </w:p>
              </w:tc>
              <w:tc>
                <w:tcPr>
                  <w:tcW w:w="1078" w:type="dxa"/>
                  <w:tcBorders>
                    <w:tl2br w:val="nil"/>
                    <w:tr2bl w:val="nil"/>
                  </w:tcBorders>
                  <w:noWrap w:val="0"/>
                  <w:vAlign w:val="center"/>
                </w:tcPr>
                <w:p>
                  <w:pPr>
                    <w:pStyle w:val="60"/>
                    <w:keepNext w:val="0"/>
                    <w:keepLines w:val="0"/>
                    <w:suppressLineNumbers w:val="0"/>
                    <w:spacing w:before="0" w:beforeAutospacing="0" w:after="0" w:afterAutospacing="0" w:line="240" w:lineRule="auto"/>
                    <w:ind w:left="0" w:right="0" w:firstLine="0" w:firstLineChars="0"/>
                    <w:jc w:val="center"/>
                    <w:rPr>
                      <w:rFonts w:hint="default"/>
                      <w:color w:val="auto"/>
                      <w:kern w:val="2"/>
                      <w:sz w:val="21"/>
                      <w:szCs w:val="24"/>
                      <w:lang w:val="en-US" w:eastAsia="zh-CN"/>
                    </w:rPr>
                  </w:pPr>
                  <w:r>
                    <w:rPr>
                      <w:rFonts w:hint="eastAsia"/>
                      <w:color w:val="auto"/>
                      <w:kern w:val="2"/>
                      <w:sz w:val="21"/>
                      <w:szCs w:val="24"/>
                      <w:lang w:val="en-US" w:eastAsia="zh-CN"/>
                    </w:rPr>
                    <w:t>345</w:t>
                  </w:r>
                </w:p>
              </w:tc>
              <w:tc>
                <w:tcPr>
                  <w:tcW w:w="4386" w:type="dxa"/>
                  <w:tcBorders>
                    <w:tl2br w:val="nil"/>
                    <w:tr2bl w:val="nil"/>
                  </w:tcBorders>
                  <w:noWrap w:val="0"/>
                  <w:vAlign w:val="center"/>
                </w:tcPr>
                <w:p>
                  <w:pPr>
                    <w:pStyle w:val="60"/>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olor w:val="auto"/>
                      <w:kern w:val="2"/>
                      <w:sz w:val="21"/>
                      <w:szCs w:val="24"/>
                      <w:lang w:val="en-US" w:eastAsia="zh-CN"/>
                    </w:rPr>
                  </w:pPr>
                  <w:r>
                    <w:rPr>
                      <w:rFonts w:hint="eastAsia" w:ascii="Times New Roman" w:hAnsi="Times New Roman" w:eastAsia="宋体"/>
                      <w:color w:val="auto"/>
                      <w:kern w:val="2"/>
                      <w:sz w:val="21"/>
                      <w:szCs w:val="24"/>
                      <w:lang w:val="en-US" w:eastAsia="zh-CN"/>
                    </w:rPr>
                    <w:t>由雨田煤矿供电系统供应</w:t>
                  </w:r>
                </w:p>
              </w:tc>
            </w:tr>
          </w:tbl>
          <w:p>
            <w:pPr>
              <w:pStyle w:val="3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60" w:beforeAutospacing="0" w:after="0" w:afterAutospacing="0"/>
              <w:ind w:left="0" w:leftChars="0" w:right="0"/>
              <w:jc w:val="center"/>
              <w:textAlignment w:val="auto"/>
              <w:rPr>
                <w:rFonts w:hint="default" w:eastAsia="宋体"/>
                <w:color w:val="auto"/>
                <w:lang w:val="en-US" w:eastAsia="zh-CN"/>
              </w:rPr>
            </w:pPr>
            <w:r>
              <w:rPr>
                <w:rFonts w:hint="eastAsia"/>
                <w:color w:val="auto"/>
                <w:lang w:val="en-US" w:eastAsia="zh-CN"/>
              </w:rPr>
              <w:t>表5    絮凝剂理化性质表</w:t>
            </w:r>
          </w:p>
          <w:tbl>
            <w:tblPr>
              <w:tblStyle w:val="23"/>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2926"/>
              <w:gridCol w:w="45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4" w:type="dxa"/>
                  <w:tcBorders>
                    <w:tl2br w:val="nil"/>
                    <w:tr2bl w:val="nil"/>
                  </w:tcBorders>
                  <w:noWrap w:val="0"/>
                  <w:vAlign w:val="center"/>
                </w:tcPr>
                <w:p>
                  <w:pPr>
                    <w:pStyle w:val="60"/>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olor w:val="auto"/>
                      <w:kern w:val="2"/>
                      <w:sz w:val="21"/>
                      <w:szCs w:val="24"/>
                      <w:lang w:val="en-US" w:eastAsia="zh-CN"/>
                    </w:rPr>
                  </w:pPr>
                  <w:r>
                    <w:rPr>
                      <w:rFonts w:hint="eastAsia" w:ascii="Times New Roman" w:hAnsi="Times New Roman" w:eastAsia="宋体"/>
                      <w:color w:val="auto"/>
                      <w:kern w:val="2"/>
                      <w:sz w:val="21"/>
                      <w:szCs w:val="24"/>
                      <w:lang w:val="en-US" w:eastAsia="zh-CN"/>
                    </w:rPr>
                    <w:t>标识</w:t>
                  </w:r>
                </w:p>
              </w:tc>
              <w:tc>
                <w:tcPr>
                  <w:tcW w:w="7740" w:type="dxa"/>
                  <w:gridSpan w:val="2"/>
                  <w:tcBorders>
                    <w:tl2br w:val="nil"/>
                    <w:tr2bl w:val="nil"/>
                  </w:tcBorders>
                  <w:noWrap w:val="0"/>
                  <w:vAlign w:val="center"/>
                </w:tcPr>
                <w:p>
                  <w:pPr>
                    <w:pStyle w:val="60"/>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olor w:val="auto"/>
                      <w:kern w:val="2"/>
                      <w:sz w:val="21"/>
                      <w:szCs w:val="24"/>
                      <w:lang w:val="en-US" w:eastAsia="zh-CN"/>
                    </w:rPr>
                  </w:pPr>
                  <w:r>
                    <w:rPr>
                      <w:rFonts w:hint="eastAsia" w:ascii="Times New Roman" w:hAnsi="Times New Roman" w:eastAsia="宋体"/>
                      <w:color w:val="auto"/>
                      <w:kern w:val="2"/>
                      <w:sz w:val="21"/>
                      <w:szCs w:val="24"/>
                      <w:lang w:val="en-US" w:eastAsia="zh-CN"/>
                    </w:rPr>
                    <w:t>PAM（聚丙烯酰胺）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4" w:type="dxa"/>
                  <w:vMerge w:val="restart"/>
                  <w:tcBorders>
                    <w:tl2br w:val="nil"/>
                    <w:tr2bl w:val="nil"/>
                  </w:tcBorders>
                  <w:noWrap w:val="0"/>
                  <w:vAlign w:val="center"/>
                </w:tcPr>
                <w:p>
                  <w:pPr>
                    <w:pStyle w:val="60"/>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olor w:val="auto"/>
                      <w:kern w:val="2"/>
                      <w:sz w:val="21"/>
                      <w:szCs w:val="24"/>
                      <w:lang w:val="en-US" w:eastAsia="zh-CN"/>
                    </w:rPr>
                  </w:pPr>
                  <w:r>
                    <w:rPr>
                      <w:rFonts w:hint="eastAsia" w:ascii="Times New Roman" w:hAnsi="Times New Roman" w:eastAsia="宋体"/>
                      <w:color w:val="auto"/>
                      <w:kern w:val="2"/>
                      <w:sz w:val="21"/>
                      <w:szCs w:val="24"/>
                      <w:lang w:val="en-US" w:eastAsia="zh-CN"/>
                    </w:rPr>
                    <w:t>理化性质</w:t>
                  </w:r>
                </w:p>
              </w:tc>
              <w:tc>
                <w:tcPr>
                  <w:tcW w:w="7740" w:type="dxa"/>
                  <w:gridSpan w:val="2"/>
                  <w:tcBorders>
                    <w:tl2br w:val="nil"/>
                    <w:tr2bl w:val="nil"/>
                  </w:tcBorders>
                  <w:noWrap w:val="0"/>
                  <w:vAlign w:val="center"/>
                </w:tcPr>
                <w:p>
                  <w:pPr>
                    <w:pStyle w:val="60"/>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olor w:val="auto"/>
                      <w:kern w:val="2"/>
                      <w:sz w:val="21"/>
                      <w:szCs w:val="24"/>
                      <w:lang w:val="en-US" w:eastAsia="zh-CN"/>
                    </w:rPr>
                  </w:pPr>
                  <w:r>
                    <w:rPr>
                      <w:rFonts w:hint="eastAsia" w:ascii="Times New Roman" w:hAnsi="Times New Roman" w:eastAsia="宋体"/>
                      <w:color w:val="auto"/>
                      <w:kern w:val="2"/>
                      <w:sz w:val="21"/>
                      <w:szCs w:val="24"/>
                      <w:lang w:val="en-US" w:eastAsia="zh-CN"/>
                    </w:rPr>
                    <w:t>外观与性状：白色或微黄色粉末。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4" w:type="dxa"/>
                  <w:vMerge w:val="continue"/>
                  <w:tcBorders>
                    <w:tl2br w:val="nil"/>
                    <w:tr2bl w:val="nil"/>
                  </w:tcBorders>
                  <w:noWrap w:val="0"/>
                  <w:vAlign w:val="center"/>
                </w:tcPr>
                <w:p>
                  <w:pPr>
                    <w:pStyle w:val="60"/>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olor w:val="auto"/>
                      <w:kern w:val="2"/>
                      <w:sz w:val="21"/>
                      <w:szCs w:val="24"/>
                      <w:lang w:val="en-US" w:eastAsia="zh-CN"/>
                    </w:rPr>
                  </w:pPr>
                </w:p>
              </w:tc>
              <w:tc>
                <w:tcPr>
                  <w:tcW w:w="7740" w:type="dxa"/>
                  <w:gridSpan w:val="2"/>
                  <w:tcBorders>
                    <w:tl2br w:val="nil"/>
                    <w:tr2bl w:val="nil"/>
                  </w:tcBorders>
                  <w:noWrap w:val="0"/>
                  <w:vAlign w:val="center"/>
                </w:tcPr>
                <w:p>
                  <w:pPr>
                    <w:pStyle w:val="60"/>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olor w:val="auto"/>
                      <w:kern w:val="2"/>
                      <w:sz w:val="21"/>
                      <w:szCs w:val="24"/>
                      <w:lang w:val="en-US" w:eastAsia="zh-CN"/>
                    </w:rPr>
                  </w:pPr>
                  <w:r>
                    <w:rPr>
                      <w:rFonts w:hint="eastAsia" w:ascii="Times New Roman" w:hAnsi="Times New Roman" w:eastAsia="宋体"/>
                      <w:color w:val="auto"/>
                      <w:kern w:val="2"/>
                      <w:sz w:val="21"/>
                      <w:szCs w:val="24"/>
                      <w:lang w:val="en-US" w:eastAsia="zh-CN"/>
                    </w:rPr>
                    <w:t>溶解性：易溶于水，几乎不溶于苯、乙醚等一般有机溶剂。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4" w:type="dxa"/>
                  <w:vMerge w:val="continue"/>
                  <w:tcBorders>
                    <w:tl2br w:val="nil"/>
                    <w:tr2bl w:val="nil"/>
                  </w:tcBorders>
                  <w:noWrap w:val="0"/>
                  <w:vAlign w:val="center"/>
                </w:tcPr>
                <w:p>
                  <w:pPr>
                    <w:pStyle w:val="60"/>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olor w:val="auto"/>
                      <w:kern w:val="2"/>
                      <w:sz w:val="21"/>
                      <w:szCs w:val="24"/>
                      <w:lang w:val="en-US" w:eastAsia="zh-CN"/>
                    </w:rPr>
                  </w:pPr>
                </w:p>
              </w:tc>
              <w:tc>
                <w:tcPr>
                  <w:tcW w:w="3023" w:type="dxa"/>
                  <w:tcBorders>
                    <w:tl2br w:val="nil"/>
                    <w:tr2bl w:val="nil"/>
                  </w:tcBorders>
                  <w:noWrap w:val="0"/>
                  <w:vAlign w:val="center"/>
                </w:tcPr>
                <w:p>
                  <w:pPr>
                    <w:pStyle w:val="60"/>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olor w:val="auto"/>
                      <w:kern w:val="2"/>
                      <w:sz w:val="21"/>
                      <w:szCs w:val="24"/>
                      <w:lang w:val="en-US" w:eastAsia="zh-CN"/>
                    </w:rPr>
                  </w:pPr>
                  <w:r>
                    <w:rPr>
                      <w:rFonts w:hint="eastAsia" w:ascii="Times New Roman" w:hAnsi="Times New Roman" w:eastAsia="宋体"/>
                      <w:color w:val="auto"/>
                      <w:kern w:val="2"/>
                      <w:sz w:val="21"/>
                      <w:szCs w:val="24"/>
                      <w:lang w:val="en-US" w:eastAsia="zh-CN"/>
                    </w:rPr>
                    <w:t>分子量在300万-1800万之间，温度超过120℃时易分解。</w:t>
                  </w:r>
                </w:p>
              </w:tc>
              <w:tc>
                <w:tcPr>
                  <w:tcW w:w="4717" w:type="dxa"/>
                  <w:tcBorders>
                    <w:tl2br w:val="nil"/>
                    <w:tr2bl w:val="nil"/>
                  </w:tcBorders>
                  <w:noWrap w:val="0"/>
                  <w:vAlign w:val="center"/>
                </w:tcPr>
                <w:p>
                  <w:pPr>
                    <w:pStyle w:val="60"/>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olor w:val="auto"/>
                      <w:kern w:val="2"/>
                      <w:sz w:val="21"/>
                      <w:szCs w:val="24"/>
                      <w:lang w:val="en-US" w:eastAsia="zh-CN"/>
                    </w:rPr>
                  </w:pPr>
                  <w:r>
                    <w:rPr>
                      <w:rFonts w:hint="eastAsia" w:ascii="Times New Roman" w:hAnsi="Times New Roman" w:eastAsia="宋体"/>
                      <w:color w:val="auto"/>
                      <w:kern w:val="2"/>
                      <w:sz w:val="21"/>
                      <w:szCs w:val="24"/>
                      <w:lang w:val="en-US" w:eastAsia="zh-CN"/>
                    </w:rPr>
                    <w:t>主要用途：用作有效的絮凝剂、增稠剂、纸张增强剂，广泛用于水处理、造纸和石油等工业部门。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4" w:type="dxa"/>
                  <w:tcBorders>
                    <w:tl2br w:val="nil"/>
                    <w:tr2bl w:val="nil"/>
                  </w:tcBorders>
                  <w:noWrap w:val="0"/>
                  <w:vAlign w:val="center"/>
                </w:tcPr>
                <w:p>
                  <w:pPr>
                    <w:pStyle w:val="60"/>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olor w:val="auto"/>
                      <w:kern w:val="2"/>
                      <w:sz w:val="21"/>
                      <w:szCs w:val="24"/>
                      <w:lang w:val="en-US" w:eastAsia="zh-CN"/>
                    </w:rPr>
                  </w:pPr>
                  <w:r>
                    <w:rPr>
                      <w:rFonts w:hint="eastAsia" w:ascii="Times New Roman" w:hAnsi="Times New Roman" w:eastAsia="宋体"/>
                      <w:color w:val="auto"/>
                      <w:kern w:val="2"/>
                      <w:sz w:val="21"/>
                      <w:szCs w:val="24"/>
                      <w:lang w:val="en-US" w:eastAsia="zh-CN"/>
                    </w:rPr>
                    <w:t>危险特性</w:t>
                  </w:r>
                </w:p>
              </w:tc>
              <w:tc>
                <w:tcPr>
                  <w:tcW w:w="7740" w:type="dxa"/>
                  <w:gridSpan w:val="2"/>
                  <w:tcBorders>
                    <w:tl2br w:val="nil"/>
                    <w:tr2bl w:val="nil"/>
                  </w:tcBorders>
                  <w:noWrap w:val="0"/>
                  <w:vAlign w:val="center"/>
                </w:tcPr>
                <w:p>
                  <w:pPr>
                    <w:pStyle w:val="60"/>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olor w:val="auto"/>
                      <w:kern w:val="2"/>
                      <w:sz w:val="21"/>
                      <w:szCs w:val="24"/>
                      <w:lang w:val="en-US" w:eastAsia="zh-CN"/>
                    </w:rPr>
                  </w:pPr>
                  <w:r>
                    <w:rPr>
                      <w:rFonts w:hint="eastAsia" w:ascii="Times New Roman" w:hAnsi="Times New Roman" w:eastAsia="宋体"/>
                      <w:color w:val="auto"/>
                      <w:kern w:val="2"/>
                      <w:sz w:val="21"/>
                      <w:szCs w:val="24"/>
                      <w:lang w:val="en-US" w:eastAsia="zh-CN"/>
                    </w:rPr>
                    <w:t>属于非危险品，无毒、无腐蚀性。</w:t>
                  </w:r>
                </w:p>
              </w:tc>
            </w:tr>
          </w:tbl>
          <w:p>
            <w:pPr>
              <w:pStyle w:val="3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60" w:beforeAutospacing="0" w:after="0" w:afterAutospacing="0"/>
              <w:ind w:left="0" w:leftChars="0" w:right="0"/>
              <w:jc w:val="center"/>
              <w:textAlignment w:val="auto"/>
              <w:rPr>
                <w:rFonts w:hint="default"/>
                <w:color w:val="auto"/>
                <w:shd w:val="clear" w:color="FFFFFF" w:fill="D9D9D9"/>
                <w:lang w:val="en-US"/>
              </w:rPr>
            </w:pPr>
            <w:r>
              <w:rPr>
                <w:rFonts w:hint="eastAsia"/>
                <w:color w:val="auto"/>
              </w:rPr>
              <w:t>表</w:t>
            </w:r>
            <w:r>
              <w:rPr>
                <w:rFonts w:hint="eastAsia"/>
                <w:color w:val="auto"/>
                <w:lang w:val="en-US" w:eastAsia="zh-CN"/>
              </w:rPr>
              <w:t>6</w:t>
            </w:r>
            <w:r>
              <w:rPr>
                <w:rFonts w:hint="eastAsia"/>
                <w:color w:val="auto"/>
              </w:rPr>
              <w:t xml:space="preserve">  </w:t>
            </w:r>
            <w:r>
              <w:rPr>
                <w:rFonts w:hint="eastAsia"/>
                <w:color w:val="auto"/>
                <w:lang w:val="en-US" w:eastAsia="zh-CN"/>
              </w:rPr>
              <w:t xml:space="preserve">   入洗原煤成分一览表</w:t>
            </w:r>
          </w:p>
          <w:tbl>
            <w:tblPr>
              <w:tblStyle w:val="24"/>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08"/>
              <w:gridCol w:w="1828"/>
              <w:gridCol w:w="1169"/>
              <w:gridCol w:w="1169"/>
              <w:gridCol w:w="1169"/>
              <w:gridCol w:w="1169"/>
              <w:gridCol w:w="12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09" w:type="pct"/>
                  <w:tcBorders>
                    <w:tl2br w:val="nil"/>
                    <w:tr2bl w:val="nil"/>
                  </w:tcBorders>
                  <w:noWrap w:val="0"/>
                  <w:vAlign w:val="center"/>
                </w:tcPr>
                <w:p>
                  <w:pPr>
                    <w:pStyle w:val="31"/>
                    <w:keepNext w:val="0"/>
                    <w:keepLines w:val="0"/>
                    <w:suppressLineNumbers w:val="0"/>
                    <w:bidi w:val="0"/>
                    <w:spacing w:before="0" w:beforeAutospacing="0" w:after="0" w:afterAutospacing="0" w:line="360" w:lineRule="auto"/>
                    <w:ind w:left="0" w:right="0"/>
                    <w:rPr>
                      <w:rFonts w:hint="eastAsia"/>
                      <w:color w:val="auto"/>
                      <w:lang w:val="en-US" w:eastAsia="zh-CN"/>
                    </w:rPr>
                  </w:pPr>
                  <w:r>
                    <w:rPr>
                      <w:rFonts w:hint="eastAsia"/>
                      <w:color w:val="auto"/>
                      <w:lang w:val="en-US" w:eastAsia="zh-CN"/>
                    </w:rPr>
                    <w:t>序号</w:t>
                  </w:r>
                </w:p>
              </w:tc>
              <w:tc>
                <w:tcPr>
                  <w:tcW w:w="1112" w:type="pct"/>
                  <w:tcBorders>
                    <w:tl2br w:val="nil"/>
                    <w:tr2bl w:val="nil"/>
                  </w:tcBorders>
                  <w:noWrap w:val="0"/>
                  <w:vAlign w:val="center"/>
                </w:tcPr>
                <w:p>
                  <w:pPr>
                    <w:pStyle w:val="31"/>
                    <w:keepNext w:val="0"/>
                    <w:keepLines w:val="0"/>
                    <w:suppressLineNumbers w:val="0"/>
                    <w:bidi w:val="0"/>
                    <w:spacing w:before="0" w:beforeAutospacing="0" w:after="0" w:afterAutospacing="0" w:line="360" w:lineRule="auto"/>
                    <w:ind w:left="0" w:right="0"/>
                    <w:rPr>
                      <w:rFonts w:hint="default"/>
                      <w:color w:val="auto"/>
                      <w:lang w:val="en-US" w:eastAsia="zh-CN"/>
                    </w:rPr>
                  </w:pPr>
                  <w:r>
                    <w:rPr>
                      <w:rFonts w:hint="eastAsia"/>
                      <w:color w:val="auto"/>
                      <w:lang w:val="en-US" w:eastAsia="zh-CN"/>
                    </w:rPr>
                    <w:t>原煤来源</w:t>
                  </w:r>
                </w:p>
              </w:tc>
              <w:tc>
                <w:tcPr>
                  <w:tcW w:w="711" w:type="pct"/>
                  <w:tcBorders>
                    <w:tl2br w:val="nil"/>
                    <w:tr2bl w:val="nil"/>
                  </w:tcBorders>
                  <w:noWrap w:val="0"/>
                  <w:vAlign w:val="center"/>
                </w:tcPr>
                <w:p>
                  <w:pPr>
                    <w:pStyle w:val="31"/>
                    <w:keepNext w:val="0"/>
                    <w:keepLines w:val="0"/>
                    <w:suppressLineNumbers w:val="0"/>
                    <w:bidi w:val="0"/>
                    <w:spacing w:before="0" w:beforeAutospacing="0" w:after="0" w:afterAutospacing="0" w:line="360" w:lineRule="auto"/>
                    <w:ind w:left="0" w:right="0"/>
                    <w:rPr>
                      <w:rFonts w:hint="default"/>
                      <w:color w:val="auto"/>
                      <w:lang w:val="en-US" w:eastAsia="zh-CN"/>
                    </w:rPr>
                  </w:pPr>
                  <w:r>
                    <w:rPr>
                      <w:rFonts w:hint="eastAsia"/>
                      <w:color w:val="auto"/>
                      <w:lang w:val="en-US" w:eastAsia="zh-CN"/>
                    </w:rPr>
                    <w:t>水分M</w:t>
                  </w:r>
                  <w:r>
                    <w:rPr>
                      <w:rFonts w:hint="eastAsia"/>
                      <w:color w:val="auto"/>
                      <w:vertAlign w:val="subscript"/>
                      <w:lang w:val="en-US" w:eastAsia="zh-CN"/>
                    </w:rPr>
                    <w:t>ad</w:t>
                  </w:r>
                  <w:r>
                    <w:rPr>
                      <w:rFonts w:hint="eastAsia"/>
                      <w:color w:val="auto"/>
                      <w:lang w:val="en-US" w:eastAsia="zh-CN"/>
                    </w:rPr>
                    <w:t>（%）</w:t>
                  </w:r>
                </w:p>
              </w:tc>
              <w:tc>
                <w:tcPr>
                  <w:tcW w:w="711" w:type="pct"/>
                  <w:tcBorders>
                    <w:tl2br w:val="nil"/>
                    <w:tr2bl w:val="nil"/>
                  </w:tcBorders>
                  <w:noWrap w:val="0"/>
                  <w:vAlign w:val="center"/>
                </w:tcPr>
                <w:p>
                  <w:pPr>
                    <w:pStyle w:val="31"/>
                    <w:keepNext w:val="0"/>
                    <w:keepLines w:val="0"/>
                    <w:suppressLineNumbers w:val="0"/>
                    <w:bidi w:val="0"/>
                    <w:spacing w:before="0" w:beforeAutospacing="0" w:after="0" w:afterAutospacing="0" w:line="360" w:lineRule="auto"/>
                    <w:ind w:left="0" w:right="0"/>
                    <w:rPr>
                      <w:rFonts w:hint="default"/>
                      <w:color w:val="auto"/>
                      <w:lang w:val="en-US" w:eastAsia="zh-CN"/>
                    </w:rPr>
                  </w:pPr>
                  <w:r>
                    <w:rPr>
                      <w:rFonts w:hint="eastAsia"/>
                      <w:color w:val="auto"/>
                      <w:lang w:val="en-US" w:eastAsia="zh-CN"/>
                    </w:rPr>
                    <w:t>灰分Ad（%）</w:t>
                  </w:r>
                </w:p>
              </w:tc>
              <w:tc>
                <w:tcPr>
                  <w:tcW w:w="711" w:type="pct"/>
                  <w:tcBorders>
                    <w:tl2br w:val="nil"/>
                    <w:tr2bl w:val="nil"/>
                  </w:tcBorders>
                  <w:noWrap w:val="0"/>
                  <w:vAlign w:val="center"/>
                </w:tcPr>
                <w:p>
                  <w:pPr>
                    <w:pStyle w:val="31"/>
                    <w:keepNext w:val="0"/>
                    <w:keepLines w:val="0"/>
                    <w:suppressLineNumbers w:val="0"/>
                    <w:bidi w:val="0"/>
                    <w:spacing w:before="0" w:beforeAutospacing="0" w:after="0" w:afterAutospacing="0" w:line="360" w:lineRule="auto"/>
                    <w:ind w:left="0" w:right="0"/>
                    <w:rPr>
                      <w:rFonts w:hint="default" w:eastAsia="宋体"/>
                      <w:color w:val="auto"/>
                      <w:lang w:val="en-US" w:eastAsia="zh-CN"/>
                    </w:rPr>
                  </w:pPr>
                  <w:r>
                    <w:rPr>
                      <w:rFonts w:hint="eastAsia"/>
                      <w:color w:val="auto"/>
                      <w:lang w:val="en-US" w:eastAsia="zh-CN"/>
                    </w:rPr>
                    <w:t>挥发分Vdaf（%）</w:t>
                  </w:r>
                </w:p>
              </w:tc>
              <w:tc>
                <w:tcPr>
                  <w:tcW w:w="711" w:type="pct"/>
                  <w:tcBorders>
                    <w:tl2br w:val="nil"/>
                    <w:tr2bl w:val="nil"/>
                  </w:tcBorders>
                  <w:noWrap w:val="0"/>
                  <w:vAlign w:val="center"/>
                </w:tcPr>
                <w:p>
                  <w:pPr>
                    <w:pStyle w:val="31"/>
                    <w:keepNext w:val="0"/>
                    <w:keepLines w:val="0"/>
                    <w:suppressLineNumbers w:val="0"/>
                    <w:bidi w:val="0"/>
                    <w:spacing w:before="0" w:beforeAutospacing="0" w:after="0" w:afterAutospacing="0" w:line="360" w:lineRule="auto"/>
                    <w:ind w:left="0" w:right="0"/>
                    <w:rPr>
                      <w:rFonts w:hint="default"/>
                      <w:color w:val="auto"/>
                      <w:lang w:val="en-US" w:eastAsia="zh-CN"/>
                    </w:rPr>
                  </w:pPr>
                  <w:r>
                    <w:rPr>
                      <w:rFonts w:hint="eastAsia"/>
                      <w:color w:val="auto"/>
                      <w:lang w:val="en-US" w:eastAsia="zh-CN"/>
                    </w:rPr>
                    <w:t>全硫St，d（%）</w:t>
                  </w:r>
                </w:p>
              </w:tc>
              <w:tc>
                <w:tcPr>
                  <w:tcW w:w="730" w:type="pct"/>
                  <w:tcBorders>
                    <w:tl2br w:val="nil"/>
                    <w:tr2bl w:val="nil"/>
                  </w:tcBorders>
                  <w:noWrap w:val="0"/>
                  <w:vAlign w:val="center"/>
                </w:tcPr>
                <w:p>
                  <w:pPr>
                    <w:pStyle w:val="31"/>
                    <w:keepNext w:val="0"/>
                    <w:keepLines w:val="0"/>
                    <w:suppressLineNumbers w:val="0"/>
                    <w:bidi w:val="0"/>
                    <w:spacing w:before="0" w:beforeAutospacing="0" w:after="0" w:afterAutospacing="0" w:line="360" w:lineRule="auto"/>
                    <w:ind w:left="0" w:right="0"/>
                    <w:rPr>
                      <w:rFonts w:hint="default"/>
                      <w:color w:val="auto"/>
                      <w:lang w:val="en-US" w:eastAsia="zh-CN"/>
                    </w:rPr>
                  </w:pPr>
                  <w:r>
                    <w:rPr>
                      <w:rFonts w:hint="eastAsia"/>
                      <w:color w:val="auto"/>
                      <w:lang w:val="en-US" w:eastAsia="zh-CN"/>
                    </w:rPr>
                    <w:t>发热量Qgr，ad（MJ/kg）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09" w:type="pct"/>
                  <w:tcBorders>
                    <w:tl2br w:val="nil"/>
                    <w:tr2bl w:val="nil"/>
                  </w:tcBorders>
                  <w:noWrap w:val="0"/>
                  <w:vAlign w:val="center"/>
                </w:tcPr>
                <w:p>
                  <w:pPr>
                    <w:pStyle w:val="31"/>
                    <w:keepNext w:val="0"/>
                    <w:keepLines w:val="0"/>
                    <w:suppressLineNumbers w:val="0"/>
                    <w:bidi w:val="0"/>
                    <w:spacing w:before="0" w:beforeAutospacing="0" w:after="0" w:afterAutospacing="0" w:line="360" w:lineRule="auto"/>
                    <w:ind w:left="0" w:right="0"/>
                    <w:rPr>
                      <w:rFonts w:hint="eastAsia"/>
                      <w:color w:val="auto"/>
                      <w:lang w:val="en-US" w:eastAsia="zh-CN"/>
                    </w:rPr>
                  </w:pPr>
                  <w:r>
                    <w:rPr>
                      <w:rFonts w:hint="eastAsia"/>
                      <w:color w:val="auto"/>
                      <w:lang w:val="en-US" w:eastAsia="zh-CN"/>
                    </w:rPr>
                    <w:t>1</w:t>
                  </w:r>
                </w:p>
              </w:tc>
              <w:tc>
                <w:tcPr>
                  <w:tcW w:w="1112" w:type="pct"/>
                  <w:tcBorders>
                    <w:tl2br w:val="nil"/>
                    <w:tr2bl w:val="nil"/>
                  </w:tcBorders>
                  <w:noWrap w:val="0"/>
                  <w:vAlign w:val="center"/>
                </w:tcPr>
                <w:p>
                  <w:pPr>
                    <w:pStyle w:val="31"/>
                    <w:keepNext w:val="0"/>
                    <w:keepLines w:val="0"/>
                    <w:suppressLineNumbers w:val="0"/>
                    <w:bidi w:val="0"/>
                    <w:spacing w:before="0" w:beforeAutospacing="0" w:after="0" w:afterAutospacing="0" w:line="360" w:lineRule="auto"/>
                    <w:ind w:left="0" w:right="0"/>
                    <w:rPr>
                      <w:rFonts w:hint="default"/>
                      <w:color w:val="auto"/>
                      <w:lang w:val="en-US" w:eastAsia="zh-CN"/>
                    </w:rPr>
                  </w:pPr>
                  <w:r>
                    <w:rPr>
                      <w:rFonts w:hint="eastAsia"/>
                      <w:color w:val="auto"/>
                      <w:lang w:val="en-US" w:eastAsia="zh-CN"/>
                    </w:rPr>
                    <w:t>克布尔碱矿区</w:t>
                  </w:r>
                </w:p>
              </w:tc>
              <w:tc>
                <w:tcPr>
                  <w:tcW w:w="711" w:type="pct"/>
                  <w:tcBorders>
                    <w:tl2br w:val="nil"/>
                    <w:tr2bl w:val="nil"/>
                  </w:tcBorders>
                  <w:noWrap w:val="0"/>
                  <w:vAlign w:val="center"/>
                </w:tcPr>
                <w:p>
                  <w:pPr>
                    <w:pStyle w:val="31"/>
                    <w:keepNext w:val="0"/>
                    <w:keepLines w:val="0"/>
                    <w:suppressLineNumbers w:val="0"/>
                    <w:bidi w:val="0"/>
                    <w:spacing w:before="0" w:beforeAutospacing="0" w:after="0" w:afterAutospacing="0" w:line="360" w:lineRule="auto"/>
                    <w:ind w:left="0" w:right="0"/>
                    <w:rPr>
                      <w:rFonts w:hint="default"/>
                      <w:color w:val="auto"/>
                      <w:lang w:val="en-US" w:eastAsia="zh-CN"/>
                    </w:rPr>
                  </w:pPr>
                  <w:r>
                    <w:rPr>
                      <w:rFonts w:hint="eastAsia"/>
                      <w:color w:val="auto"/>
                      <w:lang w:val="en-US" w:eastAsia="zh-CN"/>
                    </w:rPr>
                    <w:t>4.41</w:t>
                  </w:r>
                </w:p>
              </w:tc>
              <w:tc>
                <w:tcPr>
                  <w:tcW w:w="711" w:type="pct"/>
                  <w:tcBorders>
                    <w:tl2br w:val="nil"/>
                    <w:tr2bl w:val="nil"/>
                  </w:tcBorders>
                  <w:noWrap w:val="0"/>
                  <w:vAlign w:val="center"/>
                </w:tcPr>
                <w:p>
                  <w:pPr>
                    <w:pStyle w:val="31"/>
                    <w:keepNext w:val="0"/>
                    <w:keepLines w:val="0"/>
                    <w:suppressLineNumbers w:val="0"/>
                    <w:bidi w:val="0"/>
                    <w:spacing w:before="0" w:beforeAutospacing="0" w:after="0" w:afterAutospacing="0" w:line="360" w:lineRule="auto"/>
                    <w:ind w:left="0" w:right="0"/>
                    <w:rPr>
                      <w:rFonts w:hint="default"/>
                      <w:color w:val="auto"/>
                      <w:lang w:val="en-US" w:eastAsia="zh-CN"/>
                    </w:rPr>
                  </w:pPr>
                  <w:r>
                    <w:rPr>
                      <w:rFonts w:hint="eastAsia"/>
                      <w:color w:val="auto"/>
                      <w:lang w:val="en-US" w:eastAsia="zh-CN"/>
                    </w:rPr>
                    <w:t>13.07</w:t>
                  </w:r>
                </w:p>
              </w:tc>
              <w:tc>
                <w:tcPr>
                  <w:tcW w:w="711" w:type="pct"/>
                  <w:tcBorders>
                    <w:tl2br w:val="nil"/>
                    <w:tr2bl w:val="nil"/>
                  </w:tcBorders>
                  <w:noWrap w:val="0"/>
                  <w:vAlign w:val="center"/>
                </w:tcPr>
                <w:p>
                  <w:pPr>
                    <w:pStyle w:val="31"/>
                    <w:keepNext w:val="0"/>
                    <w:keepLines w:val="0"/>
                    <w:suppressLineNumbers w:val="0"/>
                    <w:bidi w:val="0"/>
                    <w:spacing w:before="0" w:beforeAutospacing="0" w:after="0" w:afterAutospacing="0" w:line="360" w:lineRule="auto"/>
                    <w:ind w:left="0" w:right="0"/>
                    <w:rPr>
                      <w:rFonts w:hint="default"/>
                      <w:color w:val="auto"/>
                      <w:lang w:val="en-US" w:eastAsia="zh-CN"/>
                    </w:rPr>
                  </w:pPr>
                  <w:r>
                    <w:rPr>
                      <w:rFonts w:hint="eastAsia"/>
                      <w:color w:val="auto"/>
                      <w:lang w:val="en-US" w:eastAsia="zh-CN"/>
                    </w:rPr>
                    <w:t>41.74</w:t>
                  </w:r>
                </w:p>
              </w:tc>
              <w:tc>
                <w:tcPr>
                  <w:tcW w:w="711" w:type="pct"/>
                  <w:tcBorders>
                    <w:tl2br w:val="nil"/>
                    <w:tr2bl w:val="nil"/>
                  </w:tcBorders>
                  <w:noWrap w:val="0"/>
                  <w:vAlign w:val="center"/>
                </w:tcPr>
                <w:p>
                  <w:pPr>
                    <w:pStyle w:val="31"/>
                    <w:keepNext w:val="0"/>
                    <w:keepLines w:val="0"/>
                    <w:suppressLineNumbers w:val="0"/>
                    <w:bidi w:val="0"/>
                    <w:spacing w:before="0" w:beforeAutospacing="0" w:after="0" w:afterAutospacing="0" w:line="360" w:lineRule="auto"/>
                    <w:ind w:left="0" w:right="0"/>
                    <w:rPr>
                      <w:rFonts w:hint="default"/>
                      <w:color w:val="auto"/>
                      <w:lang w:val="en-US" w:eastAsia="zh-CN"/>
                    </w:rPr>
                  </w:pPr>
                  <w:r>
                    <w:rPr>
                      <w:rFonts w:hint="eastAsia"/>
                      <w:color w:val="auto"/>
                      <w:lang w:val="en-US" w:eastAsia="zh-CN"/>
                    </w:rPr>
                    <w:t>0.57</w:t>
                  </w:r>
                </w:p>
              </w:tc>
              <w:tc>
                <w:tcPr>
                  <w:tcW w:w="730" w:type="pct"/>
                  <w:tcBorders>
                    <w:tl2br w:val="nil"/>
                    <w:tr2bl w:val="nil"/>
                  </w:tcBorders>
                  <w:noWrap w:val="0"/>
                  <w:vAlign w:val="center"/>
                </w:tcPr>
                <w:p>
                  <w:pPr>
                    <w:pStyle w:val="31"/>
                    <w:keepNext w:val="0"/>
                    <w:keepLines w:val="0"/>
                    <w:suppressLineNumbers w:val="0"/>
                    <w:bidi w:val="0"/>
                    <w:spacing w:before="0" w:beforeAutospacing="0" w:after="0" w:afterAutospacing="0" w:line="360" w:lineRule="auto"/>
                    <w:ind w:left="0" w:right="0"/>
                    <w:rPr>
                      <w:rFonts w:hint="default"/>
                      <w:color w:val="auto"/>
                      <w:lang w:val="en-US" w:eastAsia="zh-CN"/>
                    </w:rPr>
                  </w:pPr>
                  <w:r>
                    <w:rPr>
                      <w:rFonts w:hint="eastAsia"/>
                      <w:color w:val="auto"/>
                      <w:lang w:val="en-US" w:eastAsia="zh-CN"/>
                    </w:rPr>
                    <w:t>27.92</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60" w:beforeAutospacing="0" w:after="0" w:afterAutospacing="0"/>
              <w:ind w:left="482" w:leftChars="0" w:right="0" w:rightChars="0"/>
              <w:textAlignment w:val="auto"/>
              <w:rPr>
                <w:rFonts w:hint="default" w:ascii="Times New Roman" w:hAnsi="Times New Roman" w:eastAsia="宋体"/>
                <w:b/>
                <w:bCs/>
                <w:color w:val="auto"/>
                <w:lang w:val="en-US" w:eastAsia="zh-CN"/>
              </w:rPr>
            </w:pPr>
            <w:r>
              <w:rPr>
                <w:rFonts w:hint="eastAsia" w:ascii="Times New Roman" w:hAnsi="Times New Roman" w:eastAsia="宋体"/>
                <w:b/>
                <w:bCs/>
                <w:color w:val="auto"/>
                <w:lang w:val="en-US" w:eastAsia="zh-CN"/>
              </w:rPr>
              <w:t>5、主要生产设备</w:t>
            </w:r>
            <w:r>
              <w:rPr>
                <w:rFonts w:hint="eastAsia"/>
                <w:b/>
                <w:bCs/>
                <w:color w:val="auto"/>
                <w:lang w:val="en-US" w:eastAsia="zh-CN"/>
              </w:rPr>
              <w:t>设施</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b/>
                <w:bCs/>
                <w:color w:val="auto"/>
                <w:szCs w:val="21"/>
              </w:rPr>
            </w:pPr>
            <w:r>
              <w:rPr>
                <w:rFonts w:hint="default" w:ascii="Times New Roman" w:hAnsi="Times New Roman" w:cs="Times New Roman"/>
                <w:color w:val="auto"/>
                <w:sz w:val="24"/>
                <w:szCs w:val="24"/>
              </w:rPr>
              <w:t>项目主要设备</w:t>
            </w:r>
            <w:r>
              <w:rPr>
                <w:rFonts w:hint="eastAsia" w:ascii="Times New Roman" w:hAnsi="Times New Roman" w:cs="Times New Roman"/>
                <w:color w:val="auto"/>
                <w:sz w:val="24"/>
                <w:szCs w:val="24"/>
                <w:lang w:val="en-US" w:eastAsia="zh-CN"/>
              </w:rPr>
              <w:t>设施</w:t>
            </w:r>
            <w:r>
              <w:rPr>
                <w:rFonts w:hint="default" w:ascii="Times New Roman" w:hAnsi="Times New Roman" w:cs="Times New Roman"/>
                <w:color w:val="auto"/>
                <w:sz w:val="24"/>
                <w:szCs w:val="24"/>
              </w:rPr>
              <w:t>见表</w:t>
            </w:r>
            <w:r>
              <w:rPr>
                <w:rFonts w:hint="eastAsia" w:cs="Times New Roman"/>
                <w:color w:val="auto"/>
                <w:sz w:val="24"/>
                <w:szCs w:val="24"/>
                <w:lang w:val="en-US" w:eastAsia="zh-CN"/>
              </w:rPr>
              <w:t>7</w:t>
            </w:r>
            <w:r>
              <w:rPr>
                <w:rFonts w:hint="default" w:ascii="Times New Roman" w:hAnsi="Times New Roman" w:cs="Times New Roman"/>
                <w:color w:val="auto"/>
                <w:sz w:val="24"/>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color w:val="auto"/>
                <w:sz w:val="21"/>
                <w:szCs w:val="21"/>
                <w:lang w:val="en-US" w:eastAsia="zh-CN"/>
              </w:rPr>
            </w:pPr>
            <w:bookmarkStart w:id="1" w:name="_Ref299064041"/>
            <w:r>
              <w:rPr>
                <w:rFonts w:hint="default" w:ascii="Times New Roman" w:hAnsi="Times New Roman" w:eastAsia="宋体" w:cs="Times New Roman"/>
                <w:b/>
                <w:color w:val="auto"/>
                <w:sz w:val="21"/>
                <w:szCs w:val="21"/>
              </w:rPr>
              <w:t>表</w:t>
            </w:r>
            <w:bookmarkEnd w:id="1"/>
            <w:r>
              <w:rPr>
                <w:rFonts w:hint="eastAsia" w:cs="Times New Roman"/>
                <w:b/>
                <w:color w:val="auto"/>
                <w:sz w:val="21"/>
                <w:szCs w:val="21"/>
                <w:lang w:val="en-US" w:eastAsia="zh-CN"/>
              </w:rPr>
              <w:t>7</w:t>
            </w:r>
            <w:r>
              <w:rPr>
                <w:rFonts w:hint="default" w:ascii="Times New Roman" w:hAnsi="Times New Roman" w:eastAsia="宋体" w:cs="Times New Roman"/>
                <w:b/>
                <w:color w:val="auto"/>
                <w:sz w:val="21"/>
                <w:szCs w:val="21"/>
              </w:rPr>
              <w:t xml:space="preserve"> </w:t>
            </w:r>
            <w:r>
              <w:rPr>
                <w:rFonts w:hint="eastAsia" w:ascii="Times New Roman" w:hAnsi="Times New Roman" w:eastAsia="宋体" w:cs="Times New Roman"/>
                <w:b/>
                <w:color w:val="auto"/>
                <w:sz w:val="21"/>
                <w:szCs w:val="21"/>
                <w:lang w:val="en-US" w:eastAsia="zh-CN"/>
              </w:rPr>
              <w:t xml:space="preserve">    </w:t>
            </w:r>
            <w:r>
              <w:rPr>
                <w:rFonts w:hint="default" w:ascii="Times New Roman" w:hAnsi="Times New Roman" w:eastAsia="宋体" w:cs="Times New Roman"/>
                <w:b/>
                <w:color w:val="auto"/>
                <w:sz w:val="21"/>
                <w:szCs w:val="21"/>
                <w:lang w:eastAsia="zh-CN"/>
              </w:rPr>
              <w:t>主要设备</w:t>
            </w:r>
            <w:r>
              <w:rPr>
                <w:rFonts w:hint="eastAsia" w:ascii="Times New Roman" w:hAnsi="Times New Roman" w:eastAsia="宋体" w:cs="Times New Roman"/>
                <w:b/>
                <w:color w:val="auto"/>
                <w:sz w:val="21"/>
                <w:szCs w:val="21"/>
                <w:lang w:val="en-US" w:eastAsia="zh-CN"/>
              </w:rPr>
              <w:t>设施</w:t>
            </w:r>
            <w:r>
              <w:rPr>
                <w:rFonts w:hint="default" w:ascii="Times New Roman" w:hAnsi="Times New Roman" w:eastAsia="宋体" w:cs="Times New Roman"/>
                <w:b/>
                <w:color w:val="auto"/>
                <w:sz w:val="21"/>
                <w:szCs w:val="21"/>
                <w:lang w:eastAsia="zh-CN"/>
              </w:rPr>
              <w:t>一</w:t>
            </w:r>
            <w:r>
              <w:rPr>
                <w:rFonts w:hint="default" w:ascii="Times New Roman" w:hAnsi="Times New Roman" w:eastAsia="宋体" w:cs="Times New Roman"/>
                <w:b/>
                <w:color w:val="auto"/>
                <w:sz w:val="21"/>
                <w:szCs w:val="21"/>
              </w:rPr>
              <w:t>览</w:t>
            </w:r>
            <w:r>
              <w:rPr>
                <w:rFonts w:hint="default" w:ascii="Times New Roman" w:hAnsi="Times New Roman" w:eastAsia="宋体" w:cs="Times New Roman"/>
                <w:b/>
                <w:color w:val="auto"/>
                <w:sz w:val="21"/>
                <w:szCs w:val="21"/>
                <w:lang w:val="en-US" w:eastAsia="zh-CN"/>
              </w:rPr>
              <w:t>表</w:t>
            </w:r>
          </w:p>
          <w:tbl>
            <w:tblPr>
              <w:tblStyle w:val="61"/>
              <w:tblW w:w="4995" w:type="pct"/>
              <w:tblInd w:w="5"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930"/>
              <w:gridCol w:w="2554"/>
              <w:gridCol w:w="2718"/>
              <w:gridCol w:w="1021"/>
              <w:gridCol w:w="98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66"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序号</w:t>
                  </w:r>
                </w:p>
              </w:tc>
              <w:tc>
                <w:tcPr>
                  <w:tcW w:w="1554"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设备名称</w:t>
                  </w:r>
                </w:p>
              </w:tc>
              <w:tc>
                <w:tcPr>
                  <w:tcW w:w="1654"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规格型号</w:t>
                  </w:r>
                </w:p>
              </w:tc>
              <w:tc>
                <w:tcPr>
                  <w:tcW w:w="621"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en-US"/>
                    </w:rPr>
                    <w:t>单位</w:t>
                  </w:r>
                </w:p>
              </w:tc>
              <w:tc>
                <w:tcPr>
                  <w:tcW w:w="602"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数量</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66"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1</w:t>
                  </w:r>
                </w:p>
              </w:tc>
              <w:tc>
                <w:tcPr>
                  <w:tcW w:w="1554"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振动</w:t>
                  </w:r>
                  <w:r>
                    <w:rPr>
                      <w:rFonts w:hint="eastAsia"/>
                      <w:color w:val="auto"/>
                      <w:lang w:val="en-US" w:eastAsia="zh-CN"/>
                    </w:rPr>
                    <w:t>给料</w:t>
                  </w:r>
                  <w:r>
                    <w:rPr>
                      <w:rFonts w:hint="eastAsia" w:ascii="Times New Roman" w:hAnsi="Times New Roman" w:eastAsia="宋体"/>
                      <w:color w:val="auto"/>
                      <w:lang w:val="en-US" w:eastAsia="zh-CN"/>
                    </w:rPr>
                    <w:t>机</w:t>
                  </w:r>
                </w:p>
              </w:tc>
              <w:tc>
                <w:tcPr>
                  <w:tcW w:w="1654"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YK-1520</w:t>
                  </w:r>
                </w:p>
              </w:tc>
              <w:tc>
                <w:tcPr>
                  <w:tcW w:w="621"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台</w:t>
                  </w:r>
                </w:p>
              </w:tc>
              <w:tc>
                <w:tcPr>
                  <w:tcW w:w="602"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66"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2</w:t>
                  </w:r>
                </w:p>
              </w:tc>
              <w:tc>
                <w:tcPr>
                  <w:tcW w:w="1554"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跳汰洗煤机</w:t>
                  </w:r>
                </w:p>
              </w:tc>
              <w:tc>
                <w:tcPr>
                  <w:tcW w:w="1654"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SKT-10m</w:t>
                  </w:r>
                  <w:r>
                    <w:rPr>
                      <w:rFonts w:hint="eastAsia" w:ascii="Times New Roman" w:hAnsi="Times New Roman" w:eastAsia="宋体"/>
                      <w:color w:val="auto"/>
                      <w:vertAlign w:val="superscript"/>
                      <w:lang w:val="en-US" w:eastAsia="zh-CN"/>
                    </w:rPr>
                    <w:t>2</w:t>
                  </w:r>
                  <w:r>
                    <w:rPr>
                      <w:rFonts w:hint="eastAsia" w:ascii="Times New Roman" w:hAnsi="Times New Roman" w:eastAsia="宋体"/>
                      <w:color w:val="auto"/>
                      <w:lang w:val="en-US" w:eastAsia="zh-CN"/>
                    </w:rPr>
                    <w:t>222</w:t>
                  </w:r>
                </w:p>
              </w:tc>
              <w:tc>
                <w:tcPr>
                  <w:tcW w:w="621"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台</w:t>
                  </w:r>
                </w:p>
              </w:tc>
              <w:tc>
                <w:tcPr>
                  <w:tcW w:w="602"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66"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3</w:t>
                  </w:r>
                </w:p>
              </w:tc>
              <w:tc>
                <w:tcPr>
                  <w:tcW w:w="1554"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数控电脑</w:t>
                  </w:r>
                </w:p>
              </w:tc>
              <w:tc>
                <w:tcPr>
                  <w:tcW w:w="1654"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FX2N-40MRRLC</w:t>
                  </w:r>
                </w:p>
              </w:tc>
              <w:tc>
                <w:tcPr>
                  <w:tcW w:w="621"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台</w:t>
                  </w:r>
                </w:p>
              </w:tc>
              <w:tc>
                <w:tcPr>
                  <w:tcW w:w="602"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66"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4</w:t>
                  </w:r>
                </w:p>
              </w:tc>
              <w:tc>
                <w:tcPr>
                  <w:tcW w:w="1554"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风箱</w:t>
                  </w:r>
                </w:p>
              </w:tc>
              <w:tc>
                <w:tcPr>
                  <w:tcW w:w="1654"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箱体采用355B钢板，10mm</w:t>
                  </w:r>
                </w:p>
              </w:tc>
              <w:tc>
                <w:tcPr>
                  <w:tcW w:w="621"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台</w:t>
                  </w:r>
                </w:p>
              </w:tc>
              <w:tc>
                <w:tcPr>
                  <w:tcW w:w="602"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66"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5</w:t>
                  </w:r>
                </w:p>
              </w:tc>
              <w:tc>
                <w:tcPr>
                  <w:tcW w:w="1554"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风包</w:t>
                  </w:r>
                </w:p>
              </w:tc>
              <w:tc>
                <w:tcPr>
                  <w:tcW w:w="1654"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highlight w:val="none"/>
                      <w:lang w:val="en-US" w:eastAsia="zh-CN"/>
                    </w:rPr>
                  </w:pPr>
                  <w:r>
                    <w:rPr>
                      <w:rFonts w:hint="default" w:ascii="Times New Roman" w:hAnsi="Times New Roman" w:eastAsia="宋体" w:cs="Times New Roman"/>
                      <w:color w:val="auto"/>
                      <w:highlight w:val="none"/>
                      <w:lang w:val="en-US" w:eastAsia="zh-CN"/>
                    </w:rPr>
                    <w:t>ф1.8m*3m</w:t>
                  </w:r>
                </w:p>
              </w:tc>
              <w:tc>
                <w:tcPr>
                  <w:tcW w:w="621"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台</w:t>
                  </w:r>
                </w:p>
              </w:tc>
              <w:tc>
                <w:tcPr>
                  <w:tcW w:w="602"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66"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6</w:t>
                  </w:r>
                </w:p>
              </w:tc>
              <w:tc>
                <w:tcPr>
                  <w:tcW w:w="1554"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一段提升机</w:t>
                  </w:r>
                </w:p>
              </w:tc>
              <w:tc>
                <w:tcPr>
                  <w:tcW w:w="1654"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L3280  L=11.5</w:t>
                  </w:r>
                </w:p>
              </w:tc>
              <w:tc>
                <w:tcPr>
                  <w:tcW w:w="621"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台</w:t>
                  </w:r>
                </w:p>
              </w:tc>
              <w:tc>
                <w:tcPr>
                  <w:tcW w:w="602"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566"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7</w:t>
                  </w:r>
                </w:p>
              </w:tc>
              <w:tc>
                <w:tcPr>
                  <w:tcW w:w="1554"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二段提升机</w:t>
                  </w:r>
                </w:p>
              </w:tc>
              <w:tc>
                <w:tcPr>
                  <w:tcW w:w="1654"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L3240  L=11.5</w:t>
                  </w:r>
                </w:p>
              </w:tc>
              <w:tc>
                <w:tcPr>
                  <w:tcW w:w="621"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台</w:t>
                  </w:r>
                </w:p>
              </w:tc>
              <w:tc>
                <w:tcPr>
                  <w:tcW w:w="602"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66"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8</w:t>
                  </w:r>
                </w:p>
              </w:tc>
              <w:tc>
                <w:tcPr>
                  <w:tcW w:w="1554"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三段提升机</w:t>
                  </w:r>
                </w:p>
              </w:tc>
              <w:tc>
                <w:tcPr>
                  <w:tcW w:w="1654"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L3240  L=11.5</w:t>
                  </w:r>
                </w:p>
              </w:tc>
              <w:tc>
                <w:tcPr>
                  <w:tcW w:w="621"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台</w:t>
                  </w:r>
                </w:p>
              </w:tc>
              <w:tc>
                <w:tcPr>
                  <w:tcW w:w="602"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66"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9</w:t>
                  </w:r>
                </w:p>
              </w:tc>
              <w:tc>
                <w:tcPr>
                  <w:tcW w:w="1554"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精煤脱水筛</w:t>
                  </w:r>
                </w:p>
              </w:tc>
              <w:tc>
                <w:tcPr>
                  <w:tcW w:w="1654"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ZK-2455</w:t>
                  </w:r>
                </w:p>
              </w:tc>
              <w:tc>
                <w:tcPr>
                  <w:tcW w:w="621"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台</w:t>
                  </w:r>
                </w:p>
              </w:tc>
              <w:tc>
                <w:tcPr>
                  <w:tcW w:w="602"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66"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10</w:t>
                  </w:r>
                </w:p>
              </w:tc>
              <w:tc>
                <w:tcPr>
                  <w:tcW w:w="1554"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离心脱水机</w:t>
                  </w:r>
                </w:p>
              </w:tc>
              <w:tc>
                <w:tcPr>
                  <w:tcW w:w="1654"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TLL-1150</w:t>
                  </w:r>
                </w:p>
              </w:tc>
              <w:tc>
                <w:tcPr>
                  <w:tcW w:w="621"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台</w:t>
                  </w:r>
                </w:p>
              </w:tc>
              <w:tc>
                <w:tcPr>
                  <w:tcW w:w="602"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66"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11</w:t>
                  </w:r>
                </w:p>
              </w:tc>
              <w:tc>
                <w:tcPr>
                  <w:tcW w:w="1554"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末精煤筛</w:t>
                  </w:r>
                </w:p>
              </w:tc>
              <w:tc>
                <w:tcPr>
                  <w:tcW w:w="1654"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ZK-2046</w:t>
                  </w:r>
                </w:p>
              </w:tc>
              <w:tc>
                <w:tcPr>
                  <w:tcW w:w="621"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台</w:t>
                  </w:r>
                </w:p>
              </w:tc>
              <w:tc>
                <w:tcPr>
                  <w:tcW w:w="602"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66"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12</w:t>
                  </w:r>
                </w:p>
              </w:tc>
              <w:tc>
                <w:tcPr>
                  <w:tcW w:w="1554"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絮凝剂搅拌桶</w:t>
                  </w:r>
                </w:p>
              </w:tc>
              <w:tc>
                <w:tcPr>
                  <w:tcW w:w="1654"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highlight w:val="none"/>
                      <w:lang w:val="en-US" w:eastAsia="zh-CN"/>
                    </w:rPr>
                  </w:pPr>
                  <w:r>
                    <w:rPr>
                      <w:rFonts w:hint="default" w:ascii="Times New Roman" w:hAnsi="Times New Roman" w:eastAsia="宋体" w:cs="Times New Roman"/>
                      <w:color w:val="auto"/>
                      <w:highlight w:val="none"/>
                      <w:lang w:val="en-US" w:eastAsia="zh-CN"/>
                    </w:rPr>
                    <w:t>ф</w:t>
                  </w:r>
                  <w:r>
                    <w:rPr>
                      <w:rFonts w:hint="eastAsia" w:ascii="Times New Roman" w:hAnsi="Times New Roman" w:eastAsia="宋体"/>
                      <w:color w:val="auto"/>
                      <w:highlight w:val="none"/>
                      <w:lang w:val="en-US" w:eastAsia="zh-CN"/>
                    </w:rPr>
                    <w:t>1.2</w:t>
                  </w:r>
                </w:p>
              </w:tc>
              <w:tc>
                <w:tcPr>
                  <w:tcW w:w="621"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台</w:t>
                  </w:r>
                </w:p>
              </w:tc>
              <w:tc>
                <w:tcPr>
                  <w:tcW w:w="602"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66"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13</w:t>
                  </w:r>
                </w:p>
              </w:tc>
              <w:tc>
                <w:tcPr>
                  <w:tcW w:w="1554"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color w:val="auto"/>
                      <w:lang w:val="en-US" w:eastAsia="zh-CN"/>
                    </w:rPr>
                    <w:t>锥形</w:t>
                  </w:r>
                  <w:r>
                    <w:rPr>
                      <w:rFonts w:hint="default" w:ascii="Times New Roman" w:hAnsi="Times New Roman" w:eastAsia="宋体"/>
                      <w:color w:val="auto"/>
                      <w:lang w:val="en-US" w:eastAsia="zh-CN"/>
                    </w:rPr>
                    <w:t>浓缩</w:t>
                  </w:r>
                  <w:r>
                    <w:rPr>
                      <w:rFonts w:hint="eastAsia" w:ascii="Times New Roman" w:hAnsi="Times New Roman" w:eastAsia="宋体"/>
                      <w:color w:val="auto"/>
                      <w:lang w:val="en-US" w:eastAsia="zh-CN"/>
                    </w:rPr>
                    <w:t>罐</w:t>
                  </w:r>
                </w:p>
              </w:tc>
              <w:tc>
                <w:tcPr>
                  <w:tcW w:w="1654"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NG10*10</w:t>
                  </w:r>
                  <w:r>
                    <w:rPr>
                      <w:rFonts w:hint="eastAsia"/>
                      <w:color w:val="auto"/>
                      <w:lang w:val="en-US" w:eastAsia="zh-CN"/>
                    </w:rPr>
                    <w:t>，容积220m</w:t>
                  </w:r>
                  <w:r>
                    <w:rPr>
                      <w:rFonts w:hint="eastAsia"/>
                      <w:color w:val="auto"/>
                      <w:vertAlign w:val="superscript"/>
                      <w:lang w:val="en-US" w:eastAsia="zh-CN"/>
                    </w:rPr>
                    <w:t>3</w:t>
                  </w:r>
                </w:p>
              </w:tc>
              <w:tc>
                <w:tcPr>
                  <w:tcW w:w="621"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台</w:t>
                  </w:r>
                </w:p>
              </w:tc>
              <w:tc>
                <w:tcPr>
                  <w:tcW w:w="602"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66"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14</w:t>
                  </w:r>
                </w:p>
              </w:tc>
              <w:tc>
                <w:tcPr>
                  <w:tcW w:w="1554"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螺旋风机</w:t>
                  </w:r>
                </w:p>
              </w:tc>
              <w:tc>
                <w:tcPr>
                  <w:tcW w:w="1654"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6m</w:t>
                  </w:r>
                  <w:r>
                    <w:rPr>
                      <w:rFonts w:hint="eastAsia" w:ascii="Times New Roman" w:hAnsi="Times New Roman" w:eastAsia="宋体"/>
                      <w:color w:val="auto"/>
                      <w:vertAlign w:val="superscript"/>
                      <w:lang w:val="en-US" w:eastAsia="zh-CN"/>
                    </w:rPr>
                    <w:t>3</w:t>
                  </w:r>
                  <w:r>
                    <w:rPr>
                      <w:rFonts w:hint="eastAsia" w:ascii="Times New Roman" w:hAnsi="Times New Roman" w:eastAsia="宋体"/>
                      <w:color w:val="auto"/>
                      <w:lang w:val="en-US" w:eastAsia="zh-CN"/>
                    </w:rPr>
                    <w:t>/KG</w:t>
                  </w:r>
                </w:p>
              </w:tc>
              <w:tc>
                <w:tcPr>
                  <w:tcW w:w="621"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台</w:t>
                  </w:r>
                </w:p>
              </w:tc>
              <w:tc>
                <w:tcPr>
                  <w:tcW w:w="602"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66"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15</w:t>
                  </w:r>
                </w:p>
              </w:tc>
              <w:tc>
                <w:tcPr>
                  <w:tcW w:w="1554"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罗茨</w:t>
                  </w:r>
                  <w:r>
                    <w:rPr>
                      <w:rFonts w:hint="default" w:ascii="Times New Roman" w:hAnsi="Times New Roman" w:eastAsia="宋体"/>
                      <w:color w:val="auto"/>
                      <w:lang w:val="en-US" w:eastAsia="zh-CN"/>
                    </w:rPr>
                    <w:t>风机</w:t>
                  </w:r>
                </w:p>
              </w:tc>
              <w:tc>
                <w:tcPr>
                  <w:tcW w:w="1654"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Q=100m</w:t>
                  </w:r>
                  <w:r>
                    <w:rPr>
                      <w:rFonts w:hint="eastAsia" w:ascii="Times New Roman" w:hAnsi="Times New Roman" w:eastAsia="宋体"/>
                      <w:color w:val="auto"/>
                      <w:vertAlign w:val="superscript"/>
                      <w:lang w:val="en-US" w:eastAsia="zh-CN"/>
                    </w:rPr>
                    <w:t>3</w:t>
                  </w:r>
                  <w:r>
                    <w:rPr>
                      <w:rFonts w:hint="eastAsia" w:ascii="Times New Roman" w:hAnsi="Times New Roman" w:eastAsia="宋体"/>
                      <w:color w:val="auto"/>
                      <w:lang w:val="en-US" w:eastAsia="zh-CN"/>
                    </w:rPr>
                    <w:t>/min</w:t>
                  </w:r>
                </w:p>
              </w:tc>
              <w:tc>
                <w:tcPr>
                  <w:tcW w:w="621"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台</w:t>
                  </w:r>
                </w:p>
              </w:tc>
              <w:tc>
                <w:tcPr>
                  <w:tcW w:w="602"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66"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16</w:t>
                  </w:r>
                </w:p>
              </w:tc>
              <w:tc>
                <w:tcPr>
                  <w:tcW w:w="1554"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清水泵</w:t>
                  </w:r>
                </w:p>
              </w:tc>
              <w:tc>
                <w:tcPr>
                  <w:tcW w:w="1654"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Q=400m</w:t>
                  </w:r>
                  <w:r>
                    <w:rPr>
                      <w:rFonts w:hint="eastAsia" w:ascii="Times New Roman" w:hAnsi="Times New Roman" w:eastAsia="宋体"/>
                      <w:color w:val="auto"/>
                      <w:vertAlign w:val="superscript"/>
                      <w:lang w:val="en-US" w:eastAsia="zh-CN"/>
                    </w:rPr>
                    <w:t>3</w:t>
                  </w:r>
                  <w:r>
                    <w:rPr>
                      <w:rFonts w:hint="eastAsia" w:ascii="Times New Roman" w:hAnsi="Times New Roman" w:eastAsia="宋体"/>
                      <w:color w:val="auto"/>
                      <w:lang w:val="en-US" w:eastAsia="zh-CN"/>
                    </w:rPr>
                    <w:t>/h  H=32m</w:t>
                  </w:r>
                </w:p>
              </w:tc>
              <w:tc>
                <w:tcPr>
                  <w:tcW w:w="621"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台</w:t>
                  </w:r>
                </w:p>
              </w:tc>
              <w:tc>
                <w:tcPr>
                  <w:tcW w:w="602"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66"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17</w:t>
                  </w:r>
                </w:p>
              </w:tc>
              <w:tc>
                <w:tcPr>
                  <w:tcW w:w="1554"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浓缩罐上料泵</w:t>
                  </w:r>
                </w:p>
              </w:tc>
              <w:tc>
                <w:tcPr>
                  <w:tcW w:w="1654"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Q=500m</w:t>
                  </w:r>
                  <w:r>
                    <w:rPr>
                      <w:rFonts w:hint="eastAsia" w:ascii="Times New Roman" w:hAnsi="Times New Roman" w:eastAsia="宋体"/>
                      <w:color w:val="auto"/>
                      <w:vertAlign w:val="superscript"/>
                      <w:lang w:val="en-US" w:eastAsia="zh-CN"/>
                    </w:rPr>
                    <w:t>3</w:t>
                  </w:r>
                  <w:r>
                    <w:rPr>
                      <w:rFonts w:hint="eastAsia" w:ascii="Times New Roman" w:hAnsi="Times New Roman" w:eastAsia="宋体"/>
                      <w:color w:val="auto"/>
                      <w:lang w:val="en-US" w:eastAsia="zh-CN"/>
                    </w:rPr>
                    <w:t>/h  H=32m</w:t>
                  </w:r>
                </w:p>
              </w:tc>
              <w:tc>
                <w:tcPr>
                  <w:tcW w:w="621"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台</w:t>
                  </w:r>
                </w:p>
              </w:tc>
              <w:tc>
                <w:tcPr>
                  <w:tcW w:w="602"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66"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18</w:t>
                  </w:r>
                </w:p>
              </w:tc>
              <w:tc>
                <w:tcPr>
                  <w:tcW w:w="1554"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尾煤压滤泵</w:t>
                  </w:r>
                </w:p>
              </w:tc>
              <w:tc>
                <w:tcPr>
                  <w:tcW w:w="1654"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Q=180m</w:t>
                  </w:r>
                  <w:r>
                    <w:rPr>
                      <w:rFonts w:hint="eastAsia" w:ascii="Times New Roman" w:hAnsi="Times New Roman" w:eastAsia="宋体"/>
                      <w:color w:val="auto"/>
                      <w:vertAlign w:val="superscript"/>
                      <w:lang w:val="en-US" w:eastAsia="zh-CN"/>
                    </w:rPr>
                    <w:t>3</w:t>
                  </w:r>
                  <w:r>
                    <w:rPr>
                      <w:rFonts w:hint="eastAsia" w:ascii="Times New Roman" w:hAnsi="Times New Roman" w:eastAsia="宋体"/>
                      <w:color w:val="auto"/>
                      <w:lang w:val="en-US" w:eastAsia="zh-CN"/>
                    </w:rPr>
                    <w:t>/h</w:t>
                  </w:r>
                </w:p>
              </w:tc>
              <w:tc>
                <w:tcPr>
                  <w:tcW w:w="621"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台</w:t>
                  </w:r>
                </w:p>
              </w:tc>
              <w:tc>
                <w:tcPr>
                  <w:tcW w:w="602"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66"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19</w:t>
                  </w:r>
                </w:p>
              </w:tc>
              <w:tc>
                <w:tcPr>
                  <w:tcW w:w="1554"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板框压滤机</w:t>
                  </w:r>
                </w:p>
              </w:tc>
              <w:tc>
                <w:tcPr>
                  <w:tcW w:w="1654"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w:t>
                  </w:r>
                </w:p>
              </w:tc>
              <w:tc>
                <w:tcPr>
                  <w:tcW w:w="621"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台</w:t>
                  </w:r>
                </w:p>
              </w:tc>
              <w:tc>
                <w:tcPr>
                  <w:tcW w:w="602"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66"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color w:val="auto"/>
                      <w:lang w:val="en-US" w:eastAsia="zh-CN"/>
                    </w:rPr>
                    <w:t>20</w:t>
                  </w:r>
                </w:p>
              </w:tc>
              <w:tc>
                <w:tcPr>
                  <w:tcW w:w="1554"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color w:val="auto"/>
                      <w:lang w:val="en-US" w:eastAsia="zh-CN"/>
                    </w:rPr>
                    <w:t>循环水池</w:t>
                  </w:r>
                </w:p>
              </w:tc>
              <w:tc>
                <w:tcPr>
                  <w:tcW w:w="1654"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color w:val="auto"/>
                      <w:lang w:val="en-US" w:eastAsia="zh-CN"/>
                    </w:rPr>
                    <w:t>容积160m</w:t>
                  </w:r>
                  <w:r>
                    <w:rPr>
                      <w:rFonts w:hint="eastAsia"/>
                      <w:color w:val="auto"/>
                      <w:vertAlign w:val="superscript"/>
                      <w:lang w:val="en-US" w:eastAsia="zh-CN"/>
                    </w:rPr>
                    <w:t>3</w:t>
                  </w:r>
                </w:p>
              </w:tc>
              <w:tc>
                <w:tcPr>
                  <w:tcW w:w="621"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color w:val="auto"/>
                      <w:lang w:val="en-US" w:eastAsia="zh-CN"/>
                    </w:rPr>
                    <w:t>座</w:t>
                  </w:r>
                </w:p>
              </w:tc>
              <w:tc>
                <w:tcPr>
                  <w:tcW w:w="602"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color w:val="auto"/>
                      <w:lang w:val="en-US" w:eastAsia="zh-CN"/>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66"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color w:val="auto"/>
                      <w:lang w:val="en-US" w:eastAsia="zh-CN"/>
                    </w:rPr>
                    <w:t>21</w:t>
                  </w:r>
                </w:p>
              </w:tc>
              <w:tc>
                <w:tcPr>
                  <w:tcW w:w="1554"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color w:val="auto"/>
                      <w:lang w:val="en-US" w:eastAsia="zh-CN"/>
                    </w:rPr>
                    <w:t>消防水池</w:t>
                  </w:r>
                </w:p>
              </w:tc>
              <w:tc>
                <w:tcPr>
                  <w:tcW w:w="1654"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color w:val="auto"/>
                      <w:lang w:val="en-US" w:eastAsia="zh-CN"/>
                    </w:rPr>
                    <w:t>容积600m</w:t>
                  </w:r>
                  <w:r>
                    <w:rPr>
                      <w:rFonts w:hint="eastAsia"/>
                      <w:color w:val="auto"/>
                      <w:vertAlign w:val="superscript"/>
                      <w:lang w:val="en-US" w:eastAsia="zh-CN"/>
                    </w:rPr>
                    <w:t>3</w:t>
                  </w:r>
                </w:p>
              </w:tc>
              <w:tc>
                <w:tcPr>
                  <w:tcW w:w="621"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eastAsia" w:ascii="Times New Roman" w:hAnsi="Times New Roman" w:eastAsia="宋体"/>
                      <w:color w:val="auto"/>
                      <w:lang w:val="en-US" w:eastAsia="zh-CN"/>
                    </w:rPr>
                  </w:pPr>
                  <w:r>
                    <w:rPr>
                      <w:rFonts w:hint="eastAsia"/>
                      <w:color w:val="auto"/>
                      <w:lang w:val="en-US" w:eastAsia="zh-CN"/>
                    </w:rPr>
                    <w:t>座</w:t>
                  </w:r>
                </w:p>
              </w:tc>
              <w:tc>
                <w:tcPr>
                  <w:tcW w:w="602" w:type="pct"/>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olor w:val="auto"/>
                      <w:lang w:val="en-US" w:eastAsia="zh-CN"/>
                    </w:rPr>
                  </w:pPr>
                  <w:r>
                    <w:rPr>
                      <w:rFonts w:hint="eastAsia"/>
                      <w:color w:val="auto"/>
                      <w:lang w:val="en-US" w:eastAsia="zh-CN"/>
                    </w:rPr>
                    <w:t>1</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60" w:beforeAutospacing="0" w:after="0" w:afterAutospacing="0"/>
              <w:ind w:left="482" w:leftChars="0" w:right="0" w:rightChars="0"/>
              <w:textAlignment w:val="auto"/>
              <w:rPr>
                <w:rFonts w:hint="default" w:ascii="Times New Roman" w:hAnsi="Times New Roman" w:eastAsia="宋体"/>
                <w:b/>
                <w:bCs/>
                <w:color w:val="auto"/>
                <w:highlight w:val="none"/>
                <w:lang w:val="en-US" w:eastAsia="zh-CN"/>
              </w:rPr>
            </w:pPr>
            <w:r>
              <w:rPr>
                <w:rFonts w:hint="eastAsia" w:ascii="Times New Roman" w:hAnsi="Times New Roman" w:eastAsia="宋体"/>
                <w:b/>
                <w:bCs/>
                <w:color w:val="auto"/>
                <w:highlight w:val="none"/>
                <w:lang w:val="en-US" w:eastAsia="zh-CN"/>
              </w:rPr>
              <w:t>6、公用工程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60" w:beforeAutospacing="0" w:after="0" w:afterAutospacing="0"/>
              <w:ind w:left="482" w:leftChars="0" w:right="0" w:rightChars="0"/>
              <w:textAlignment w:val="auto"/>
              <w:rPr>
                <w:rFonts w:hint="default" w:ascii="Times New Roman" w:hAnsi="Times New Roman" w:eastAsia="宋体"/>
                <w:b/>
                <w:bCs/>
                <w:color w:val="auto"/>
                <w:highlight w:val="none"/>
                <w:lang w:val="en-US" w:eastAsia="zh-CN"/>
              </w:rPr>
            </w:pPr>
            <w:r>
              <w:rPr>
                <w:rFonts w:hint="eastAsia" w:ascii="Times New Roman" w:hAnsi="Times New Roman" w:eastAsia="宋体"/>
                <w:b/>
                <w:bCs/>
                <w:color w:val="auto"/>
                <w:highlight w:val="none"/>
                <w:lang w:val="en-US" w:eastAsia="zh-CN"/>
              </w:rPr>
              <w:t>（1）给水</w:t>
            </w:r>
          </w:p>
          <w:p>
            <w:pPr>
              <w:keepNext w:val="0"/>
              <w:keepLines w:val="0"/>
              <w:suppressLineNumbers w:val="0"/>
              <w:spacing w:before="0" w:beforeAutospacing="0" w:after="0" w:afterAutospacing="0"/>
              <w:ind w:left="0" w:right="0"/>
              <w:rPr>
                <w:rFonts w:hint="default" w:ascii="Times New Roman" w:hAnsi="Times New Roman" w:eastAsia="宋体"/>
                <w:color w:val="auto"/>
                <w:sz w:val="24"/>
                <w:szCs w:val="22"/>
                <w:highlight w:val="none"/>
                <w:lang w:val="en-US" w:eastAsia="zh-CN"/>
              </w:rPr>
            </w:pPr>
            <w:r>
              <w:rPr>
                <w:rFonts w:hint="eastAsia"/>
                <w:color w:val="auto"/>
                <w:sz w:val="24"/>
                <w:szCs w:val="22"/>
                <w:highlight w:val="none"/>
                <w:lang w:val="en-US" w:eastAsia="zh-CN"/>
              </w:rPr>
              <w:t>本项目用水包括生活用水和生产用水。生产用水</w:t>
            </w:r>
            <w:r>
              <w:rPr>
                <w:rFonts w:hint="eastAsia" w:ascii="Times New Roman" w:hAnsi="Times New Roman" w:eastAsia="宋体"/>
                <w:color w:val="auto"/>
                <w:sz w:val="24"/>
                <w:szCs w:val="22"/>
                <w:highlight w:val="none"/>
                <w:lang w:val="en-US" w:eastAsia="zh-CN"/>
              </w:rPr>
              <w:t>由雨田煤矿供给</w:t>
            </w:r>
            <w:r>
              <w:rPr>
                <w:rFonts w:hint="eastAsia"/>
                <w:color w:val="auto"/>
                <w:sz w:val="24"/>
                <w:szCs w:val="22"/>
                <w:highlight w:val="none"/>
                <w:lang w:val="en-US" w:eastAsia="zh-CN"/>
              </w:rPr>
              <w:t>（供水协议详见附件）</w:t>
            </w:r>
            <w:r>
              <w:rPr>
                <w:rFonts w:hint="eastAsia" w:ascii="Times New Roman" w:hAnsi="Times New Roman" w:eastAsia="宋体"/>
                <w:color w:val="auto"/>
                <w:sz w:val="24"/>
                <w:szCs w:val="22"/>
                <w:highlight w:val="none"/>
                <w:lang w:val="en-US" w:eastAsia="zh-CN"/>
              </w:rPr>
              <w:t>，</w:t>
            </w:r>
            <w:r>
              <w:rPr>
                <w:rFonts w:hint="eastAsia"/>
                <w:color w:val="auto"/>
                <w:sz w:val="24"/>
                <w:szCs w:val="22"/>
                <w:highlight w:val="none"/>
                <w:lang w:val="en-US" w:eastAsia="zh-CN"/>
              </w:rPr>
              <w:t>雨田煤矿矿井涌水量为1200m</w:t>
            </w:r>
            <w:r>
              <w:rPr>
                <w:rFonts w:hint="eastAsia"/>
                <w:color w:val="auto"/>
                <w:sz w:val="24"/>
                <w:szCs w:val="22"/>
                <w:highlight w:val="none"/>
                <w:vertAlign w:val="superscript"/>
                <w:lang w:val="en-US" w:eastAsia="zh-CN"/>
              </w:rPr>
              <w:t>3</w:t>
            </w:r>
            <w:r>
              <w:rPr>
                <w:rFonts w:hint="eastAsia"/>
                <w:color w:val="auto"/>
                <w:sz w:val="24"/>
                <w:szCs w:val="22"/>
                <w:highlight w:val="none"/>
                <w:lang w:val="en-US" w:eastAsia="zh-CN"/>
              </w:rPr>
              <w:t>/d，其地面及井下生产、洗涤、消防洒水用水量为700m</w:t>
            </w:r>
            <w:r>
              <w:rPr>
                <w:rFonts w:hint="eastAsia"/>
                <w:color w:val="auto"/>
                <w:sz w:val="24"/>
                <w:szCs w:val="22"/>
                <w:highlight w:val="none"/>
                <w:vertAlign w:val="superscript"/>
                <w:lang w:val="en-US" w:eastAsia="zh-CN"/>
              </w:rPr>
              <w:t>3</w:t>
            </w:r>
            <w:r>
              <w:rPr>
                <w:rFonts w:hint="eastAsia"/>
                <w:color w:val="auto"/>
                <w:sz w:val="24"/>
                <w:szCs w:val="22"/>
                <w:highlight w:val="none"/>
                <w:lang w:val="en-US" w:eastAsia="zh-CN"/>
              </w:rPr>
              <w:t>/d，余量为500m</w:t>
            </w:r>
            <w:r>
              <w:rPr>
                <w:rFonts w:hint="eastAsia"/>
                <w:color w:val="auto"/>
                <w:sz w:val="24"/>
                <w:szCs w:val="22"/>
                <w:highlight w:val="none"/>
                <w:vertAlign w:val="superscript"/>
                <w:lang w:val="en-US" w:eastAsia="zh-CN"/>
              </w:rPr>
              <w:t>3</w:t>
            </w:r>
            <w:r>
              <w:rPr>
                <w:rFonts w:hint="eastAsia"/>
                <w:color w:val="auto"/>
                <w:sz w:val="24"/>
                <w:szCs w:val="22"/>
                <w:highlight w:val="none"/>
                <w:lang w:val="en-US" w:eastAsia="zh-CN"/>
              </w:rPr>
              <w:t>/d。本项目将该矿井涌水</w:t>
            </w:r>
            <w:r>
              <w:rPr>
                <w:rFonts w:hint="eastAsia" w:ascii="Times New Roman" w:hAnsi="Times New Roman" w:eastAsia="宋体"/>
                <w:color w:val="auto"/>
                <w:sz w:val="24"/>
                <w:szCs w:val="22"/>
                <w:highlight w:val="none"/>
                <w:lang w:val="en-US" w:eastAsia="zh-CN"/>
              </w:rPr>
              <w:t>经管道输送至本项目区</w:t>
            </w:r>
            <w:r>
              <w:rPr>
                <w:rFonts w:hint="eastAsia"/>
                <w:color w:val="auto"/>
                <w:sz w:val="24"/>
                <w:szCs w:val="22"/>
                <w:highlight w:val="none"/>
                <w:lang w:val="en-US" w:eastAsia="zh-CN"/>
              </w:rPr>
              <w:t>生产用水沉淀池，矿井涌水经沉淀后用于本项目煤炭洗选用水</w:t>
            </w:r>
            <w:r>
              <w:rPr>
                <w:rFonts w:hint="eastAsia" w:ascii="Times New Roman" w:hAnsi="Times New Roman" w:eastAsia="宋体"/>
                <w:color w:val="auto"/>
                <w:sz w:val="24"/>
                <w:szCs w:val="22"/>
                <w:highlight w:val="none"/>
                <w:lang w:val="en-US" w:eastAsia="zh-CN"/>
              </w:rPr>
              <w:t>，满足项目用水需求。</w:t>
            </w:r>
            <w:r>
              <w:rPr>
                <w:rFonts w:hint="eastAsia"/>
                <w:color w:val="auto"/>
                <w:sz w:val="24"/>
                <w:szCs w:val="22"/>
                <w:highlight w:val="none"/>
                <w:lang w:val="en-US" w:eastAsia="zh-CN"/>
              </w:rPr>
              <w:t>生活用水从雨田煤矿生活用水蓄水池拉运。</w:t>
            </w:r>
          </w:p>
          <w:p>
            <w:pPr>
              <w:keepNext w:val="0"/>
              <w:keepLines w:val="0"/>
              <w:suppressLineNumbers w:val="0"/>
              <w:spacing w:before="0" w:beforeAutospacing="0" w:after="0" w:afterAutospacing="0"/>
              <w:ind w:left="0" w:right="0"/>
              <w:rPr>
                <w:rFonts w:hint="default" w:ascii="Times New Roman" w:hAnsi="Times New Roman" w:eastAsia="宋体"/>
                <w:color w:val="auto"/>
                <w:sz w:val="24"/>
                <w:szCs w:val="22"/>
                <w:lang w:val="en-US" w:eastAsia="zh-CN"/>
              </w:rPr>
            </w:pPr>
            <w:r>
              <w:rPr>
                <w:rFonts w:hint="eastAsia"/>
                <w:color w:val="auto"/>
                <w:sz w:val="24"/>
                <w:szCs w:val="22"/>
                <w:lang w:val="en-US" w:eastAsia="zh-CN"/>
              </w:rPr>
              <w:t>1）生产用水</w:t>
            </w:r>
          </w:p>
          <w:p>
            <w:pPr>
              <w:keepNext w:val="0"/>
              <w:keepLines w:val="0"/>
              <w:suppressLineNumbers w:val="0"/>
              <w:spacing w:before="0" w:beforeAutospacing="0" w:after="0" w:afterAutospacing="0"/>
              <w:ind w:left="0" w:right="0"/>
              <w:rPr>
                <w:rFonts w:hint="default"/>
                <w:color w:val="auto"/>
                <w:sz w:val="24"/>
                <w:szCs w:val="22"/>
                <w:lang w:val="en-US" w:eastAsia="zh-CN"/>
              </w:rPr>
            </w:pPr>
            <w:r>
              <w:rPr>
                <w:rFonts w:hint="eastAsia"/>
                <w:color w:val="auto"/>
                <w:sz w:val="24"/>
                <w:szCs w:val="22"/>
                <w:lang w:val="en-US" w:eastAsia="zh-CN"/>
              </w:rPr>
              <w:t>本项目生产用水主要为洗煤用水、喷雾降尘用水和道路抑尘用水。</w:t>
            </w:r>
          </w:p>
          <w:p>
            <w:pPr>
              <w:keepNext w:val="0"/>
              <w:keepLines w:val="0"/>
              <w:suppressLineNumbers w:val="0"/>
              <w:spacing w:before="0" w:beforeAutospacing="0" w:after="0" w:afterAutospacing="0"/>
              <w:ind w:left="0" w:right="0"/>
              <w:rPr>
                <w:rFonts w:hint="eastAsia" w:ascii="Times New Roman" w:hAnsi="Times New Roman" w:eastAsia="宋体"/>
                <w:color w:val="auto"/>
                <w:sz w:val="24"/>
                <w:szCs w:val="22"/>
                <w:lang w:val="en-US" w:eastAsia="zh-CN"/>
              </w:rPr>
            </w:pPr>
            <w:r>
              <w:rPr>
                <w:rFonts w:hint="eastAsia" w:ascii="Times New Roman" w:hAnsi="Times New Roman" w:eastAsia="宋体"/>
                <w:color w:val="auto"/>
                <w:sz w:val="24"/>
                <w:szCs w:val="22"/>
                <w:lang w:val="en-US" w:eastAsia="zh-CN"/>
              </w:rPr>
              <w:t>①洗选用水</w:t>
            </w:r>
          </w:p>
          <w:p>
            <w:pPr>
              <w:keepNext w:val="0"/>
              <w:keepLines w:val="0"/>
              <w:suppressLineNumbers w:val="0"/>
              <w:spacing w:before="0" w:beforeAutospacing="0" w:after="0" w:afterAutospacing="0"/>
              <w:ind w:left="0" w:right="0"/>
              <w:rPr>
                <w:rFonts w:hint="default" w:ascii="Times New Roman" w:hAnsi="Times New Roman" w:eastAsia="宋体"/>
                <w:color w:val="auto"/>
                <w:sz w:val="24"/>
                <w:szCs w:val="22"/>
                <w:lang w:val="en-US" w:eastAsia="zh-CN"/>
              </w:rPr>
            </w:pPr>
            <w:r>
              <w:rPr>
                <w:rFonts w:hint="eastAsia"/>
                <w:color w:val="auto"/>
                <w:sz w:val="24"/>
                <w:szCs w:val="22"/>
                <w:lang w:val="en-US" w:eastAsia="zh-CN"/>
              </w:rPr>
              <w:t>根</w:t>
            </w:r>
            <w:r>
              <w:rPr>
                <w:rFonts w:hint="eastAsia"/>
                <w:color w:val="auto"/>
                <w:sz w:val="24"/>
                <w:szCs w:val="22"/>
                <w:highlight w:val="none"/>
                <w:lang w:val="en-US" w:eastAsia="zh-CN"/>
              </w:rPr>
              <w:t>据《煤炭开采和洗选业行业系数手册》</w:t>
            </w:r>
            <w:r>
              <w:rPr>
                <w:rFonts w:hint="eastAsia"/>
                <w:color w:val="auto"/>
                <w:sz w:val="24"/>
                <w:szCs w:val="22"/>
                <w:lang w:val="en-US" w:eastAsia="zh-CN"/>
              </w:rPr>
              <w:t>，</w:t>
            </w:r>
            <w:r>
              <w:rPr>
                <w:rFonts w:hint="eastAsia" w:ascii="Times New Roman" w:hAnsi="Times New Roman" w:eastAsia="宋体"/>
                <w:color w:val="auto"/>
                <w:sz w:val="24"/>
                <w:szCs w:val="22"/>
                <w:lang w:val="en-US" w:eastAsia="zh-CN"/>
              </w:rPr>
              <w:t>洗煤工序用水量为</w:t>
            </w:r>
            <w:r>
              <w:rPr>
                <w:rFonts w:hint="eastAsia"/>
                <w:color w:val="auto"/>
                <w:sz w:val="24"/>
                <w:szCs w:val="22"/>
                <w:lang w:val="en-US" w:eastAsia="zh-CN"/>
              </w:rPr>
              <w:t>484.84</w:t>
            </w:r>
            <w:r>
              <w:rPr>
                <w:rFonts w:hint="default" w:ascii="Times New Roman" w:hAnsi="Times New Roman" w:eastAsia="宋体"/>
                <w:color w:val="auto"/>
                <w:sz w:val="24"/>
                <w:szCs w:val="22"/>
                <w:lang w:val="en-US" w:eastAsia="zh-CN"/>
              </w:rPr>
              <w:t>m</w:t>
            </w:r>
            <w:r>
              <w:rPr>
                <w:rFonts w:hint="default" w:ascii="Times New Roman" w:hAnsi="Times New Roman" w:eastAsia="宋体"/>
                <w:color w:val="auto"/>
                <w:sz w:val="24"/>
                <w:szCs w:val="22"/>
                <w:vertAlign w:val="superscript"/>
                <w:lang w:val="en-US" w:eastAsia="zh-CN"/>
              </w:rPr>
              <w:t>3</w:t>
            </w:r>
            <w:r>
              <w:rPr>
                <w:rFonts w:hint="default" w:ascii="Times New Roman" w:hAnsi="Times New Roman" w:eastAsia="宋体"/>
                <w:color w:val="auto"/>
                <w:sz w:val="24"/>
                <w:szCs w:val="22"/>
                <w:lang w:val="en-US" w:eastAsia="zh-CN"/>
              </w:rPr>
              <w:t>/</w:t>
            </w:r>
            <w:r>
              <w:rPr>
                <w:rFonts w:hint="eastAsia" w:ascii="Times New Roman" w:hAnsi="Times New Roman" w:eastAsia="宋体"/>
                <w:color w:val="auto"/>
                <w:sz w:val="24"/>
                <w:szCs w:val="22"/>
                <w:lang w:val="en-US" w:eastAsia="zh-CN"/>
              </w:rPr>
              <w:t>d（</w:t>
            </w:r>
            <w:r>
              <w:rPr>
                <w:rFonts w:hint="eastAsia"/>
                <w:color w:val="auto"/>
                <w:sz w:val="24"/>
                <w:szCs w:val="22"/>
                <w:lang w:val="en-US" w:eastAsia="zh-CN"/>
              </w:rPr>
              <w:t>159997.2</w:t>
            </w:r>
            <w:r>
              <w:rPr>
                <w:rFonts w:hint="eastAsia" w:ascii="Times New Roman" w:hAnsi="Times New Roman" w:eastAsia="宋体"/>
                <w:color w:val="auto"/>
                <w:sz w:val="24"/>
                <w:szCs w:val="22"/>
                <w:lang w:val="en-US" w:eastAsia="zh-CN"/>
              </w:rPr>
              <w:t>m</w:t>
            </w:r>
            <w:r>
              <w:rPr>
                <w:rFonts w:hint="eastAsia" w:ascii="Times New Roman" w:hAnsi="Times New Roman" w:eastAsia="宋体"/>
                <w:color w:val="auto"/>
                <w:sz w:val="24"/>
                <w:szCs w:val="22"/>
                <w:vertAlign w:val="superscript"/>
                <w:lang w:val="en-US" w:eastAsia="zh-CN"/>
              </w:rPr>
              <w:t>3</w:t>
            </w:r>
            <w:r>
              <w:rPr>
                <w:rFonts w:hint="eastAsia" w:ascii="Times New Roman" w:hAnsi="Times New Roman" w:eastAsia="宋体"/>
                <w:color w:val="auto"/>
                <w:sz w:val="24"/>
                <w:szCs w:val="22"/>
                <w:lang w:val="en-US" w:eastAsia="zh-CN"/>
              </w:rPr>
              <w:t>/a），其中</w:t>
            </w:r>
            <w:r>
              <w:rPr>
                <w:rFonts w:hint="default" w:ascii="Times New Roman" w:hAnsi="Times New Roman" w:eastAsia="宋体" w:cs="Times New Roman"/>
                <w:bCs/>
                <w:color w:val="auto"/>
                <w:sz w:val="24"/>
                <w:highlight w:val="none"/>
                <w:lang w:val="en-US" w:eastAsia="zh-CN"/>
              </w:rPr>
              <w:t>新鲜水补充水</w:t>
            </w:r>
            <w:r>
              <w:rPr>
                <w:rFonts w:hint="eastAsia" w:eastAsia="宋体" w:cs="Times New Roman"/>
                <w:bCs/>
                <w:color w:val="auto"/>
                <w:sz w:val="24"/>
                <w:highlight w:val="none"/>
                <w:lang w:val="en-US" w:eastAsia="zh-CN"/>
              </w:rPr>
              <w:t>121.2</w:t>
            </w:r>
            <w:r>
              <w:rPr>
                <w:rFonts w:hint="default" w:ascii="Times New Roman" w:hAnsi="Times New Roman" w:eastAsia="宋体" w:cs="Times New Roman"/>
                <w:bCs/>
                <w:color w:val="auto"/>
                <w:sz w:val="24"/>
                <w:highlight w:val="none"/>
                <w:lang w:val="en-US" w:eastAsia="zh-CN"/>
              </w:rPr>
              <w:t>m</w:t>
            </w:r>
            <w:r>
              <w:rPr>
                <w:rFonts w:hint="default" w:ascii="Times New Roman" w:hAnsi="Times New Roman" w:eastAsia="宋体" w:cs="Times New Roman"/>
                <w:bCs/>
                <w:color w:val="auto"/>
                <w:sz w:val="24"/>
                <w:highlight w:val="none"/>
                <w:vertAlign w:val="superscript"/>
                <w:lang w:val="en-US" w:eastAsia="zh-CN"/>
              </w:rPr>
              <w:t>3</w:t>
            </w:r>
            <w:r>
              <w:rPr>
                <w:rFonts w:hint="default" w:ascii="Times New Roman" w:hAnsi="Times New Roman" w:eastAsia="宋体" w:cs="Times New Roman"/>
                <w:bCs/>
                <w:color w:val="auto"/>
                <w:sz w:val="24"/>
                <w:highlight w:val="none"/>
                <w:lang w:val="en-US" w:eastAsia="zh-CN"/>
              </w:rPr>
              <w:t>/d（</w:t>
            </w:r>
            <w:r>
              <w:rPr>
                <w:rFonts w:hint="eastAsia" w:ascii="Times New Roman" w:hAnsi="Times New Roman" w:eastAsia="宋体"/>
                <w:color w:val="auto"/>
                <w:sz w:val="24"/>
                <w:szCs w:val="22"/>
                <w:lang w:val="en-US" w:eastAsia="zh-CN"/>
              </w:rPr>
              <w:t>39996m</w:t>
            </w:r>
            <w:r>
              <w:rPr>
                <w:rFonts w:hint="eastAsia" w:ascii="Times New Roman" w:hAnsi="Times New Roman" w:eastAsia="宋体"/>
                <w:color w:val="auto"/>
                <w:sz w:val="24"/>
                <w:szCs w:val="22"/>
                <w:vertAlign w:val="superscript"/>
                <w:lang w:val="en-US" w:eastAsia="zh-CN"/>
              </w:rPr>
              <w:t>3</w:t>
            </w:r>
            <w:r>
              <w:rPr>
                <w:rFonts w:hint="eastAsia" w:ascii="Times New Roman" w:hAnsi="Times New Roman" w:eastAsia="宋体"/>
                <w:color w:val="auto"/>
                <w:sz w:val="24"/>
                <w:szCs w:val="22"/>
                <w:lang w:val="en-US" w:eastAsia="zh-CN"/>
              </w:rPr>
              <w:t>/a</w:t>
            </w:r>
            <w:r>
              <w:rPr>
                <w:rFonts w:hint="default" w:ascii="Times New Roman" w:hAnsi="Times New Roman" w:eastAsia="宋体" w:cs="Times New Roman"/>
                <w:bCs/>
                <w:color w:val="auto"/>
                <w:sz w:val="24"/>
                <w:highlight w:val="none"/>
                <w:lang w:val="en-US" w:eastAsia="zh-CN"/>
              </w:rPr>
              <w:t>）。</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480" w:firstLineChars="200"/>
              <w:jc w:val="both"/>
              <w:textAlignment w:val="auto"/>
              <w:outlineLvl w:val="9"/>
              <w:rPr>
                <w:rFonts w:hint="eastAsia"/>
                <w:color w:val="auto"/>
                <w:sz w:val="24"/>
                <w:szCs w:val="24"/>
                <w:lang w:val="en-US" w:eastAsia="zh-CN"/>
              </w:rPr>
            </w:pPr>
            <w:r>
              <w:rPr>
                <w:rFonts w:hint="eastAsia"/>
                <w:color w:val="auto"/>
                <w:sz w:val="24"/>
                <w:szCs w:val="24"/>
                <w:lang w:val="en-US" w:eastAsia="zh-CN"/>
              </w:rPr>
              <w:t>②</w:t>
            </w:r>
            <w:r>
              <w:rPr>
                <w:rFonts w:hint="eastAsia"/>
                <w:color w:val="auto"/>
                <w:sz w:val="24"/>
                <w:szCs w:val="22"/>
                <w:lang w:val="en-US" w:eastAsia="zh-CN"/>
              </w:rPr>
              <w:t>喷雾降尘</w:t>
            </w:r>
            <w:r>
              <w:rPr>
                <w:rFonts w:hint="eastAsia"/>
                <w:color w:val="auto"/>
                <w:sz w:val="24"/>
                <w:szCs w:val="24"/>
                <w:lang w:val="en-US" w:eastAsia="zh-CN"/>
              </w:rPr>
              <w:t>用水</w:t>
            </w:r>
          </w:p>
          <w:p>
            <w:pPr>
              <w:keepNext w:val="0"/>
              <w:keepLines w:val="0"/>
              <w:suppressLineNumbers w:val="0"/>
              <w:spacing w:before="0" w:beforeAutospacing="0" w:after="0" w:afterAutospacing="0"/>
              <w:ind w:left="0" w:right="0"/>
              <w:rPr>
                <w:rFonts w:hint="eastAsia" w:ascii="Times New Roman" w:hAnsi="Times New Roman" w:eastAsia="宋体"/>
                <w:color w:val="auto"/>
                <w:sz w:val="24"/>
                <w:szCs w:val="22"/>
                <w:lang w:val="en-US" w:eastAsia="zh-CN"/>
              </w:rPr>
            </w:pPr>
            <w:r>
              <w:rPr>
                <w:rFonts w:hint="eastAsia"/>
                <w:color w:val="auto"/>
                <w:sz w:val="24"/>
                <w:szCs w:val="22"/>
                <w:lang w:val="en-US" w:eastAsia="zh-CN"/>
              </w:rPr>
              <w:t>根据建设单位提供资料，</w:t>
            </w:r>
            <w:r>
              <w:rPr>
                <w:rFonts w:hint="eastAsia"/>
                <w:color w:val="auto"/>
                <w:kern w:val="2"/>
                <w:sz w:val="24"/>
                <w:szCs w:val="24"/>
                <w:lang w:val="en-US" w:eastAsia="zh-CN"/>
              </w:rPr>
              <w:t>本项目</w:t>
            </w:r>
            <w:r>
              <w:rPr>
                <w:rFonts w:hint="eastAsia"/>
                <w:color w:val="auto"/>
                <w:kern w:val="2"/>
                <w:sz w:val="24"/>
                <w:szCs w:val="24"/>
                <w:highlight w:val="none"/>
                <w:lang w:val="en-US" w:eastAsia="zh-CN"/>
              </w:rPr>
              <w:t>上料、输送、堆存</w:t>
            </w:r>
            <w:r>
              <w:rPr>
                <w:rFonts w:hint="eastAsia"/>
                <w:color w:val="auto"/>
                <w:kern w:val="2"/>
                <w:sz w:val="24"/>
                <w:szCs w:val="24"/>
                <w:lang w:val="en-US" w:eastAsia="zh-CN"/>
              </w:rPr>
              <w:t>等过程均设置</w:t>
            </w:r>
            <w:r>
              <w:rPr>
                <w:rFonts w:hint="eastAsia"/>
                <w:color w:val="auto"/>
                <w:sz w:val="24"/>
                <w:szCs w:val="22"/>
                <w:lang w:val="en-US" w:eastAsia="zh-CN"/>
              </w:rPr>
              <w:t>喷雾降尘</w:t>
            </w:r>
            <w:r>
              <w:rPr>
                <w:rFonts w:hint="eastAsia"/>
                <w:color w:val="auto"/>
                <w:kern w:val="2"/>
                <w:sz w:val="24"/>
                <w:szCs w:val="24"/>
                <w:lang w:val="en-US" w:eastAsia="zh-CN"/>
              </w:rPr>
              <w:t>，</w:t>
            </w:r>
            <w:r>
              <w:rPr>
                <w:rFonts w:hint="eastAsia"/>
                <w:color w:val="auto"/>
                <w:sz w:val="24"/>
                <w:szCs w:val="22"/>
                <w:lang w:val="en-US" w:eastAsia="zh-CN"/>
              </w:rPr>
              <w:t>喷雾降尘</w:t>
            </w:r>
            <w:r>
              <w:rPr>
                <w:rFonts w:hint="eastAsia"/>
                <w:color w:val="auto"/>
                <w:kern w:val="2"/>
                <w:sz w:val="24"/>
                <w:szCs w:val="24"/>
                <w:lang w:val="en-US" w:eastAsia="zh-CN"/>
              </w:rPr>
              <w:t>用水量为3</w:t>
            </w:r>
            <w:r>
              <w:rPr>
                <w:rFonts w:hint="default"/>
                <w:color w:val="auto"/>
                <w:kern w:val="2"/>
                <w:sz w:val="24"/>
                <w:szCs w:val="24"/>
                <w:lang w:val="en-US" w:eastAsia="zh-CN"/>
              </w:rPr>
              <w:t>0m</w:t>
            </w:r>
            <w:r>
              <w:rPr>
                <w:rFonts w:hint="default"/>
                <w:color w:val="auto"/>
                <w:kern w:val="2"/>
                <w:sz w:val="24"/>
                <w:szCs w:val="24"/>
                <w:vertAlign w:val="superscript"/>
                <w:lang w:val="en-US" w:eastAsia="zh-CN"/>
              </w:rPr>
              <w:t>3</w:t>
            </w:r>
            <w:r>
              <w:rPr>
                <w:rFonts w:hint="default"/>
                <w:color w:val="auto"/>
                <w:kern w:val="2"/>
                <w:sz w:val="24"/>
                <w:szCs w:val="24"/>
                <w:lang w:val="en-US" w:eastAsia="zh-CN"/>
              </w:rPr>
              <w:t>/d</w:t>
            </w:r>
            <w:r>
              <w:rPr>
                <w:rFonts w:hint="eastAsia"/>
                <w:color w:val="auto"/>
                <w:kern w:val="2"/>
                <w:sz w:val="24"/>
                <w:szCs w:val="24"/>
                <w:lang w:val="en-US" w:eastAsia="zh-CN"/>
              </w:rPr>
              <w:t>（9000</w:t>
            </w:r>
            <w:r>
              <w:rPr>
                <w:rFonts w:hint="default"/>
                <w:color w:val="auto"/>
                <w:kern w:val="2"/>
                <w:sz w:val="24"/>
                <w:szCs w:val="24"/>
                <w:lang w:val="en-US" w:eastAsia="zh-CN"/>
              </w:rPr>
              <w:t>m</w:t>
            </w:r>
            <w:r>
              <w:rPr>
                <w:rFonts w:hint="default"/>
                <w:color w:val="auto"/>
                <w:kern w:val="2"/>
                <w:sz w:val="24"/>
                <w:szCs w:val="24"/>
                <w:vertAlign w:val="superscript"/>
                <w:lang w:val="en-US" w:eastAsia="zh-CN"/>
              </w:rPr>
              <w:t>3</w:t>
            </w:r>
            <w:r>
              <w:rPr>
                <w:rFonts w:hint="default"/>
                <w:color w:val="auto"/>
                <w:kern w:val="2"/>
                <w:sz w:val="24"/>
                <w:szCs w:val="24"/>
                <w:lang w:val="en-US" w:eastAsia="zh-CN"/>
              </w:rPr>
              <w:t>/a</w:t>
            </w:r>
            <w:r>
              <w:rPr>
                <w:rFonts w:hint="eastAsia"/>
                <w:color w:val="auto"/>
                <w:kern w:val="2"/>
                <w:sz w:val="24"/>
                <w:szCs w:val="24"/>
                <w:lang w:val="en-US" w:eastAsia="zh-CN"/>
              </w:rPr>
              <w:t>）。</w:t>
            </w:r>
          </w:p>
          <w:p>
            <w:pPr>
              <w:keepNext w:val="0"/>
              <w:keepLines w:val="0"/>
              <w:suppressLineNumbers w:val="0"/>
              <w:spacing w:before="0" w:beforeAutospacing="0" w:after="0" w:afterAutospacing="0"/>
              <w:ind w:left="0" w:right="0"/>
              <w:rPr>
                <w:rFonts w:hint="default" w:ascii="Times New Roman" w:hAnsi="Times New Roman" w:eastAsia="宋体"/>
                <w:color w:val="auto"/>
                <w:sz w:val="24"/>
                <w:szCs w:val="22"/>
                <w:lang w:val="en-US" w:eastAsia="zh-CN"/>
              </w:rPr>
            </w:pPr>
            <w:r>
              <w:rPr>
                <w:rFonts w:hint="eastAsia"/>
                <w:color w:val="auto"/>
                <w:sz w:val="24"/>
                <w:szCs w:val="22"/>
                <w:lang w:val="en-US" w:eastAsia="zh-CN"/>
              </w:rPr>
              <w:t>③道路抑尘用水</w:t>
            </w:r>
          </w:p>
          <w:p>
            <w:pPr>
              <w:keepNext w:val="0"/>
              <w:keepLines w:val="0"/>
              <w:suppressLineNumbers w:val="0"/>
              <w:spacing w:before="0" w:beforeAutospacing="0" w:after="0" w:afterAutospacing="0"/>
              <w:ind w:left="0" w:right="0"/>
              <w:rPr>
                <w:rFonts w:hint="eastAsia"/>
                <w:color w:val="auto"/>
                <w:sz w:val="24"/>
                <w:szCs w:val="22"/>
                <w:lang w:val="en-US" w:eastAsia="zh-CN"/>
              </w:rPr>
            </w:pPr>
            <w:r>
              <w:rPr>
                <w:rFonts w:hint="eastAsia"/>
                <w:color w:val="auto"/>
                <w:sz w:val="24"/>
                <w:szCs w:val="22"/>
                <w:lang w:val="en-US" w:eastAsia="zh-CN"/>
              </w:rPr>
              <w:t>根据建设单位提供资料，项目配备有洒水车，厂区道路抑尘用水量约为10</w:t>
            </w:r>
            <w:r>
              <w:rPr>
                <w:rFonts w:hint="default"/>
                <w:color w:val="auto"/>
                <w:kern w:val="2"/>
                <w:sz w:val="24"/>
                <w:szCs w:val="24"/>
                <w:lang w:val="en-US" w:eastAsia="zh-CN"/>
              </w:rPr>
              <w:t>m</w:t>
            </w:r>
            <w:r>
              <w:rPr>
                <w:rFonts w:hint="default"/>
                <w:color w:val="auto"/>
                <w:kern w:val="2"/>
                <w:sz w:val="24"/>
                <w:szCs w:val="24"/>
                <w:vertAlign w:val="superscript"/>
                <w:lang w:val="en-US" w:eastAsia="zh-CN"/>
              </w:rPr>
              <w:t>3</w:t>
            </w:r>
            <w:r>
              <w:rPr>
                <w:rFonts w:hint="default"/>
                <w:color w:val="auto"/>
                <w:kern w:val="2"/>
                <w:sz w:val="24"/>
                <w:szCs w:val="24"/>
                <w:lang w:val="en-US" w:eastAsia="zh-CN"/>
              </w:rPr>
              <w:t>/d</w:t>
            </w:r>
            <w:r>
              <w:rPr>
                <w:rFonts w:hint="eastAsia"/>
                <w:color w:val="auto"/>
                <w:kern w:val="2"/>
                <w:sz w:val="24"/>
                <w:szCs w:val="24"/>
                <w:lang w:val="en-US" w:eastAsia="zh-CN"/>
              </w:rPr>
              <w:t>（3300m</w:t>
            </w:r>
            <w:r>
              <w:rPr>
                <w:rFonts w:hint="eastAsia"/>
                <w:color w:val="auto"/>
                <w:kern w:val="2"/>
                <w:sz w:val="24"/>
                <w:szCs w:val="24"/>
                <w:vertAlign w:val="superscript"/>
                <w:lang w:val="en-US" w:eastAsia="zh-CN"/>
              </w:rPr>
              <w:t>3</w:t>
            </w:r>
            <w:r>
              <w:rPr>
                <w:rFonts w:hint="eastAsia"/>
                <w:color w:val="auto"/>
                <w:kern w:val="2"/>
                <w:sz w:val="24"/>
                <w:szCs w:val="24"/>
                <w:lang w:val="en-US" w:eastAsia="zh-CN"/>
              </w:rPr>
              <w:t>/a）。</w:t>
            </w:r>
          </w:p>
          <w:p>
            <w:pPr>
              <w:keepNext w:val="0"/>
              <w:keepLines w:val="0"/>
              <w:suppressLineNumbers w:val="0"/>
              <w:spacing w:before="0" w:beforeAutospacing="0" w:after="0" w:afterAutospacing="0"/>
              <w:ind w:left="0" w:right="0"/>
              <w:rPr>
                <w:rFonts w:hint="default" w:ascii="Times New Roman" w:hAnsi="Times New Roman" w:eastAsia="宋体"/>
                <w:color w:val="auto"/>
                <w:sz w:val="24"/>
                <w:szCs w:val="22"/>
                <w:lang w:val="en-US" w:eastAsia="zh-CN"/>
              </w:rPr>
            </w:pPr>
            <w:r>
              <w:rPr>
                <w:rFonts w:hint="eastAsia"/>
                <w:color w:val="auto"/>
                <w:sz w:val="24"/>
                <w:szCs w:val="22"/>
                <w:lang w:val="en-US" w:eastAsia="zh-CN"/>
              </w:rPr>
              <w:t>2）生活用水</w:t>
            </w:r>
          </w:p>
          <w:p>
            <w:pPr>
              <w:keepNext w:val="0"/>
              <w:keepLines w:val="0"/>
              <w:suppressLineNumbers w:val="0"/>
              <w:spacing w:before="0" w:beforeAutospacing="0" w:after="0" w:afterAutospacing="0"/>
              <w:ind w:left="0" w:right="0"/>
              <w:rPr>
                <w:rFonts w:hint="default" w:ascii="Times New Roman" w:hAnsi="Times New Roman" w:eastAsia="宋体"/>
                <w:color w:val="auto"/>
                <w:sz w:val="24"/>
                <w:szCs w:val="22"/>
                <w:lang w:val="en-US" w:eastAsia="zh-CN"/>
              </w:rPr>
            </w:pPr>
            <w:r>
              <w:rPr>
                <w:rFonts w:hint="eastAsia"/>
                <w:color w:val="auto"/>
                <w:sz w:val="24"/>
                <w:szCs w:val="22"/>
                <w:lang w:val="en-US" w:eastAsia="zh-CN"/>
              </w:rPr>
              <w:t>本项目劳动定员30人，生产天数为330天。</w:t>
            </w:r>
            <w:r>
              <w:rPr>
                <w:rFonts w:hint="eastAsia"/>
                <w:color w:val="auto"/>
                <w:sz w:val="24"/>
                <w:lang w:val="en-US" w:eastAsia="zh-CN"/>
              </w:rPr>
              <w:t>《新疆维吾尔自治区人民政府办公厅关于印发新疆维吾尔自治区工业和生活用水定额的通知》（新政办发</w:t>
            </w:r>
            <w:r>
              <w:rPr>
                <w:rFonts w:hint="default" w:ascii="Times New Roman" w:hAnsi="Times New Roman" w:eastAsia="宋体" w:cs="Times New Roman"/>
                <w:color w:val="auto"/>
                <w:lang w:val="en-US" w:eastAsia="zh-CN"/>
              </w:rPr>
              <w:t>〔20</w:t>
            </w:r>
            <w:r>
              <w:rPr>
                <w:rFonts w:hint="eastAsia" w:cs="Times New Roman"/>
                <w:color w:val="auto"/>
                <w:lang w:val="en-US" w:eastAsia="zh-CN"/>
              </w:rPr>
              <w:t>07</w:t>
            </w:r>
            <w:r>
              <w:rPr>
                <w:rFonts w:hint="default" w:ascii="Times New Roman" w:hAnsi="Times New Roman" w:eastAsia="宋体" w:cs="Times New Roman"/>
                <w:color w:val="auto"/>
                <w:lang w:val="en-US" w:eastAsia="zh-CN"/>
              </w:rPr>
              <w:t>〕</w:t>
            </w:r>
            <w:r>
              <w:rPr>
                <w:rFonts w:hint="eastAsia"/>
                <w:color w:val="auto"/>
                <w:sz w:val="24"/>
                <w:lang w:val="en-US" w:eastAsia="zh-CN"/>
              </w:rPr>
              <w:t>105号），</w:t>
            </w:r>
            <w:r>
              <w:rPr>
                <w:rFonts w:hint="eastAsia"/>
                <w:color w:val="auto"/>
                <w:kern w:val="2"/>
                <w:sz w:val="24"/>
                <w:szCs w:val="24"/>
                <w:lang w:val="en-US" w:eastAsia="zh-CN"/>
              </w:rPr>
              <w:t>职工日常生活用水按8</w:t>
            </w:r>
            <w:r>
              <w:rPr>
                <w:rFonts w:hint="default"/>
                <w:color w:val="auto"/>
                <w:kern w:val="2"/>
                <w:sz w:val="24"/>
                <w:szCs w:val="24"/>
                <w:lang w:val="en-US" w:eastAsia="zh-CN"/>
              </w:rPr>
              <w:t>0L/</w:t>
            </w:r>
            <w:r>
              <w:rPr>
                <w:rFonts w:hint="eastAsia"/>
                <w:color w:val="auto"/>
                <w:kern w:val="2"/>
                <w:sz w:val="24"/>
                <w:szCs w:val="24"/>
                <w:lang w:val="en-US" w:eastAsia="zh-CN"/>
              </w:rPr>
              <w:t>人·天计</w:t>
            </w:r>
            <w:r>
              <w:rPr>
                <w:rFonts w:hint="eastAsia"/>
                <w:color w:val="auto"/>
                <w:sz w:val="24"/>
                <w:lang w:val="en-US" w:eastAsia="zh-CN"/>
              </w:rPr>
              <w:t>，则职工日常生活用水量为2.4m</w:t>
            </w:r>
            <w:r>
              <w:rPr>
                <w:rFonts w:hint="eastAsia"/>
                <w:color w:val="auto"/>
                <w:sz w:val="24"/>
                <w:vertAlign w:val="superscript"/>
                <w:lang w:val="en-US" w:eastAsia="zh-CN"/>
              </w:rPr>
              <w:t>3</w:t>
            </w:r>
            <w:r>
              <w:rPr>
                <w:rFonts w:hint="eastAsia"/>
                <w:color w:val="auto"/>
                <w:sz w:val="24"/>
                <w:lang w:val="en-US" w:eastAsia="zh-CN"/>
              </w:rPr>
              <w:t>/d（792m</w:t>
            </w:r>
            <w:r>
              <w:rPr>
                <w:rFonts w:hint="eastAsia"/>
                <w:color w:val="auto"/>
                <w:sz w:val="24"/>
                <w:vertAlign w:val="superscript"/>
                <w:lang w:val="en-US" w:eastAsia="zh-CN"/>
              </w:rPr>
              <w:t>3</w:t>
            </w:r>
            <w:r>
              <w:rPr>
                <w:rFonts w:hint="eastAsia"/>
                <w:color w:val="auto"/>
                <w:sz w:val="24"/>
                <w:lang w:val="en-US" w:eastAsia="zh-CN"/>
              </w:rPr>
              <w:t>/a）。</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60" w:beforeAutospacing="0" w:after="0" w:afterAutospacing="0"/>
              <w:ind w:left="482" w:leftChars="0" w:right="0" w:rightChars="0"/>
              <w:textAlignment w:val="auto"/>
              <w:rPr>
                <w:rFonts w:hint="default" w:ascii="Times New Roman" w:hAnsi="Times New Roman" w:eastAsia="宋体"/>
                <w:b/>
                <w:bCs/>
                <w:color w:val="auto"/>
                <w:highlight w:val="none"/>
                <w:lang w:val="en-US" w:eastAsia="zh-CN"/>
              </w:rPr>
            </w:pPr>
            <w:r>
              <w:rPr>
                <w:rFonts w:hint="eastAsia" w:ascii="Times New Roman" w:hAnsi="Times New Roman" w:eastAsia="宋体"/>
                <w:b/>
                <w:bCs/>
                <w:color w:val="auto"/>
                <w:highlight w:val="none"/>
                <w:lang w:val="en-US" w:eastAsia="zh-CN"/>
              </w:rPr>
              <w:t>（2）排水</w:t>
            </w:r>
          </w:p>
          <w:p>
            <w:pPr>
              <w:pStyle w:val="8"/>
              <w:keepNext w:val="0"/>
              <w:keepLines w:val="0"/>
              <w:suppressLineNumbers w:val="0"/>
              <w:spacing w:before="0" w:beforeAutospacing="0" w:after="0" w:afterAutospacing="0" w:line="360" w:lineRule="auto"/>
              <w:ind w:left="0" w:right="0" w:firstLine="480" w:firstLineChars="200"/>
              <w:rPr>
                <w:rFonts w:hint="eastAsia"/>
                <w:color w:val="auto"/>
                <w:sz w:val="24"/>
                <w:szCs w:val="24"/>
                <w:lang w:val="en-US" w:eastAsia="zh-CN"/>
              </w:rPr>
            </w:pPr>
            <w:r>
              <w:rPr>
                <w:rFonts w:hint="eastAsia"/>
                <w:color w:val="auto"/>
                <w:sz w:val="24"/>
                <w:szCs w:val="24"/>
                <w:lang w:val="en-US" w:eastAsia="zh-CN"/>
              </w:rPr>
              <w:t>本项目废水主要为生活污水和洗选废水。</w:t>
            </w:r>
          </w:p>
          <w:p>
            <w:pPr>
              <w:pStyle w:val="8"/>
              <w:keepNext w:val="0"/>
              <w:keepLines w:val="0"/>
              <w:suppressLineNumbers w:val="0"/>
              <w:spacing w:before="0" w:beforeAutospacing="0" w:after="0" w:afterAutospacing="0" w:line="360" w:lineRule="auto"/>
              <w:ind w:left="0" w:right="0" w:firstLine="480" w:firstLineChars="200"/>
              <w:rPr>
                <w:rFonts w:hint="eastAsia"/>
                <w:color w:val="auto"/>
                <w:sz w:val="24"/>
                <w:szCs w:val="24"/>
                <w:lang w:val="en-US" w:eastAsia="zh-CN"/>
              </w:rPr>
            </w:pPr>
            <w:r>
              <w:rPr>
                <w:rFonts w:hint="default" w:ascii="Times New Roman" w:hAnsi="Times New Roman" w:eastAsia="宋体" w:cs="Times New Roman"/>
                <w:color w:val="auto"/>
                <w:sz w:val="24"/>
                <w:szCs w:val="24"/>
                <w:highlight w:val="none"/>
                <w:lang w:val="en-US" w:eastAsia="zh-CN"/>
              </w:rPr>
              <w:t>本项目生产废水主要为洗煤废水，</w:t>
            </w:r>
            <w:r>
              <w:rPr>
                <w:rFonts w:hint="default" w:ascii="Times New Roman" w:hAnsi="Times New Roman" w:eastAsia="宋体" w:cs="Times New Roman"/>
                <w:color w:val="auto"/>
                <w:sz w:val="24"/>
                <w:shd w:val="clear" w:color="auto" w:fill="FFFFFF"/>
                <w:lang w:val="en-US" w:eastAsia="zh-CN"/>
              </w:rPr>
              <w:t>洗煤废水产生量为</w:t>
            </w:r>
            <w:r>
              <w:rPr>
                <w:rFonts w:hint="eastAsia" w:cs="Times New Roman"/>
                <w:color w:val="auto"/>
                <w:sz w:val="24"/>
                <w:shd w:val="clear" w:color="auto" w:fill="FFFFFF"/>
                <w:lang w:val="en-US" w:eastAsia="zh-CN"/>
              </w:rPr>
              <w:t>363.64</w:t>
            </w:r>
            <w:r>
              <w:rPr>
                <w:rFonts w:hint="default" w:ascii="Times New Roman" w:hAnsi="Times New Roman" w:eastAsia="宋体" w:cs="Times New Roman"/>
                <w:color w:val="auto"/>
                <w:sz w:val="24"/>
                <w:shd w:val="clear" w:color="auto" w:fill="FFFFFF"/>
                <w:lang w:val="en-US" w:eastAsia="zh-CN"/>
              </w:rPr>
              <w:t>m</w:t>
            </w:r>
            <w:r>
              <w:rPr>
                <w:rFonts w:hint="default" w:ascii="Times New Roman" w:hAnsi="Times New Roman" w:eastAsia="宋体" w:cs="Times New Roman"/>
                <w:color w:val="auto"/>
                <w:sz w:val="24"/>
                <w:shd w:val="clear" w:color="auto" w:fill="FFFFFF"/>
                <w:vertAlign w:val="superscript"/>
                <w:lang w:val="en-US" w:eastAsia="zh-CN"/>
              </w:rPr>
              <w:t>3</w:t>
            </w:r>
            <w:r>
              <w:rPr>
                <w:rFonts w:hint="default" w:ascii="Times New Roman" w:hAnsi="Times New Roman" w:eastAsia="宋体" w:cs="Times New Roman"/>
                <w:color w:val="auto"/>
                <w:sz w:val="24"/>
                <w:shd w:val="clear" w:color="auto" w:fill="FFFFFF"/>
                <w:lang w:val="en-US" w:eastAsia="zh-CN"/>
              </w:rPr>
              <w:t>/d，洗煤废水进入浓缩池处理，浓缩池溢流的上清液回用于洗煤，浓缩池底流经压滤机压滤产生的滤液作为洗煤循环水使用</w:t>
            </w:r>
            <w:r>
              <w:rPr>
                <w:rFonts w:hint="default" w:ascii="Times New Roman" w:hAnsi="Times New Roman" w:eastAsia="宋体" w:cs="Times New Roman"/>
                <w:color w:val="auto"/>
                <w:sz w:val="24"/>
                <w:szCs w:val="24"/>
                <w:highlight w:val="none"/>
                <w:lang w:val="en-US" w:eastAsia="zh-CN"/>
              </w:rPr>
              <w:t>；喷雾</w:t>
            </w:r>
            <w:r>
              <w:rPr>
                <w:rFonts w:hint="eastAsia" w:eastAsia="宋体" w:cs="Times New Roman"/>
                <w:color w:val="auto"/>
                <w:sz w:val="24"/>
                <w:szCs w:val="24"/>
                <w:highlight w:val="none"/>
                <w:lang w:val="en-US" w:eastAsia="zh-CN"/>
              </w:rPr>
              <w:t>降尘</w:t>
            </w:r>
            <w:r>
              <w:rPr>
                <w:rFonts w:hint="default" w:ascii="Times New Roman" w:hAnsi="Times New Roman" w:eastAsia="宋体" w:cs="Times New Roman"/>
                <w:color w:val="auto"/>
                <w:sz w:val="24"/>
                <w:szCs w:val="24"/>
                <w:highlight w:val="none"/>
                <w:lang w:val="en-US" w:eastAsia="zh-CN"/>
              </w:rPr>
              <w:t>、道路</w:t>
            </w:r>
            <w:r>
              <w:rPr>
                <w:rFonts w:hint="eastAsia" w:eastAsia="宋体" w:cs="Times New Roman"/>
                <w:color w:val="auto"/>
                <w:sz w:val="24"/>
                <w:szCs w:val="24"/>
                <w:highlight w:val="none"/>
                <w:lang w:val="en-US" w:eastAsia="zh-CN"/>
              </w:rPr>
              <w:t>降尘水</w:t>
            </w:r>
            <w:r>
              <w:rPr>
                <w:rFonts w:hint="default" w:ascii="Times New Roman" w:hAnsi="Times New Roman" w:eastAsia="宋体" w:cs="Times New Roman"/>
                <w:color w:val="auto"/>
                <w:sz w:val="24"/>
                <w:szCs w:val="24"/>
                <w:highlight w:val="none"/>
                <w:lang w:val="en-US" w:eastAsia="zh-CN"/>
              </w:rPr>
              <w:t>通过自然蒸发</w:t>
            </w:r>
            <w:r>
              <w:rPr>
                <w:rFonts w:hint="eastAsia" w:eastAsia="宋体" w:cs="Times New Roman"/>
                <w:color w:val="auto"/>
                <w:sz w:val="24"/>
                <w:szCs w:val="24"/>
                <w:highlight w:val="none"/>
                <w:lang w:val="en-US" w:eastAsia="zh-CN"/>
              </w:rPr>
              <w:t>。</w:t>
            </w:r>
          </w:p>
          <w:p>
            <w:pPr>
              <w:pStyle w:val="8"/>
              <w:keepNext w:val="0"/>
              <w:keepLines w:val="0"/>
              <w:suppressLineNumbers w:val="0"/>
              <w:spacing w:before="0" w:beforeAutospacing="0" w:after="0" w:afterAutospacing="0" w:line="360" w:lineRule="auto"/>
              <w:ind w:left="0" w:right="0" w:firstLine="480" w:firstLineChars="200"/>
              <w:rPr>
                <w:rFonts w:hint="eastAsia"/>
                <w:color w:val="auto"/>
                <w:sz w:val="24"/>
                <w:szCs w:val="24"/>
                <w:lang w:val="en-US" w:eastAsia="zh-CN"/>
              </w:rPr>
            </w:pPr>
            <w:r>
              <w:rPr>
                <w:rFonts w:hint="eastAsia"/>
                <w:color w:val="auto"/>
                <w:sz w:val="24"/>
                <w:szCs w:val="24"/>
                <w:lang w:val="en-US" w:eastAsia="zh-CN"/>
              </w:rPr>
              <w:t>生活污水产生量按使用量的80%计，则生活污水产生量为</w:t>
            </w:r>
            <w:r>
              <w:rPr>
                <w:rFonts w:hint="eastAsia"/>
                <w:color w:val="auto"/>
                <w:sz w:val="24"/>
                <w:lang w:val="en-US" w:eastAsia="zh-CN"/>
              </w:rPr>
              <w:t>1.92m</w:t>
            </w:r>
            <w:r>
              <w:rPr>
                <w:rFonts w:hint="eastAsia"/>
                <w:color w:val="auto"/>
                <w:sz w:val="24"/>
                <w:vertAlign w:val="superscript"/>
                <w:lang w:val="en-US" w:eastAsia="zh-CN"/>
              </w:rPr>
              <w:t>3</w:t>
            </w:r>
            <w:r>
              <w:rPr>
                <w:rFonts w:hint="eastAsia"/>
                <w:color w:val="auto"/>
                <w:sz w:val="24"/>
                <w:lang w:val="en-US" w:eastAsia="zh-CN"/>
              </w:rPr>
              <w:t>/d（633.6m</w:t>
            </w:r>
            <w:r>
              <w:rPr>
                <w:rFonts w:hint="eastAsia"/>
                <w:color w:val="auto"/>
                <w:sz w:val="24"/>
                <w:vertAlign w:val="superscript"/>
                <w:lang w:val="en-US" w:eastAsia="zh-CN"/>
              </w:rPr>
              <w:t>3</w:t>
            </w:r>
            <w:r>
              <w:rPr>
                <w:rFonts w:hint="eastAsia"/>
                <w:color w:val="auto"/>
                <w:sz w:val="24"/>
                <w:lang w:val="en-US" w:eastAsia="zh-CN"/>
              </w:rPr>
              <w:t>/a），</w:t>
            </w:r>
            <w:r>
              <w:rPr>
                <w:rFonts w:hint="eastAsia"/>
                <w:color w:val="auto"/>
                <w:sz w:val="24"/>
                <w:szCs w:val="24"/>
                <w:lang w:val="en-US" w:eastAsia="zh-CN"/>
              </w:rPr>
              <w:t>经办公生活区现有防渗化粪池处理后，定期拉运至托克逊县污水处理厂处理，不外排；</w:t>
            </w:r>
          </w:p>
          <w:p>
            <w:pPr>
              <w:pStyle w:val="8"/>
              <w:keepNext w:val="0"/>
              <w:keepLines w:val="0"/>
              <w:suppressLineNumbers w:val="0"/>
              <w:spacing w:before="0" w:beforeAutospacing="0" w:after="0" w:afterAutospacing="0" w:line="360" w:lineRule="auto"/>
              <w:ind w:left="0" w:right="0"/>
              <w:rPr>
                <w:rFonts w:hint="eastAsia"/>
                <w:color w:val="auto"/>
                <w:kern w:val="2"/>
                <w:sz w:val="24"/>
                <w:szCs w:val="24"/>
                <w:highlight w:val="none"/>
                <w:lang w:val="en-US" w:eastAsia="zh-CN"/>
              </w:rPr>
            </w:pPr>
            <w:r>
              <w:rPr>
                <w:rFonts w:hint="eastAsia"/>
                <w:color w:val="auto"/>
                <w:kern w:val="2"/>
                <w:sz w:val="24"/>
                <w:szCs w:val="24"/>
                <w:highlight w:val="none"/>
                <w:lang w:val="en-US" w:eastAsia="zh-CN"/>
              </w:rPr>
              <w:t>本项目水平衡图见图4。</w:t>
            </w:r>
          </w:p>
          <w:p>
            <w:pPr>
              <w:keepNext w:val="0"/>
              <w:keepLines w:val="0"/>
              <w:widowControl w:val="0"/>
              <w:suppressLineNumbers w:val="0"/>
              <w:spacing w:before="0" w:beforeAutospacing="0" w:after="0" w:afterAutospacing="0"/>
              <w:ind w:left="0" w:leftChars="0" w:right="0" w:firstLine="0" w:firstLineChars="0"/>
              <w:jc w:val="both"/>
              <w:rPr>
                <w:rFonts w:hint="eastAsia" w:eastAsia="宋体"/>
                <w:color w:val="auto"/>
                <w:lang w:eastAsia="zh-CN"/>
              </w:rPr>
            </w:pP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图4     本项目水平衡图</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60" w:beforeAutospacing="0" w:after="0" w:afterAutospacing="0"/>
              <w:ind w:left="482" w:leftChars="0" w:right="0" w:rightChars="0"/>
              <w:textAlignment w:val="auto"/>
              <w:rPr>
                <w:rFonts w:hint="eastAsia" w:ascii="Times New Roman" w:hAnsi="Times New Roman" w:eastAsia="宋体"/>
                <w:b/>
                <w:bCs/>
                <w:color w:val="auto"/>
                <w:highlight w:val="none"/>
                <w:lang w:val="en-US" w:eastAsia="zh-CN"/>
              </w:rPr>
            </w:pPr>
            <w:r>
              <w:rPr>
                <w:rFonts w:hint="eastAsia" w:ascii="Times New Roman" w:hAnsi="Times New Roman" w:eastAsia="宋体"/>
                <w:b/>
                <w:bCs/>
                <w:color w:val="auto"/>
                <w:highlight w:val="none"/>
                <w:lang w:val="en-US" w:eastAsia="zh-CN"/>
              </w:rPr>
              <w:t>（3）供电</w:t>
            </w:r>
          </w:p>
          <w:p>
            <w:pPr>
              <w:keepNext w:val="0"/>
              <w:keepLines w:val="0"/>
              <w:suppressLineNumbers w:val="0"/>
              <w:spacing w:before="0" w:beforeAutospacing="0" w:after="0" w:afterAutospacing="0"/>
              <w:ind w:left="0" w:right="0"/>
              <w:rPr>
                <w:rFonts w:hint="eastAsia" w:ascii="Times New Roman" w:hAnsi="Times New Roman" w:eastAsia="宋体"/>
                <w:color w:val="auto"/>
                <w:sz w:val="24"/>
                <w:szCs w:val="22"/>
                <w:lang w:val="en-US" w:eastAsia="zh-CN"/>
              </w:rPr>
            </w:pPr>
            <w:r>
              <w:rPr>
                <w:rFonts w:hint="eastAsia" w:ascii="Times New Roman" w:hAnsi="Times New Roman" w:eastAsia="宋体"/>
                <w:color w:val="auto"/>
                <w:sz w:val="24"/>
                <w:szCs w:val="22"/>
                <w:lang w:val="en-US" w:eastAsia="zh-CN"/>
              </w:rPr>
              <w:t>本项目用电由</w:t>
            </w:r>
            <w:r>
              <w:rPr>
                <w:rFonts w:hint="eastAsia" w:ascii="Times New Roman" w:hAnsi="Times New Roman" w:eastAsia="宋体"/>
                <w:color w:val="auto"/>
                <w:lang w:val="en-US" w:eastAsia="zh-CN"/>
              </w:rPr>
              <w:t>雨田煤矿供电系统供应</w:t>
            </w:r>
            <w:r>
              <w:rPr>
                <w:rFonts w:hint="eastAsia" w:ascii="Times New Roman" w:hAnsi="Times New Roman" w:eastAsia="宋体"/>
                <w:color w:val="auto"/>
                <w:sz w:val="24"/>
                <w:szCs w:val="22"/>
                <w:lang w:val="en-US" w:eastAsia="zh-CN"/>
              </w:rPr>
              <w:t>，年用电量为</w:t>
            </w:r>
            <w:r>
              <w:rPr>
                <w:rFonts w:hint="eastAsia"/>
                <w:color w:val="auto"/>
                <w:sz w:val="24"/>
                <w:szCs w:val="22"/>
                <w:lang w:val="en-US" w:eastAsia="zh-CN"/>
              </w:rPr>
              <w:t>172</w:t>
            </w:r>
            <w:r>
              <w:rPr>
                <w:rFonts w:hint="eastAsia" w:ascii="Times New Roman" w:hAnsi="Times New Roman" w:eastAsia="宋体"/>
                <w:color w:val="auto"/>
                <w:sz w:val="24"/>
                <w:szCs w:val="22"/>
                <w:lang w:val="en-US" w:eastAsia="zh-CN"/>
              </w:rPr>
              <w:t>万kwh。</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60" w:beforeAutospacing="0" w:after="0" w:afterAutospacing="0"/>
              <w:ind w:left="482" w:leftChars="0" w:right="0" w:rightChars="0"/>
              <w:textAlignment w:val="auto"/>
              <w:rPr>
                <w:rFonts w:hint="default" w:ascii="Times New Roman" w:hAnsi="Times New Roman" w:eastAsia="宋体"/>
                <w:b/>
                <w:bCs/>
                <w:color w:val="auto"/>
                <w:highlight w:val="none"/>
                <w:lang w:val="en-US" w:eastAsia="zh-CN"/>
              </w:rPr>
            </w:pPr>
            <w:r>
              <w:rPr>
                <w:rFonts w:hint="eastAsia" w:ascii="Times New Roman" w:hAnsi="Times New Roman" w:eastAsia="宋体"/>
                <w:b/>
                <w:bCs/>
                <w:color w:val="auto"/>
                <w:highlight w:val="none"/>
                <w:lang w:val="en-US" w:eastAsia="zh-CN"/>
              </w:rPr>
              <w:t>（4）供热</w:t>
            </w:r>
          </w:p>
          <w:p>
            <w:pPr>
              <w:keepNext w:val="0"/>
              <w:keepLines w:val="0"/>
              <w:suppressLineNumbers w:val="0"/>
              <w:spacing w:before="0" w:beforeAutospacing="0" w:after="0" w:afterAutospacing="0"/>
              <w:ind w:left="0" w:right="0"/>
              <w:rPr>
                <w:rFonts w:hint="default" w:ascii="Times New Roman" w:hAnsi="Times New Roman" w:eastAsia="宋体"/>
                <w:color w:val="auto"/>
                <w:sz w:val="24"/>
                <w:szCs w:val="22"/>
                <w:lang w:val="en-US" w:eastAsia="zh-CN"/>
              </w:rPr>
            </w:pPr>
            <w:r>
              <w:rPr>
                <w:rFonts w:hint="eastAsia" w:ascii="Times New Roman" w:hAnsi="Times New Roman" w:eastAsia="宋体"/>
                <w:color w:val="auto"/>
                <w:sz w:val="24"/>
                <w:szCs w:val="22"/>
                <w:lang w:val="en-US" w:eastAsia="zh-CN"/>
              </w:rPr>
              <w:t>本项目</w:t>
            </w:r>
            <w:r>
              <w:rPr>
                <w:rFonts w:hint="eastAsia"/>
                <w:color w:val="auto"/>
                <w:sz w:val="24"/>
                <w:szCs w:val="22"/>
                <w:lang w:val="en-US" w:eastAsia="zh-CN"/>
              </w:rPr>
              <w:t>供热均采用电采暖</w:t>
            </w:r>
            <w:r>
              <w:rPr>
                <w:rFonts w:hint="eastAsia" w:ascii="Times New Roman" w:hAnsi="Times New Roman" w:eastAsia="宋体"/>
                <w:color w:val="auto"/>
                <w:sz w:val="24"/>
                <w:szCs w:val="22"/>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60" w:beforeAutospacing="0" w:after="0" w:afterAutospacing="0"/>
              <w:ind w:left="482" w:leftChars="0" w:right="0" w:rightChars="0"/>
              <w:textAlignment w:val="auto"/>
              <w:rPr>
                <w:rFonts w:hint="default"/>
                <w:b/>
                <w:bCs/>
                <w:color w:val="auto"/>
                <w:highlight w:val="none"/>
                <w:lang w:val="en-US" w:eastAsia="zh-CN"/>
              </w:rPr>
            </w:pPr>
            <w:r>
              <w:rPr>
                <w:rFonts w:hint="eastAsia"/>
                <w:b/>
                <w:bCs/>
                <w:color w:val="auto"/>
                <w:highlight w:val="none"/>
                <w:lang w:val="en-US" w:eastAsia="zh-CN"/>
              </w:rPr>
              <w:t>7、项目平面布置</w:t>
            </w:r>
          </w:p>
          <w:p>
            <w:pPr>
              <w:keepNext w:val="0"/>
              <w:keepLines w:val="0"/>
              <w:suppressLineNumbers w:val="0"/>
              <w:spacing w:before="0" w:beforeAutospacing="0" w:after="0" w:afterAutospacing="0"/>
              <w:ind w:left="0" w:right="0"/>
              <w:rPr>
                <w:rFonts w:hint="default"/>
                <w:color w:val="auto"/>
                <w:sz w:val="24"/>
                <w:szCs w:val="22"/>
                <w:lang w:val="en-US" w:eastAsia="zh-CN"/>
              </w:rPr>
            </w:pPr>
            <w:r>
              <w:rPr>
                <w:rFonts w:hint="eastAsia" w:cs="Times New Roman"/>
                <w:color w:val="auto"/>
                <w:kern w:val="2"/>
                <w:sz w:val="24"/>
                <w:szCs w:val="21"/>
                <w:lang w:val="en-US" w:eastAsia="zh-CN" w:bidi="ar-SA"/>
              </w:rPr>
              <w:t>本项目位于</w:t>
            </w:r>
            <w:r>
              <w:rPr>
                <w:rFonts w:hint="eastAsia" w:ascii="Times New Roman" w:hAnsi="Times New Roman" w:eastAsia="宋体" w:cs="Times New Roman"/>
                <w:color w:val="auto"/>
                <w:kern w:val="2"/>
                <w:sz w:val="24"/>
                <w:szCs w:val="21"/>
                <w:lang w:val="en-US" w:eastAsia="zh-CN" w:bidi="ar-SA"/>
              </w:rPr>
              <w:t>托克逊县渝泰商贸有限公司集装箱转运站项目</w:t>
            </w:r>
            <w:r>
              <w:rPr>
                <w:rFonts w:hint="eastAsia" w:cs="Times New Roman"/>
                <w:color w:val="auto"/>
                <w:kern w:val="2"/>
                <w:sz w:val="24"/>
                <w:szCs w:val="21"/>
                <w:lang w:val="en-US" w:eastAsia="zh-CN" w:bidi="ar-SA"/>
              </w:rPr>
              <w:t>储煤仓西侧。原煤预处理车间位于厂区西部，洗选车间位于厂区中部，与预处理车间由密闭输送廊道相连接；洗选车间内北部依次布置有循环水池和锥形浓缩罐，东部布置有压滤机，压滤机北侧布置有脱水筛。洗选车间与西侧</w:t>
            </w:r>
            <w:r>
              <w:rPr>
                <w:rFonts w:hint="eastAsia" w:ascii="Times New Roman" w:hAnsi="Times New Roman" w:eastAsia="宋体" w:cs="Times New Roman"/>
                <w:color w:val="auto"/>
                <w:kern w:val="2"/>
                <w:sz w:val="24"/>
                <w:szCs w:val="21"/>
                <w:lang w:val="en-US" w:eastAsia="zh-CN" w:bidi="ar-SA"/>
              </w:rPr>
              <w:t>托克逊县渝泰商贸有限公司集装箱转运站项目</w:t>
            </w:r>
            <w:r>
              <w:rPr>
                <w:rFonts w:hint="eastAsia" w:cs="Times New Roman"/>
                <w:color w:val="auto"/>
                <w:kern w:val="2"/>
                <w:sz w:val="24"/>
                <w:szCs w:val="21"/>
                <w:lang w:val="en-US" w:eastAsia="zh-CN" w:bidi="ar-SA"/>
              </w:rPr>
              <w:t>储煤仓通过密闭输送廊道相连接；厂区大门布置于项目区东南部，地磅位于厂区大门进口处。各功能区分布合理。</w:t>
            </w:r>
            <w:r>
              <w:rPr>
                <w:rFonts w:hint="eastAsia" w:cs="Times New Roman"/>
                <w:color w:val="auto"/>
                <w:kern w:val="2"/>
                <w:sz w:val="24"/>
                <w:szCs w:val="21"/>
                <w:highlight w:val="none"/>
                <w:lang w:val="en-US" w:eastAsia="zh-CN" w:bidi="ar-SA"/>
              </w:rPr>
              <w:t>总平面布置图见附图5。</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60" w:beforeAutospacing="0" w:after="0" w:afterAutospacing="0"/>
              <w:ind w:left="482" w:leftChars="0" w:right="0" w:rightChars="0"/>
              <w:textAlignment w:val="auto"/>
              <w:rPr>
                <w:rFonts w:hint="default" w:ascii="Times New Roman" w:hAnsi="Times New Roman" w:eastAsia="宋体"/>
                <w:b/>
                <w:bCs/>
                <w:color w:val="auto"/>
                <w:highlight w:val="none"/>
                <w:lang w:val="en-US" w:eastAsia="zh-CN"/>
              </w:rPr>
            </w:pPr>
            <w:r>
              <w:rPr>
                <w:rFonts w:hint="eastAsia"/>
                <w:b/>
                <w:bCs/>
                <w:color w:val="auto"/>
                <w:highlight w:val="none"/>
                <w:lang w:val="en-US" w:eastAsia="zh-CN"/>
              </w:rPr>
              <w:t>8</w:t>
            </w:r>
            <w:r>
              <w:rPr>
                <w:rFonts w:hint="eastAsia" w:ascii="Times New Roman" w:hAnsi="Times New Roman" w:eastAsia="宋体"/>
                <w:b/>
                <w:bCs/>
                <w:color w:val="auto"/>
                <w:highlight w:val="none"/>
                <w:lang w:val="en-US" w:eastAsia="zh-CN"/>
              </w:rPr>
              <w:t>、劳动定员及工作制度</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60" w:beforeAutospacing="0" w:after="0" w:afterAutospacing="0"/>
              <w:ind w:left="0" w:right="0" w:rightChars="0" w:firstLine="480" w:firstLineChars="200"/>
              <w:textAlignment w:val="auto"/>
              <w:rPr>
                <w:rFonts w:hint="eastAsia"/>
                <w:color w:val="auto"/>
                <w:sz w:val="24"/>
                <w:szCs w:val="22"/>
                <w:highlight w:val="none"/>
                <w:lang w:val="en-US" w:eastAsia="zh-CN"/>
              </w:rPr>
            </w:pPr>
            <w:r>
              <w:rPr>
                <w:rFonts w:hint="eastAsia"/>
                <w:color w:val="auto"/>
                <w:sz w:val="24"/>
                <w:szCs w:val="22"/>
                <w:highlight w:val="none"/>
                <w:lang w:val="en-US" w:eastAsia="zh-CN"/>
              </w:rPr>
              <w:t>本项目劳动定员30人，</w:t>
            </w:r>
            <w:r>
              <w:rPr>
                <w:rFonts w:hint="eastAsia"/>
                <w:color w:val="auto"/>
                <w:sz w:val="24"/>
                <w:highlight w:val="none"/>
                <w:lang w:val="en-US" w:eastAsia="zh-CN"/>
              </w:rPr>
              <w:t>其中管理人员5人，生产人员25人。本项目年工作330天，每天2班，每班8小时。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60" w:beforeAutospacing="0" w:after="0" w:afterAutospacing="0"/>
              <w:ind w:left="0" w:right="0" w:rightChars="0" w:firstLine="480" w:firstLineChars="200"/>
              <w:textAlignment w:val="auto"/>
              <w:rPr>
                <w:rFonts w:hint="eastAsia"/>
                <w:color w:val="auto"/>
                <w:sz w:val="24"/>
                <w:szCs w:val="22"/>
                <w:highlight w:val="no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60" w:beforeAutospacing="0" w:after="0" w:afterAutospacing="0"/>
              <w:ind w:left="0" w:right="0" w:rightChars="0" w:firstLine="480" w:firstLineChars="200"/>
              <w:textAlignment w:val="auto"/>
              <w:rPr>
                <w:rFonts w:hint="eastAsia"/>
                <w:color w:val="auto"/>
                <w:sz w:val="24"/>
                <w:szCs w:val="22"/>
                <w:highlight w:val="no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60" w:beforeAutospacing="0" w:after="0" w:afterAutospacing="0"/>
              <w:ind w:left="0" w:right="0" w:rightChars="0" w:firstLine="480" w:firstLineChars="200"/>
              <w:textAlignment w:val="auto"/>
              <w:rPr>
                <w:rFonts w:hint="eastAsia"/>
                <w:color w:val="auto"/>
                <w:sz w:val="24"/>
                <w:szCs w:val="22"/>
                <w:highlight w:val="no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60" w:beforeAutospacing="0" w:after="0" w:afterAutospacing="0"/>
              <w:ind w:left="0" w:right="0" w:rightChars="0" w:firstLine="480" w:firstLineChars="200"/>
              <w:textAlignment w:val="auto"/>
              <w:rPr>
                <w:rFonts w:hint="eastAsia"/>
                <w:color w:val="auto"/>
                <w:sz w:val="24"/>
                <w:szCs w:val="22"/>
                <w:highlight w:val="no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60" w:beforeAutospacing="0" w:after="0" w:afterAutospacing="0"/>
              <w:ind w:left="0" w:right="0" w:rightChars="0" w:firstLine="480" w:firstLineChars="200"/>
              <w:textAlignment w:val="auto"/>
              <w:rPr>
                <w:rFonts w:hint="eastAsia"/>
                <w:color w:val="auto"/>
                <w:sz w:val="24"/>
                <w:szCs w:val="22"/>
                <w:highlight w:val="no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60" w:beforeAutospacing="0" w:after="0" w:afterAutospacing="0"/>
              <w:ind w:left="0" w:right="0" w:rightChars="0" w:firstLine="482" w:firstLineChars="200"/>
              <w:textAlignment w:val="auto"/>
              <w:rPr>
                <w:rFonts w:hint="eastAsia"/>
                <w:b/>
                <w:bCs/>
                <w:color w:val="auto"/>
                <w:highlight w:val="no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60" w:beforeAutospacing="0" w:after="0" w:afterAutospacing="0"/>
              <w:ind w:left="482" w:leftChars="0" w:right="0" w:rightChars="0"/>
              <w:textAlignment w:val="auto"/>
              <w:rPr>
                <w:rFonts w:hint="eastAsia"/>
                <w:b/>
                <w:bCs/>
                <w:color w:val="auto"/>
                <w:highlight w:val="no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60" w:beforeAutospacing="0" w:after="0" w:afterAutospacing="0"/>
              <w:ind w:left="482" w:leftChars="0" w:right="0" w:rightChars="0"/>
              <w:textAlignment w:val="auto"/>
              <w:rPr>
                <w:rFonts w:hint="eastAsia"/>
                <w:b/>
                <w:bCs/>
                <w:color w:val="auto"/>
                <w:highlight w:val="no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60" w:beforeAutospacing="0" w:after="0" w:afterAutospacing="0"/>
              <w:ind w:left="482" w:leftChars="0" w:right="0" w:rightChars="0"/>
              <w:textAlignment w:val="auto"/>
              <w:rPr>
                <w:rFonts w:hint="eastAsia"/>
                <w:b/>
                <w:bCs/>
                <w:color w:val="auto"/>
                <w:highlight w:val="no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60" w:beforeAutospacing="0" w:after="0" w:afterAutospacing="0"/>
              <w:ind w:left="482" w:leftChars="0" w:right="0" w:rightChars="0"/>
              <w:textAlignment w:val="auto"/>
              <w:rPr>
                <w:rFonts w:hint="eastAsia"/>
                <w:b/>
                <w:bCs/>
                <w:color w:val="auto"/>
                <w:highlight w:val="no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60" w:beforeAutospacing="0" w:after="0" w:afterAutospacing="0"/>
              <w:ind w:left="482" w:leftChars="0" w:right="0" w:rightChars="0"/>
              <w:textAlignment w:val="auto"/>
              <w:rPr>
                <w:rFonts w:hint="eastAsia"/>
                <w:b/>
                <w:bCs/>
                <w:color w:val="auto"/>
                <w:highlight w:val="no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60" w:beforeAutospacing="0" w:after="0" w:afterAutospacing="0"/>
              <w:ind w:left="482" w:leftChars="0" w:right="0" w:rightChars="0"/>
              <w:textAlignment w:val="auto"/>
              <w:rPr>
                <w:rFonts w:hint="eastAsia"/>
                <w:b/>
                <w:bCs/>
                <w:color w:val="auto"/>
                <w:highlight w:val="no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60" w:beforeAutospacing="0" w:after="0" w:afterAutospacing="0"/>
              <w:ind w:left="482" w:leftChars="0" w:right="0" w:rightChars="0"/>
              <w:textAlignment w:val="auto"/>
              <w:rPr>
                <w:rFonts w:hint="eastAsia"/>
                <w:b/>
                <w:bCs/>
                <w:color w:val="auto"/>
                <w:highlight w:val="no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60" w:beforeAutospacing="0" w:after="0" w:afterAutospacing="0"/>
              <w:ind w:left="482" w:leftChars="0" w:right="0" w:rightChars="0"/>
              <w:textAlignment w:val="auto"/>
              <w:rPr>
                <w:rFonts w:hint="eastAsia"/>
                <w:b/>
                <w:bCs/>
                <w:color w:val="auto"/>
                <w:highlight w:val="no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60" w:beforeAutospacing="0" w:after="0" w:afterAutospacing="0"/>
              <w:ind w:left="482" w:leftChars="0" w:right="0" w:rightChars="0"/>
              <w:textAlignment w:val="auto"/>
              <w:rPr>
                <w:rFonts w:hint="eastAsia"/>
                <w:b/>
                <w:bCs/>
                <w:color w:val="auto"/>
                <w:highlight w:val="no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60" w:beforeAutospacing="0" w:after="0" w:afterAutospacing="0"/>
              <w:ind w:left="482" w:leftChars="0" w:right="0" w:rightChars="0"/>
              <w:textAlignment w:val="auto"/>
              <w:rPr>
                <w:rFonts w:hint="eastAsia"/>
                <w:b/>
                <w:bCs/>
                <w:color w:val="auto"/>
                <w:highlight w:val="no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60" w:beforeAutospacing="0" w:after="0" w:afterAutospacing="0"/>
              <w:ind w:left="482" w:leftChars="0" w:right="0" w:rightChars="0"/>
              <w:textAlignment w:val="auto"/>
              <w:rPr>
                <w:rFonts w:hint="eastAsia"/>
                <w:b/>
                <w:bCs/>
                <w:color w:val="auto"/>
                <w:highlight w:val="no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60" w:beforeAutospacing="0" w:after="0" w:afterAutospacing="0"/>
              <w:ind w:left="482" w:leftChars="0" w:right="0" w:rightChars="0"/>
              <w:textAlignment w:val="auto"/>
              <w:rPr>
                <w:rFonts w:hint="eastAsia"/>
                <w:b/>
                <w:bCs/>
                <w:color w:val="auto"/>
                <w:highlight w:val="no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60" w:beforeAutospacing="0" w:after="0" w:afterAutospacing="0"/>
              <w:ind w:left="482" w:leftChars="0" w:right="0" w:rightChars="0"/>
              <w:textAlignment w:val="auto"/>
              <w:rPr>
                <w:rFonts w:hint="eastAsia"/>
                <w:b/>
                <w:bCs/>
                <w:color w:val="auto"/>
                <w:highlight w:val="no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60" w:beforeAutospacing="0" w:after="0" w:afterAutospacing="0"/>
              <w:ind w:left="482" w:leftChars="0" w:right="0" w:rightChars="0"/>
              <w:textAlignment w:val="auto"/>
              <w:rPr>
                <w:rFonts w:hint="eastAsia"/>
                <w:b/>
                <w:bCs/>
                <w:color w:val="auto"/>
                <w:highlight w:val="no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60" w:beforeAutospacing="0" w:after="0" w:afterAutospacing="0"/>
              <w:ind w:left="482" w:leftChars="0" w:right="0" w:rightChars="0"/>
              <w:textAlignment w:val="auto"/>
              <w:rPr>
                <w:rFonts w:hint="eastAsia"/>
                <w:b/>
                <w:bCs/>
                <w:color w:val="auto"/>
                <w:highlight w:val="no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60" w:beforeAutospacing="0" w:after="0" w:afterAutospacing="0"/>
              <w:ind w:left="482" w:leftChars="0" w:right="0" w:rightChars="0"/>
              <w:textAlignment w:val="auto"/>
              <w:rPr>
                <w:rFonts w:hint="eastAsia"/>
                <w:b/>
                <w:bCs/>
                <w:color w:val="auto"/>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ind w:left="0" w:right="0"/>
              <w:textAlignment w:val="auto"/>
              <w:rPr>
                <w:rFonts w:hint="eastAsia" w:ascii="Times New Roman" w:hAnsi="Times New Roman"/>
                <w:color w:val="auto"/>
                <w:sz w:val="24"/>
                <w:szCs w:val="22"/>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ind w:left="0" w:right="0"/>
              <w:textAlignment w:val="auto"/>
              <w:rPr>
                <w:rFonts w:hint="eastAsia" w:ascii="Times New Roman" w:hAnsi="Times New Roman"/>
                <w:color w:val="auto"/>
                <w:sz w:val="24"/>
                <w:szCs w:val="2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ind w:left="0" w:right="0"/>
              <w:textAlignment w:val="auto"/>
              <w:rPr>
                <w:rFonts w:hint="eastAsia" w:ascii="Times New Roman" w:hAnsi="Times New Roman"/>
                <w:color w:val="auto"/>
                <w:sz w:val="24"/>
                <w:szCs w:val="2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ind w:left="0" w:right="0"/>
              <w:textAlignment w:val="auto"/>
              <w:rPr>
                <w:rFonts w:hint="eastAsia" w:ascii="Times New Roman" w:hAnsi="Times New Roman"/>
                <w:color w:val="auto"/>
                <w:sz w:val="24"/>
                <w:szCs w:val="2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ind w:left="0" w:leftChars="0" w:right="0" w:firstLine="0" w:firstLineChars="0"/>
              <w:textAlignment w:val="auto"/>
              <w:rPr>
                <w:rFonts w:hint="default" w:ascii="Times New Roman" w:hAnsi="Times New Roman"/>
                <w:color w:val="auto"/>
                <w:sz w:val="24"/>
                <w:szCs w:val="22"/>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46" w:hRule="atLeast"/>
          <w:jc w:val="center"/>
        </w:trPr>
        <w:tc>
          <w:tcPr>
            <w:tcW w:w="823" w:type="dxa"/>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宋体" w:hAnsi="宋体" w:eastAsia="宋体" w:cs="宋体"/>
                <w:color w:val="auto"/>
                <w:kern w:val="0"/>
                <w:szCs w:val="21"/>
              </w:rPr>
            </w:pPr>
            <w:r>
              <w:rPr>
                <w:rFonts w:hint="eastAsia" w:ascii="宋体" w:hAnsi="宋体" w:eastAsia="宋体" w:cs="宋体"/>
                <w:color w:val="auto"/>
                <w:kern w:val="0"/>
                <w:szCs w:val="21"/>
              </w:rPr>
              <w:t>工艺流程和产排污环节</w:t>
            </w:r>
          </w:p>
        </w:tc>
        <w:tc>
          <w:tcPr>
            <w:tcW w:w="8161" w:type="dxa"/>
          </w:tcPr>
          <w:p>
            <w:pPr>
              <w:keepNext w:val="0"/>
              <w:keepLines w:val="0"/>
              <w:suppressLineNumbers w:val="0"/>
              <w:bidi w:val="0"/>
              <w:spacing w:before="0" w:beforeAutospacing="0" w:after="0" w:afterAutospacing="0"/>
              <w:ind w:left="0" w:leftChars="0" w:right="0" w:firstLine="0" w:firstLineChars="0"/>
              <w:rPr>
                <w:rFonts w:hint="default"/>
                <w:b/>
                <w:bCs/>
                <w:color w:val="auto"/>
              </w:rPr>
            </w:pPr>
            <w:r>
              <w:rPr>
                <w:rFonts w:hint="default"/>
                <w:b/>
                <w:bCs/>
                <w:color w:val="auto"/>
              </w:rPr>
              <w:t>工艺流程及产污环节简述（图示）：</w:t>
            </w:r>
          </w:p>
          <w:p>
            <w:pPr>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ind w:left="0" w:right="0"/>
              <w:textAlignment w:val="auto"/>
              <w:rPr>
                <w:rFonts w:hint="default"/>
                <w:b/>
                <w:bCs/>
                <w:color w:val="auto"/>
                <w:highlight w:val="none"/>
                <w:lang w:val="en-US" w:eastAsia="zh-CN"/>
              </w:rPr>
            </w:pPr>
            <w:r>
              <w:rPr>
                <w:rFonts w:hint="eastAsia"/>
                <w:b/>
                <w:bCs/>
                <w:color w:val="auto"/>
                <w:highlight w:val="none"/>
                <w:lang w:val="en-US" w:eastAsia="zh-CN"/>
              </w:rPr>
              <w:t>一、施工期</w:t>
            </w:r>
          </w:p>
          <w:p>
            <w:pPr>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ind w:left="0" w:right="0"/>
              <w:textAlignment w:val="auto"/>
              <w:rPr>
                <w:rFonts w:hint="default" w:ascii="Times New Roman" w:hAnsi="Times New Roman" w:cs="Times New Roman"/>
                <w:color w:val="auto"/>
                <w:sz w:val="24"/>
                <w:highlight w:val="none"/>
              </w:rPr>
            </w:pPr>
            <w:r>
              <w:rPr>
                <w:rFonts w:hint="eastAsia"/>
                <w:color w:val="auto"/>
                <w:highlight w:val="none"/>
                <w:lang w:val="en-US" w:eastAsia="zh-CN"/>
              </w:rPr>
              <w:t>本项目施工期主要包括基础工程、主体工程、设备安装、工程验收等。施工过程中将产生</w:t>
            </w:r>
            <w:r>
              <w:rPr>
                <w:rFonts w:hint="default" w:ascii="Times New Roman" w:hAnsi="Times New Roman" w:cs="Times New Roman"/>
                <w:color w:val="auto"/>
                <w:sz w:val="24"/>
                <w:highlight w:val="none"/>
              </w:rPr>
              <w:t>扬尘、噪声、固体废弃物、废水等</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施工期主要流程及产污环节见图</w:t>
            </w:r>
            <w:r>
              <w:rPr>
                <w:rFonts w:hint="eastAsia" w:cs="Times New Roman"/>
                <w:color w:val="auto"/>
                <w:sz w:val="24"/>
                <w:highlight w:val="none"/>
                <w:lang w:val="en-US" w:eastAsia="zh-CN"/>
              </w:rPr>
              <w:t>6</w:t>
            </w:r>
            <w:r>
              <w:rPr>
                <w:rFonts w:hint="default" w:ascii="Times New Roman" w:hAnsi="Times New Roman" w:cs="Times New Roman"/>
                <w:color w:val="auto"/>
                <w:sz w:val="24"/>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line="240" w:lineRule="auto"/>
              <w:ind w:left="0" w:leftChars="0" w:right="0" w:firstLine="0" w:firstLineChars="0"/>
              <w:textAlignment w:val="auto"/>
              <w:rPr>
                <w:rFonts w:hint="eastAsia" w:eastAsia="宋体"/>
                <w:color w:val="auto"/>
                <w:lang w:val="en-US" w:eastAsia="zh-CN"/>
              </w:rPr>
            </w:pPr>
            <w:r>
              <w:rPr>
                <w:rFonts w:hint="eastAsia" w:eastAsia="宋体"/>
                <w:color w:val="auto"/>
                <w:sz w:val="24"/>
                <w:szCs w:val="24"/>
                <w:lang w:eastAsia="zh-CN"/>
              </w:rPr>
              <w:drawing>
                <wp:inline distT="0" distB="0" distL="114300" distR="114300">
                  <wp:extent cx="5171440" cy="1704975"/>
                  <wp:effectExtent l="19050" t="19050" r="29210" b="28575"/>
                  <wp:docPr id="31" name="图片 31" descr="562479fa2b29b079e4bb887c1d3da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562479fa2b29b079e4bb887c1d3da8b"/>
                          <pic:cNvPicPr>
                            <a:picLocks noChangeAspect="1"/>
                          </pic:cNvPicPr>
                        </pic:nvPicPr>
                        <pic:blipFill>
                          <a:blip r:embed="rId9"/>
                          <a:srcRect t="12582" b="10988"/>
                          <a:stretch>
                            <a:fillRect/>
                          </a:stretch>
                        </pic:blipFill>
                        <pic:spPr>
                          <a:xfrm>
                            <a:off x="0" y="0"/>
                            <a:ext cx="5171440" cy="1704975"/>
                          </a:xfrm>
                          <a:prstGeom prst="rect">
                            <a:avLst/>
                          </a:prstGeom>
                          <a:ln w="19050" cmpd="sng">
                            <a:solidFill>
                              <a:schemeClr val="tx1"/>
                            </a:solidFill>
                            <a:prstDash val="solid"/>
                          </a:ln>
                        </pic:spPr>
                      </pic:pic>
                    </a:graphicData>
                  </a:graphic>
                </wp:inline>
              </w:drawing>
            </w:r>
          </w:p>
          <w:p>
            <w:pPr>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ind w:left="0" w:leftChars="0" w:right="0" w:firstLine="0" w:firstLineChars="0"/>
              <w:jc w:val="center"/>
              <w:textAlignment w:val="auto"/>
              <w:rPr>
                <w:rFonts w:hint="eastAsia"/>
                <w:color w:val="auto"/>
                <w:lang w:val="en-US" w:eastAsia="zh-CN"/>
              </w:rPr>
            </w:pPr>
            <w:r>
              <w:rPr>
                <w:rFonts w:hint="eastAsia" w:ascii="Times New Roman" w:hAnsi="Times New Roman" w:eastAsia="宋体" w:cstheme="minorBidi"/>
                <w:b/>
                <w:color w:val="auto"/>
                <w:kern w:val="2"/>
                <w:sz w:val="21"/>
                <w:szCs w:val="22"/>
                <w:highlight w:val="none"/>
                <w:lang w:val="en-US" w:eastAsia="zh-CN" w:bidi="ar-SA"/>
              </w:rPr>
              <w:t>图</w:t>
            </w:r>
            <w:r>
              <w:rPr>
                <w:rFonts w:hint="eastAsia" w:cstheme="minorBidi"/>
                <w:b/>
                <w:color w:val="auto"/>
                <w:kern w:val="2"/>
                <w:sz w:val="21"/>
                <w:szCs w:val="22"/>
                <w:highlight w:val="none"/>
                <w:lang w:val="en-US" w:eastAsia="zh-CN" w:bidi="ar-SA"/>
              </w:rPr>
              <w:t>6</w:t>
            </w:r>
            <w:r>
              <w:rPr>
                <w:rFonts w:hint="eastAsia" w:ascii="Times New Roman" w:hAnsi="Times New Roman" w:eastAsia="宋体" w:cstheme="minorBidi"/>
                <w:b/>
                <w:color w:val="auto"/>
                <w:kern w:val="2"/>
                <w:sz w:val="21"/>
                <w:szCs w:val="22"/>
                <w:highlight w:val="none"/>
                <w:lang w:val="en-US" w:eastAsia="zh-CN" w:bidi="ar-SA"/>
              </w:rPr>
              <w:t xml:space="preserve">     </w:t>
            </w:r>
            <w:r>
              <w:rPr>
                <w:rFonts w:hint="default" w:ascii="Times New Roman" w:hAnsi="Times New Roman" w:eastAsia="宋体" w:cstheme="minorBidi"/>
                <w:b/>
                <w:color w:val="auto"/>
                <w:kern w:val="2"/>
                <w:sz w:val="21"/>
                <w:szCs w:val="22"/>
                <w:highlight w:val="none"/>
                <w:lang w:val="en-US" w:eastAsia="zh-CN" w:bidi="ar-SA"/>
              </w:rPr>
              <w:t>施工期主要流程及产污环节</w:t>
            </w:r>
            <w:r>
              <w:rPr>
                <w:rFonts w:hint="eastAsia" w:ascii="Times New Roman" w:hAnsi="Times New Roman" w:eastAsia="宋体" w:cstheme="minorBidi"/>
                <w:b/>
                <w:color w:val="auto"/>
                <w:kern w:val="2"/>
                <w:sz w:val="21"/>
                <w:szCs w:val="22"/>
                <w:highlight w:val="none"/>
                <w:lang w:val="en-US" w:eastAsia="zh-CN" w:bidi="ar-SA"/>
              </w:rPr>
              <w:t>图</w:t>
            </w:r>
          </w:p>
          <w:p>
            <w:pPr>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ind w:left="0" w:right="0"/>
              <w:textAlignment w:val="auto"/>
              <w:rPr>
                <w:rFonts w:hint="default"/>
                <w:b/>
                <w:bCs/>
                <w:color w:val="auto"/>
                <w:highlight w:val="none"/>
                <w:lang w:val="en-US" w:eastAsia="zh-CN"/>
              </w:rPr>
            </w:pPr>
            <w:r>
              <w:rPr>
                <w:rFonts w:hint="eastAsia"/>
                <w:b/>
                <w:bCs/>
                <w:color w:val="auto"/>
                <w:highlight w:val="none"/>
                <w:lang w:val="en-US" w:eastAsia="zh-CN"/>
              </w:rPr>
              <w:t>二、运营期</w:t>
            </w:r>
          </w:p>
          <w:p>
            <w:pPr>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ind w:left="0" w:right="0"/>
              <w:textAlignment w:val="auto"/>
              <w:rPr>
                <w:rFonts w:hint="default"/>
                <w:color w:val="auto"/>
                <w:lang w:val="en-US" w:eastAsia="zh-CN"/>
              </w:rPr>
            </w:pPr>
            <w:r>
              <w:rPr>
                <w:rFonts w:hint="eastAsia"/>
                <w:color w:val="auto"/>
                <w:lang w:val="en-US" w:eastAsia="zh-CN"/>
              </w:rPr>
              <w:t>本项目洗煤厂采用跳汰选工艺。工艺流程及产排污节点图见图7。</w:t>
            </w:r>
          </w:p>
          <w:p>
            <w:pPr>
              <w:pStyle w:val="35"/>
              <w:keepNext w:val="0"/>
              <w:keepLines w:val="0"/>
              <w:pageBreakBefore w:val="0"/>
              <w:widowControl w:val="0"/>
              <w:numPr>
                <w:ilvl w:val="0"/>
                <w:numId w:val="0"/>
              </w:numPr>
              <w:suppressLineNumbers w:val="0"/>
              <w:tabs>
                <w:tab w:val="clear" w:pos="397"/>
              </w:tabs>
              <w:kinsoku/>
              <w:wordWrap/>
              <w:overflowPunct/>
              <w:topLinePunct w:val="0"/>
              <w:autoSpaceDE/>
              <w:autoSpaceDN/>
              <w:bidi w:val="0"/>
              <w:adjustRightInd/>
              <w:snapToGrid/>
              <w:spacing w:before="60" w:beforeAutospacing="0" w:after="0" w:afterAutospacing="0"/>
              <w:ind w:left="0" w:leftChars="0" w:right="0"/>
              <w:jc w:val="center"/>
              <w:textAlignment w:val="auto"/>
              <w:rPr>
                <w:rFonts w:hint="eastAsia" w:eastAsia="宋体"/>
                <w:color w:val="auto"/>
                <w:sz w:val="21"/>
                <w:highlight w:val="none"/>
                <w:lang w:eastAsia="zh-CN"/>
              </w:rPr>
            </w:pPr>
            <w:r>
              <w:rPr>
                <w:rFonts w:hint="eastAsia" w:eastAsia="宋体"/>
                <w:color w:val="auto"/>
                <w:sz w:val="21"/>
                <w:highlight w:val="none"/>
                <w:lang w:eastAsia="zh-CN"/>
              </w:rPr>
              <w:drawing>
                <wp:inline distT="0" distB="0" distL="114300" distR="114300">
                  <wp:extent cx="5000625" cy="4351020"/>
                  <wp:effectExtent l="19050" t="19050" r="28575" b="30480"/>
                  <wp:docPr id="2" name="图片 2" descr="工艺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工艺流程"/>
                          <pic:cNvPicPr>
                            <a:picLocks noChangeAspect="1"/>
                          </pic:cNvPicPr>
                        </pic:nvPicPr>
                        <pic:blipFill>
                          <a:blip r:embed="rId10"/>
                          <a:stretch>
                            <a:fillRect/>
                          </a:stretch>
                        </pic:blipFill>
                        <pic:spPr>
                          <a:xfrm>
                            <a:off x="0" y="0"/>
                            <a:ext cx="5000625" cy="4351020"/>
                          </a:xfrm>
                          <a:prstGeom prst="rect">
                            <a:avLst/>
                          </a:prstGeom>
                          <a:ln w="19050" cmpd="sng">
                            <a:solidFill>
                              <a:schemeClr val="tx1"/>
                            </a:solidFill>
                            <a:prstDash val="solid"/>
                          </a:ln>
                        </pic:spPr>
                      </pic:pic>
                    </a:graphicData>
                  </a:graphic>
                </wp:inline>
              </w:drawing>
            </w:r>
          </w:p>
          <w:p>
            <w:pPr>
              <w:pStyle w:val="35"/>
              <w:keepNext w:val="0"/>
              <w:keepLines w:val="0"/>
              <w:pageBreakBefore w:val="0"/>
              <w:widowControl w:val="0"/>
              <w:numPr>
                <w:ilvl w:val="0"/>
                <w:numId w:val="0"/>
              </w:numPr>
              <w:suppressLineNumbers w:val="0"/>
              <w:tabs>
                <w:tab w:val="clear" w:pos="397"/>
              </w:tabs>
              <w:kinsoku/>
              <w:wordWrap/>
              <w:overflowPunct/>
              <w:topLinePunct w:val="0"/>
              <w:autoSpaceDE/>
              <w:autoSpaceDN/>
              <w:bidi w:val="0"/>
              <w:adjustRightInd/>
              <w:snapToGrid/>
              <w:spacing w:before="60" w:beforeAutospacing="0" w:after="0" w:afterAutospacing="0"/>
              <w:ind w:left="0" w:leftChars="0" w:right="0"/>
              <w:jc w:val="center"/>
              <w:textAlignment w:val="auto"/>
              <w:rPr>
                <w:rFonts w:hint="eastAsia" w:ascii="Times New Roman" w:hAnsi="Times New Roman" w:eastAsia="宋体"/>
                <w:color w:val="auto"/>
                <w:highlight w:val="none"/>
                <w:lang w:val="en-US" w:eastAsia="zh-CN"/>
              </w:rPr>
            </w:pPr>
            <w:r>
              <w:rPr>
                <w:rFonts w:hint="eastAsia" w:ascii="Times New Roman" w:hAnsi="Times New Roman" w:eastAsia="宋体"/>
                <w:color w:val="auto"/>
                <w:highlight w:val="none"/>
              </w:rPr>
              <w:t>图</w:t>
            </w:r>
            <w:r>
              <w:rPr>
                <w:rFonts w:hint="eastAsia"/>
                <w:color w:val="auto"/>
                <w:highlight w:val="none"/>
                <w:lang w:val="en-US" w:eastAsia="zh-CN"/>
              </w:rPr>
              <w:t>7</w:t>
            </w:r>
            <w:r>
              <w:rPr>
                <w:rFonts w:hint="eastAsia" w:ascii="Times New Roman" w:hAnsi="Times New Roman" w:eastAsia="宋体"/>
                <w:color w:val="auto"/>
                <w:highlight w:val="none"/>
                <w:lang w:val="en-US" w:eastAsia="zh-CN"/>
              </w:rPr>
              <w:t xml:space="preserve">   </w:t>
            </w:r>
            <w:r>
              <w:rPr>
                <w:rFonts w:hint="eastAsia" w:ascii="Times New Roman" w:hAnsi="Times New Roman" w:eastAsia="宋体"/>
                <w:color w:val="auto"/>
                <w:highlight w:val="none"/>
              </w:rPr>
              <w:t xml:space="preserve">  </w:t>
            </w:r>
            <w:r>
              <w:rPr>
                <w:rFonts w:hint="eastAsia"/>
                <w:color w:val="auto"/>
                <w:highlight w:val="none"/>
                <w:lang w:val="en-US" w:eastAsia="zh-CN"/>
              </w:rPr>
              <w:t>运营期生产工艺流程及产污节点示意图</w:t>
            </w:r>
          </w:p>
          <w:p>
            <w:pPr>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ind w:left="0" w:right="0"/>
              <w:textAlignment w:val="auto"/>
              <w:rPr>
                <w:rFonts w:hint="eastAsia"/>
                <w:color w:val="auto"/>
                <w:lang w:val="en-US" w:eastAsia="zh-CN"/>
              </w:rPr>
            </w:pPr>
            <w:r>
              <w:rPr>
                <w:rFonts w:hint="eastAsia"/>
                <w:color w:val="auto"/>
                <w:lang w:val="en-US" w:eastAsia="zh-CN"/>
              </w:rPr>
              <w:t>运营期工艺流程简述：</w:t>
            </w:r>
          </w:p>
          <w:p>
            <w:pPr>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ind w:left="0" w:right="0"/>
              <w:textAlignment w:val="auto"/>
              <w:rPr>
                <w:rFonts w:hint="default"/>
                <w:color w:val="auto"/>
                <w:lang w:val="en-US" w:eastAsia="zh-CN"/>
              </w:rPr>
            </w:pPr>
            <w:r>
              <w:rPr>
                <w:rFonts w:hint="eastAsia"/>
                <w:color w:val="auto"/>
                <w:lang w:val="en-US" w:eastAsia="zh-CN"/>
              </w:rPr>
              <w:t>1、原煤准备系统</w:t>
            </w:r>
          </w:p>
          <w:p>
            <w:pPr>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ind w:left="0" w:right="0"/>
              <w:textAlignment w:val="auto"/>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（1）原煤上料</w:t>
            </w:r>
          </w:p>
          <w:p>
            <w:pPr>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ind w:left="0" w:right="0"/>
              <w:textAlignment w:val="auto"/>
              <w:rPr>
                <w:rFonts w:hint="eastAsia"/>
                <w:color w:val="auto"/>
                <w:lang w:val="en-US" w:eastAsia="zh-CN"/>
              </w:rPr>
            </w:pPr>
            <w:r>
              <w:rPr>
                <w:rFonts w:hint="default" w:ascii="Times New Roman" w:hAnsi="Times New Roman" w:cs="Times New Roman"/>
                <w:color w:val="auto"/>
                <w:sz w:val="24"/>
                <w:lang w:val="en-US" w:eastAsia="zh-CN"/>
              </w:rPr>
              <w:t>项目</w:t>
            </w:r>
            <w:r>
              <w:rPr>
                <w:rFonts w:hint="eastAsia" w:cs="Times New Roman"/>
                <w:color w:val="auto"/>
                <w:sz w:val="24"/>
                <w:lang w:val="en-US" w:eastAsia="zh-CN"/>
              </w:rPr>
              <w:t>采用铲车将原煤投入振动给料机</w:t>
            </w:r>
            <w:r>
              <w:rPr>
                <w:rFonts w:hint="default" w:ascii="Times New Roman" w:hAnsi="Times New Roman" w:cs="Times New Roman"/>
                <w:color w:val="auto"/>
                <w:sz w:val="24"/>
                <w:lang w:val="en-US" w:eastAsia="zh-CN"/>
              </w:rPr>
              <w:t>受煤漏斗</w:t>
            </w:r>
            <w:r>
              <w:rPr>
                <w:rFonts w:hint="eastAsia" w:cs="Times New Roman"/>
                <w:color w:val="auto"/>
                <w:sz w:val="24"/>
                <w:lang w:val="en-US" w:eastAsia="zh-CN"/>
              </w:rPr>
              <w:t>，</w:t>
            </w:r>
            <w:r>
              <w:rPr>
                <w:rFonts w:hint="default" w:ascii="Times New Roman" w:hAnsi="Times New Roman" w:cs="Times New Roman"/>
                <w:color w:val="auto"/>
                <w:sz w:val="24"/>
                <w:lang w:val="en-US" w:eastAsia="zh-CN"/>
              </w:rPr>
              <w:t>振动</w:t>
            </w:r>
            <w:r>
              <w:rPr>
                <w:rFonts w:hint="eastAsia" w:cs="Times New Roman"/>
                <w:color w:val="auto"/>
                <w:sz w:val="24"/>
                <w:lang w:val="en-US" w:eastAsia="zh-CN"/>
              </w:rPr>
              <w:t>给料机</w:t>
            </w:r>
            <w:r>
              <w:rPr>
                <w:rFonts w:hint="default" w:ascii="Times New Roman" w:hAnsi="Times New Roman" w:cs="Times New Roman"/>
                <w:color w:val="auto"/>
                <w:sz w:val="24"/>
                <w:lang w:val="en-US" w:eastAsia="zh-CN"/>
              </w:rPr>
              <w:t>筛选出大块</w:t>
            </w:r>
            <w:r>
              <w:rPr>
                <w:rFonts w:hint="eastAsia" w:cs="Times New Roman"/>
                <w:color w:val="auto"/>
                <w:sz w:val="24"/>
                <w:lang w:val="en-US" w:eastAsia="zh-CN"/>
              </w:rPr>
              <w:t>原煤</w:t>
            </w:r>
            <w:r>
              <w:rPr>
                <w:rFonts w:hint="default" w:ascii="Times New Roman" w:hAnsi="Times New Roman" w:cs="Times New Roman"/>
                <w:color w:val="auto"/>
                <w:sz w:val="24"/>
                <w:lang w:val="en-US" w:eastAsia="zh-CN"/>
              </w:rPr>
              <w:t>，</w:t>
            </w:r>
            <w:r>
              <w:rPr>
                <w:rFonts w:hint="eastAsia" w:cs="Times New Roman"/>
                <w:color w:val="auto"/>
                <w:sz w:val="24"/>
                <w:lang w:val="en-US" w:eastAsia="zh-CN"/>
              </w:rPr>
              <w:t>大块原煤经密闭破碎后与</w:t>
            </w:r>
            <w:r>
              <w:rPr>
                <w:rFonts w:hint="eastAsia" w:ascii="Times New Roman" w:hAnsi="Times New Roman" w:eastAsia="宋体" w:cs="Times New Roman"/>
                <w:color w:val="auto"/>
                <w:kern w:val="2"/>
                <w:sz w:val="24"/>
                <w:szCs w:val="24"/>
                <w:lang w:val="en-US" w:eastAsia="zh-CN" w:bidi="ar-SA"/>
              </w:rPr>
              <w:t>小块原煤</w:t>
            </w:r>
            <w:r>
              <w:rPr>
                <w:rFonts w:hint="default" w:ascii="Times New Roman" w:hAnsi="Times New Roman" w:cs="Times New Roman"/>
                <w:color w:val="auto"/>
                <w:sz w:val="24"/>
                <w:lang w:val="en-US" w:eastAsia="zh-CN"/>
              </w:rPr>
              <w:t>通过闸门而定量、均匀给入原煤皮带输送机</w:t>
            </w:r>
            <w:r>
              <w:rPr>
                <w:rFonts w:hint="eastAsia" w:cs="Times New Roman"/>
                <w:color w:val="auto"/>
                <w:sz w:val="24"/>
                <w:lang w:val="en-US" w:eastAsia="zh-CN"/>
              </w:rPr>
              <w:t>，经密闭输送廊道进入洗选车间数控跳汰机</w:t>
            </w:r>
            <w:r>
              <w:rPr>
                <w:rFonts w:hint="default" w:ascii="Times New Roman" w:hAnsi="Times New Roman" w:cs="Times New Roman"/>
                <w:color w:val="auto"/>
                <w:sz w:val="24"/>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ind w:left="0" w:right="0"/>
              <w:textAlignment w:val="auto"/>
              <w:rPr>
                <w:rFonts w:hint="default"/>
                <w:color w:val="auto"/>
                <w:lang w:val="en-US" w:eastAsia="zh-CN"/>
              </w:rPr>
            </w:pPr>
            <w:r>
              <w:rPr>
                <w:rFonts w:hint="eastAsia"/>
                <w:color w:val="auto"/>
                <w:lang w:val="en-US" w:eastAsia="zh-CN"/>
              </w:rPr>
              <w:t>2、数控跳汰洗选</w:t>
            </w:r>
          </w:p>
          <w:p>
            <w:pPr>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ind w:left="0" w:right="0"/>
              <w:textAlignment w:val="auto"/>
              <w:rPr>
                <w:rFonts w:hint="default"/>
                <w:color w:val="auto"/>
                <w:lang w:val="en-US" w:eastAsia="zh-CN"/>
              </w:rPr>
            </w:pPr>
            <w:r>
              <w:rPr>
                <w:rFonts w:hint="default" w:ascii="Times New Roman" w:hAnsi="Times New Roman" w:cs="Times New Roman"/>
                <w:color w:val="auto"/>
                <w:sz w:val="24"/>
                <w:lang w:val="en-US" w:eastAsia="zh-CN"/>
              </w:rPr>
              <w:t>数控跳汰机主要是依靠入选物料密度差别进行分选的。工作时，跳汰机通过数控系统来控制风阀的</w:t>
            </w:r>
            <w:r>
              <w:rPr>
                <w:rFonts w:hint="eastAsia" w:ascii="Times New Roman" w:hAnsi="Times New Roman" w:cs="Times New Roman"/>
                <w:color w:val="auto"/>
                <w:sz w:val="24"/>
                <w:lang w:val="en-US" w:eastAsia="zh-CN"/>
              </w:rPr>
              <w:t>开关</w:t>
            </w:r>
            <w:r>
              <w:rPr>
                <w:rFonts w:hint="default" w:ascii="Times New Roman" w:hAnsi="Times New Roman" w:cs="Times New Roman"/>
                <w:color w:val="auto"/>
                <w:sz w:val="24"/>
                <w:lang w:val="en-US" w:eastAsia="zh-CN"/>
              </w:rPr>
              <w:t>，进而控制进、排风周期，使洗水产生周期性的上下脉动；原煤进入跳汰机后，在脉动水流的作用下主要按密度差别进行分层，密度大的矸石逐渐下沉至最底层，密度适中的中煤分布在中间层，而密度较小的精煤分布在上层；分层后，位于底层的矸石进入第一段排料仓由排料叶轮排出，中煤进入第二段排料仓由排料叶轮排出，精煤进入第三段排料仓由排料叶轮排出。</w:t>
            </w:r>
            <w:r>
              <w:rPr>
                <w:rFonts w:hint="eastAsia" w:cs="Times New Roman"/>
                <w:color w:val="auto"/>
                <w:sz w:val="24"/>
                <w:lang w:val="en-US" w:eastAsia="zh-CN"/>
              </w:rPr>
              <w:t>经跳汰机排出后的精煤、中煤和矸石</w:t>
            </w:r>
            <w:r>
              <w:rPr>
                <w:rFonts w:hint="eastAsia" w:ascii="Times New Roman" w:hAnsi="Times New Roman" w:cs="Times New Roman"/>
                <w:color w:val="auto"/>
                <w:sz w:val="24"/>
                <w:lang w:val="en-US" w:eastAsia="zh-CN"/>
              </w:rPr>
              <w:t>再进入脱水筛脱水，最后通过离心脱水机脱水后保证</w:t>
            </w:r>
            <w:r>
              <w:rPr>
                <w:rFonts w:hint="eastAsia" w:cs="Times New Roman"/>
                <w:color w:val="auto"/>
                <w:sz w:val="24"/>
                <w:lang w:val="en-US" w:eastAsia="zh-CN"/>
              </w:rPr>
              <w:t>产品</w:t>
            </w:r>
            <w:r>
              <w:rPr>
                <w:rFonts w:hint="eastAsia" w:ascii="Times New Roman" w:hAnsi="Times New Roman" w:cs="Times New Roman"/>
                <w:color w:val="auto"/>
                <w:sz w:val="24"/>
                <w:lang w:val="en-US" w:eastAsia="zh-CN"/>
              </w:rPr>
              <w:t>水分达到要求后进入皮带输送机将</w:t>
            </w:r>
            <w:r>
              <w:rPr>
                <w:rFonts w:hint="eastAsia" w:cs="Times New Roman"/>
                <w:color w:val="auto"/>
                <w:sz w:val="24"/>
                <w:lang w:val="en-US" w:eastAsia="zh-CN"/>
              </w:rPr>
              <w:t>产品</w:t>
            </w:r>
            <w:r>
              <w:rPr>
                <w:rFonts w:hint="eastAsia" w:ascii="Times New Roman" w:hAnsi="Times New Roman" w:cs="Times New Roman"/>
                <w:color w:val="auto"/>
                <w:sz w:val="24"/>
                <w:lang w:val="en-US" w:eastAsia="zh-CN"/>
              </w:rPr>
              <w:t>送入储煤仓</w:t>
            </w:r>
            <w:r>
              <w:rPr>
                <w:rFonts w:hint="eastAsia" w:cs="Times New Roman"/>
                <w:color w:val="auto"/>
                <w:sz w:val="24"/>
                <w:lang w:val="en-US" w:eastAsia="zh-CN"/>
              </w:rPr>
              <w:t>内分区暂存</w:t>
            </w:r>
            <w:r>
              <w:rPr>
                <w:rFonts w:hint="default" w:ascii="Times New Roman" w:hAnsi="Times New Roman" w:cs="Times New Roman"/>
                <w:color w:val="auto"/>
                <w:sz w:val="24"/>
                <w:lang w:val="en-US" w:eastAsia="zh-CN"/>
              </w:rPr>
              <w:t>。</w:t>
            </w:r>
          </w:p>
          <w:p>
            <w:pPr>
              <w:keepNext w:val="0"/>
              <w:keepLines w:val="0"/>
              <w:pageBreakBefore w:val="0"/>
              <w:suppressLineNumbers w:val="0"/>
              <w:kinsoku/>
              <w:overflowPunct/>
              <w:bidi w:val="0"/>
              <w:adjustRightInd/>
              <w:snapToGrid/>
              <w:spacing w:before="0" w:beforeAutospacing="0" w:after="0" w:afterAutospacing="0" w:line="360" w:lineRule="auto"/>
              <w:ind w:left="0" w:leftChars="0" w:right="0" w:rightChars="0" w:firstLine="482" w:firstLineChars="200"/>
              <w:rPr>
                <w:rFonts w:hint="default" w:ascii="Times New Roman" w:hAnsi="Times New Roman" w:cs="Times New Roman"/>
                <w:b/>
                <w:bCs/>
                <w:color w:val="auto"/>
                <w:sz w:val="24"/>
                <w:lang w:val="en-US" w:eastAsia="zh-CN"/>
              </w:rPr>
            </w:pPr>
            <w:r>
              <w:rPr>
                <w:rFonts w:hint="default" w:ascii="Times New Roman" w:hAnsi="Times New Roman" w:cs="Times New Roman"/>
                <w:b/>
                <w:bCs/>
                <w:color w:val="auto"/>
                <w:sz w:val="24"/>
                <w:lang w:val="en-US" w:eastAsia="zh-CN"/>
              </w:rPr>
              <w:t>跳汰洗煤原理</w:t>
            </w:r>
            <w:r>
              <w:rPr>
                <w:rFonts w:hint="eastAsia" w:cs="Times New Roman"/>
                <w:b/>
                <w:bCs/>
                <w:color w:val="auto"/>
                <w:sz w:val="24"/>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ind w:left="0" w:right="0"/>
              <w:textAlignment w:val="auto"/>
              <w:rPr>
                <w:rFonts w:hint="eastAsia"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跳汰机工作时，将入选原煤和水（冲水）一起送入跳汰机，并使原煤均匀分布在</w:t>
            </w:r>
            <w:r>
              <w:rPr>
                <w:rFonts w:hint="default" w:ascii="Times New Roman" w:hAnsi="Times New Roman" w:cs="Times New Roman"/>
                <w:color w:val="auto"/>
                <w:sz w:val="24"/>
                <w:lang w:val="en-US" w:eastAsia="zh-CN"/>
              </w:rPr>
              <w:fldChar w:fldCharType="begin"/>
            </w:r>
            <w:r>
              <w:rPr>
                <w:rFonts w:hint="default" w:ascii="Times New Roman" w:hAnsi="Times New Roman" w:cs="Times New Roman"/>
                <w:color w:val="auto"/>
                <w:sz w:val="24"/>
                <w:lang w:val="en-US" w:eastAsia="zh-CN"/>
              </w:rPr>
              <w:instrText xml:space="preserve"> HYPERLINK "http://www.so.com/s?q=%E8%B7%B3%E6%B1%B0%E5%AE%A4&amp;ie=utf-8&amp;src=internal_wenda_recommend_textn" \t "_blank" </w:instrText>
            </w:r>
            <w:r>
              <w:rPr>
                <w:rFonts w:hint="default" w:ascii="Times New Roman" w:hAnsi="Times New Roman" w:cs="Times New Roman"/>
                <w:color w:val="auto"/>
                <w:sz w:val="24"/>
                <w:lang w:val="en-US" w:eastAsia="zh-CN"/>
              </w:rPr>
              <w:fldChar w:fldCharType="separate"/>
            </w:r>
            <w:r>
              <w:rPr>
                <w:rFonts w:hint="default" w:ascii="Times New Roman" w:hAnsi="Times New Roman" w:cs="Times New Roman"/>
                <w:color w:val="auto"/>
                <w:sz w:val="24"/>
                <w:lang w:val="en-US" w:eastAsia="zh-CN"/>
              </w:rPr>
              <w:t>跳汰室</w:t>
            </w:r>
            <w:r>
              <w:rPr>
                <w:rFonts w:hint="default" w:ascii="Times New Roman" w:hAnsi="Times New Roman" w:cs="Times New Roman"/>
                <w:color w:val="auto"/>
                <w:sz w:val="24"/>
                <w:lang w:val="en-US" w:eastAsia="zh-CN"/>
              </w:rPr>
              <w:fldChar w:fldCharType="end"/>
            </w:r>
            <w:r>
              <w:rPr>
                <w:rFonts w:hint="default" w:ascii="Times New Roman" w:hAnsi="Times New Roman" w:cs="Times New Roman"/>
                <w:color w:val="auto"/>
                <w:sz w:val="24"/>
                <w:lang w:val="en-US" w:eastAsia="zh-CN"/>
              </w:rPr>
              <w:t>的</w:t>
            </w:r>
            <w:r>
              <w:rPr>
                <w:rFonts w:hint="default" w:ascii="Times New Roman" w:hAnsi="Times New Roman" w:cs="Times New Roman"/>
                <w:color w:val="auto"/>
                <w:sz w:val="24"/>
                <w:lang w:val="en-US" w:eastAsia="zh-CN"/>
              </w:rPr>
              <w:fldChar w:fldCharType="begin"/>
            </w:r>
            <w:r>
              <w:rPr>
                <w:rFonts w:hint="default" w:ascii="Times New Roman" w:hAnsi="Times New Roman" w:cs="Times New Roman"/>
                <w:color w:val="auto"/>
                <w:sz w:val="24"/>
                <w:lang w:val="en-US" w:eastAsia="zh-CN"/>
              </w:rPr>
              <w:instrText xml:space="preserve"> HYPERLINK "http://www.so.com/s?q=%E7%AD%9B%E6%9D%BF&amp;ie=utf-8&amp;src=internal_wenda_recommend_textn" \t "_blank" </w:instrText>
            </w:r>
            <w:r>
              <w:rPr>
                <w:rFonts w:hint="default" w:ascii="Times New Roman" w:hAnsi="Times New Roman" w:cs="Times New Roman"/>
                <w:color w:val="auto"/>
                <w:sz w:val="24"/>
                <w:lang w:val="en-US" w:eastAsia="zh-CN"/>
              </w:rPr>
              <w:fldChar w:fldCharType="separate"/>
            </w:r>
            <w:r>
              <w:rPr>
                <w:rFonts w:hint="default" w:ascii="Times New Roman" w:hAnsi="Times New Roman" w:cs="Times New Roman"/>
                <w:color w:val="auto"/>
                <w:sz w:val="24"/>
                <w:lang w:val="en-US" w:eastAsia="zh-CN"/>
              </w:rPr>
              <w:t>筛板</w:t>
            </w:r>
            <w:r>
              <w:rPr>
                <w:rFonts w:hint="default" w:ascii="Times New Roman" w:hAnsi="Times New Roman" w:cs="Times New Roman"/>
                <w:color w:val="auto"/>
                <w:sz w:val="24"/>
                <w:lang w:val="en-US" w:eastAsia="zh-CN"/>
              </w:rPr>
              <w:fldChar w:fldCharType="end"/>
            </w:r>
            <w:r>
              <w:rPr>
                <w:rFonts w:hint="default" w:ascii="Times New Roman" w:hAnsi="Times New Roman" w:cs="Times New Roman"/>
                <w:color w:val="auto"/>
                <w:sz w:val="24"/>
                <w:lang w:val="en-US" w:eastAsia="zh-CN"/>
              </w:rPr>
              <w:t>上，形成一定厚度的床层。当</w:t>
            </w:r>
            <w:r>
              <w:rPr>
                <w:rFonts w:hint="default" w:ascii="Times New Roman" w:hAnsi="Times New Roman" w:cs="Times New Roman"/>
                <w:color w:val="auto"/>
                <w:sz w:val="24"/>
                <w:lang w:val="en-US" w:eastAsia="zh-CN"/>
              </w:rPr>
              <w:fldChar w:fldCharType="begin"/>
            </w:r>
            <w:r>
              <w:rPr>
                <w:rFonts w:hint="default" w:ascii="Times New Roman" w:hAnsi="Times New Roman" w:cs="Times New Roman"/>
                <w:color w:val="auto"/>
                <w:sz w:val="24"/>
                <w:lang w:val="en-US" w:eastAsia="zh-CN"/>
              </w:rPr>
              <w:instrText xml:space="preserve"> HYPERLINK "http://www.so.com/s?q=%E5%8E%8B%E7%BC%A9%E7%A9%BA%E6%B0%94&amp;ie=utf-8&amp;src=internal_wenda_recommend_textn" \t "_blank" </w:instrText>
            </w:r>
            <w:r>
              <w:rPr>
                <w:rFonts w:hint="default" w:ascii="Times New Roman" w:hAnsi="Times New Roman" w:cs="Times New Roman"/>
                <w:color w:val="auto"/>
                <w:sz w:val="24"/>
                <w:lang w:val="en-US" w:eastAsia="zh-CN"/>
              </w:rPr>
              <w:fldChar w:fldCharType="separate"/>
            </w:r>
            <w:r>
              <w:rPr>
                <w:rFonts w:hint="default" w:ascii="Times New Roman" w:hAnsi="Times New Roman" w:cs="Times New Roman"/>
                <w:color w:val="auto"/>
                <w:sz w:val="24"/>
                <w:lang w:val="en-US" w:eastAsia="zh-CN"/>
              </w:rPr>
              <w:t>压缩空气</w:t>
            </w:r>
            <w:r>
              <w:rPr>
                <w:rFonts w:hint="default" w:ascii="Times New Roman" w:hAnsi="Times New Roman" w:cs="Times New Roman"/>
                <w:color w:val="auto"/>
                <w:sz w:val="24"/>
                <w:lang w:val="en-US" w:eastAsia="zh-CN"/>
              </w:rPr>
              <w:fldChar w:fldCharType="end"/>
            </w:r>
            <w:r>
              <w:rPr>
                <w:rFonts w:hint="default" w:ascii="Times New Roman" w:hAnsi="Times New Roman" w:cs="Times New Roman"/>
                <w:color w:val="auto"/>
                <w:sz w:val="24"/>
                <w:lang w:val="en-US" w:eastAsia="zh-CN"/>
              </w:rPr>
              <w:t>经过</w:t>
            </w:r>
            <w:r>
              <w:rPr>
                <w:rFonts w:hint="default" w:ascii="Times New Roman" w:hAnsi="Times New Roman" w:cs="Times New Roman"/>
                <w:color w:val="auto"/>
                <w:sz w:val="24"/>
                <w:lang w:val="en-US" w:eastAsia="zh-CN"/>
              </w:rPr>
              <w:fldChar w:fldCharType="begin"/>
            </w:r>
            <w:r>
              <w:rPr>
                <w:rFonts w:hint="default" w:ascii="Times New Roman" w:hAnsi="Times New Roman" w:cs="Times New Roman"/>
                <w:color w:val="auto"/>
                <w:sz w:val="24"/>
                <w:lang w:val="en-US" w:eastAsia="zh-CN"/>
              </w:rPr>
              <w:instrText xml:space="preserve"> HYPERLINK "http://www.so.com/s?q=%E9%A3%8E%E9%98%80&amp;ie=utf-8&amp;src=internal_wenda_recommend_textn" \t "_blank" </w:instrText>
            </w:r>
            <w:r>
              <w:rPr>
                <w:rFonts w:hint="default" w:ascii="Times New Roman" w:hAnsi="Times New Roman" w:cs="Times New Roman"/>
                <w:color w:val="auto"/>
                <w:sz w:val="24"/>
                <w:lang w:val="en-US" w:eastAsia="zh-CN"/>
              </w:rPr>
              <w:fldChar w:fldCharType="separate"/>
            </w:r>
            <w:r>
              <w:rPr>
                <w:rFonts w:hint="default" w:ascii="Times New Roman" w:hAnsi="Times New Roman" w:cs="Times New Roman"/>
                <w:color w:val="auto"/>
                <w:sz w:val="24"/>
                <w:lang w:val="en-US" w:eastAsia="zh-CN"/>
              </w:rPr>
              <w:t>风阀</w:t>
            </w:r>
            <w:r>
              <w:rPr>
                <w:rFonts w:hint="default" w:ascii="Times New Roman" w:hAnsi="Times New Roman" w:cs="Times New Roman"/>
                <w:color w:val="auto"/>
                <w:sz w:val="24"/>
                <w:lang w:val="en-US" w:eastAsia="zh-CN"/>
              </w:rPr>
              <w:fldChar w:fldCharType="end"/>
            </w:r>
            <w:r>
              <w:rPr>
                <w:rFonts w:hint="default" w:ascii="Times New Roman" w:hAnsi="Times New Roman" w:cs="Times New Roman"/>
                <w:color w:val="auto"/>
                <w:sz w:val="24"/>
                <w:lang w:val="en-US" w:eastAsia="zh-CN"/>
              </w:rPr>
              <w:t>进入</w:t>
            </w:r>
            <w:r>
              <w:rPr>
                <w:rFonts w:hint="default" w:ascii="Times New Roman" w:hAnsi="Times New Roman" w:cs="Times New Roman"/>
                <w:color w:val="auto"/>
                <w:sz w:val="24"/>
                <w:lang w:val="en-US" w:eastAsia="zh-CN"/>
              </w:rPr>
              <w:fldChar w:fldCharType="begin"/>
            </w:r>
            <w:r>
              <w:rPr>
                <w:rFonts w:hint="default" w:ascii="Times New Roman" w:hAnsi="Times New Roman" w:cs="Times New Roman"/>
                <w:color w:val="auto"/>
                <w:sz w:val="24"/>
                <w:lang w:val="en-US" w:eastAsia="zh-CN"/>
              </w:rPr>
              <w:instrText xml:space="preserve"> HYPERLINK "http://www.so.com/s?q=%E7%A9%BA%E6%B0%94%E5%AE%A4&amp;ie=utf-8&amp;src=internal_wenda_recommend_textn" \t "_blank" </w:instrText>
            </w:r>
            <w:r>
              <w:rPr>
                <w:rFonts w:hint="default" w:ascii="Times New Roman" w:hAnsi="Times New Roman" w:cs="Times New Roman"/>
                <w:color w:val="auto"/>
                <w:sz w:val="24"/>
                <w:lang w:val="en-US" w:eastAsia="zh-CN"/>
              </w:rPr>
              <w:fldChar w:fldCharType="separate"/>
            </w:r>
            <w:r>
              <w:rPr>
                <w:rFonts w:hint="default" w:ascii="Times New Roman" w:hAnsi="Times New Roman" w:cs="Times New Roman"/>
                <w:color w:val="auto"/>
                <w:sz w:val="24"/>
                <w:lang w:val="en-US" w:eastAsia="zh-CN"/>
              </w:rPr>
              <w:t>空气室</w:t>
            </w:r>
            <w:r>
              <w:rPr>
                <w:rFonts w:hint="default" w:ascii="Times New Roman" w:hAnsi="Times New Roman" w:cs="Times New Roman"/>
                <w:color w:val="auto"/>
                <w:sz w:val="24"/>
                <w:lang w:val="en-US" w:eastAsia="zh-CN"/>
              </w:rPr>
              <w:fldChar w:fldCharType="end"/>
            </w:r>
            <w:r>
              <w:rPr>
                <w:rFonts w:hint="default" w:ascii="Times New Roman" w:hAnsi="Times New Roman" w:cs="Times New Roman"/>
                <w:color w:val="auto"/>
                <w:sz w:val="24"/>
                <w:lang w:val="en-US" w:eastAsia="zh-CN"/>
              </w:rPr>
              <w:t>时，在跳汰室形成上升水流，筛板上的原煤在上升水流作用下，逐渐松散，并随之上升。由于煤的</w:t>
            </w:r>
            <w:r>
              <w:rPr>
                <w:rFonts w:hint="default" w:ascii="Times New Roman" w:hAnsi="Times New Roman" w:cs="Times New Roman"/>
                <w:color w:val="auto"/>
                <w:sz w:val="24"/>
                <w:lang w:val="en-US" w:eastAsia="zh-CN"/>
              </w:rPr>
              <w:fldChar w:fldCharType="begin"/>
            </w:r>
            <w:r>
              <w:rPr>
                <w:rFonts w:hint="default" w:ascii="Times New Roman" w:hAnsi="Times New Roman" w:cs="Times New Roman"/>
                <w:color w:val="auto"/>
                <w:sz w:val="24"/>
                <w:lang w:val="en-US" w:eastAsia="zh-CN"/>
              </w:rPr>
              <w:instrText xml:space="preserve"> HYPERLINK "http://www.so.com/s?q=%E7%9B%B8%E5%AF%B9%E5%AF%86%E5%BA%A6&amp;ie=utf-8&amp;src=internal_wenda_recommend_textn" \t "_blank" </w:instrText>
            </w:r>
            <w:r>
              <w:rPr>
                <w:rFonts w:hint="default" w:ascii="Times New Roman" w:hAnsi="Times New Roman" w:cs="Times New Roman"/>
                <w:color w:val="auto"/>
                <w:sz w:val="24"/>
                <w:lang w:val="en-US" w:eastAsia="zh-CN"/>
              </w:rPr>
              <w:fldChar w:fldCharType="separate"/>
            </w:r>
            <w:r>
              <w:rPr>
                <w:rFonts w:hint="default" w:ascii="Times New Roman" w:hAnsi="Times New Roman" w:cs="Times New Roman"/>
                <w:color w:val="auto"/>
                <w:sz w:val="24"/>
                <w:lang w:val="en-US" w:eastAsia="zh-CN"/>
              </w:rPr>
              <w:t>相对密度</w:t>
            </w:r>
            <w:r>
              <w:rPr>
                <w:rFonts w:hint="default" w:ascii="Times New Roman" w:hAnsi="Times New Roman" w:cs="Times New Roman"/>
                <w:color w:val="auto"/>
                <w:sz w:val="24"/>
                <w:lang w:val="en-US" w:eastAsia="zh-CN"/>
              </w:rPr>
              <w:fldChar w:fldCharType="end"/>
            </w:r>
            <w:r>
              <w:rPr>
                <w:rFonts w:hint="default" w:ascii="Times New Roman" w:hAnsi="Times New Roman" w:cs="Times New Roman"/>
                <w:color w:val="auto"/>
                <w:sz w:val="24"/>
                <w:lang w:val="en-US" w:eastAsia="zh-CN"/>
              </w:rPr>
              <w:t>小，上升的快，</w:t>
            </w:r>
            <w:r>
              <w:rPr>
                <w:rFonts w:hint="default" w:ascii="Times New Roman" w:hAnsi="Times New Roman" w:cs="Times New Roman"/>
                <w:color w:val="auto"/>
                <w:sz w:val="24"/>
                <w:lang w:val="en-US" w:eastAsia="zh-CN"/>
              </w:rPr>
              <w:fldChar w:fldCharType="begin"/>
            </w:r>
            <w:r>
              <w:rPr>
                <w:rFonts w:hint="default" w:ascii="Times New Roman" w:hAnsi="Times New Roman" w:cs="Times New Roman"/>
                <w:color w:val="auto"/>
                <w:sz w:val="24"/>
                <w:lang w:val="en-US" w:eastAsia="zh-CN"/>
              </w:rPr>
              <w:instrText xml:space="preserve"> HYPERLINK "http://www.so.com/s?q=%E8%A2%AB%E6%B0%B4&amp;ie=utf-8&amp;src=internal_wenda_recommend_textn" \t "_blank" </w:instrText>
            </w:r>
            <w:r>
              <w:rPr>
                <w:rFonts w:hint="default" w:ascii="Times New Roman" w:hAnsi="Times New Roman" w:cs="Times New Roman"/>
                <w:color w:val="auto"/>
                <w:sz w:val="24"/>
                <w:lang w:val="en-US" w:eastAsia="zh-CN"/>
              </w:rPr>
              <w:fldChar w:fldCharType="separate"/>
            </w:r>
            <w:r>
              <w:rPr>
                <w:rFonts w:hint="default" w:ascii="Times New Roman" w:hAnsi="Times New Roman" w:cs="Times New Roman"/>
                <w:color w:val="auto"/>
                <w:sz w:val="24"/>
                <w:lang w:val="en-US" w:eastAsia="zh-CN"/>
              </w:rPr>
              <w:t>被水</w:t>
            </w:r>
            <w:r>
              <w:rPr>
                <w:rFonts w:hint="default" w:ascii="Times New Roman" w:hAnsi="Times New Roman" w:cs="Times New Roman"/>
                <w:color w:val="auto"/>
                <w:sz w:val="24"/>
                <w:lang w:val="en-US" w:eastAsia="zh-CN"/>
              </w:rPr>
              <w:fldChar w:fldCharType="end"/>
            </w:r>
            <w:r>
              <w:rPr>
                <w:rFonts w:hint="default" w:ascii="Times New Roman" w:hAnsi="Times New Roman" w:cs="Times New Roman"/>
                <w:color w:val="auto"/>
                <w:sz w:val="24"/>
                <w:lang w:val="en-US" w:eastAsia="zh-CN"/>
              </w:rPr>
              <w:t>冲得较高；矸石相对密度大，上升的慢，冲得较低。这样就使得原来压在矸石下面的煤块，其中一部分越过矸石而上升到上层。当压缩空气通过风阀被排出时，水自然往回流动，此时在跳汰室形成下降水流，各种</w:t>
            </w:r>
            <w:r>
              <w:rPr>
                <w:rFonts w:hint="default" w:ascii="Times New Roman" w:hAnsi="Times New Roman" w:cs="Times New Roman"/>
                <w:color w:val="auto"/>
                <w:sz w:val="24"/>
                <w:lang w:val="en-US" w:eastAsia="zh-CN"/>
              </w:rPr>
              <w:fldChar w:fldCharType="begin"/>
            </w:r>
            <w:r>
              <w:rPr>
                <w:rFonts w:hint="default" w:ascii="Times New Roman" w:hAnsi="Times New Roman" w:cs="Times New Roman"/>
                <w:color w:val="auto"/>
                <w:sz w:val="24"/>
                <w:lang w:val="en-US" w:eastAsia="zh-CN"/>
              </w:rPr>
              <w:instrText xml:space="preserve"> HYPERLINK "http://www.so.com/s?q=%E9%A2%97%E7%B2%92&amp;ie=utf-8&amp;src=internal_wenda_recommend_textn" \t "_blank" </w:instrText>
            </w:r>
            <w:r>
              <w:rPr>
                <w:rFonts w:hint="default" w:ascii="Times New Roman" w:hAnsi="Times New Roman" w:cs="Times New Roman"/>
                <w:color w:val="auto"/>
                <w:sz w:val="24"/>
                <w:lang w:val="en-US" w:eastAsia="zh-CN"/>
              </w:rPr>
              <w:fldChar w:fldCharType="separate"/>
            </w:r>
            <w:r>
              <w:rPr>
                <w:rFonts w:hint="default" w:ascii="Times New Roman" w:hAnsi="Times New Roman" w:cs="Times New Roman"/>
                <w:color w:val="auto"/>
                <w:sz w:val="24"/>
                <w:lang w:val="en-US" w:eastAsia="zh-CN"/>
              </w:rPr>
              <w:t>颗粒</w:t>
            </w:r>
            <w:r>
              <w:rPr>
                <w:rFonts w:hint="default" w:ascii="Times New Roman" w:hAnsi="Times New Roman" w:cs="Times New Roman"/>
                <w:color w:val="auto"/>
                <w:sz w:val="24"/>
                <w:lang w:val="en-US" w:eastAsia="zh-CN"/>
              </w:rPr>
              <w:fldChar w:fldCharType="end"/>
            </w:r>
            <w:r>
              <w:rPr>
                <w:rFonts w:hint="default" w:ascii="Times New Roman" w:hAnsi="Times New Roman" w:cs="Times New Roman"/>
                <w:color w:val="auto"/>
                <w:sz w:val="24"/>
                <w:lang w:val="en-US" w:eastAsia="zh-CN"/>
              </w:rPr>
              <w:t>也随之下降。其中相对密度大的矸石最先下沉，最早落在筛板上，而煤块较轻，</w:t>
            </w:r>
            <w:r>
              <w:rPr>
                <w:rFonts w:hint="default" w:ascii="Times New Roman" w:hAnsi="Times New Roman" w:cs="Times New Roman"/>
                <w:color w:val="auto"/>
                <w:sz w:val="24"/>
                <w:lang w:val="en-US" w:eastAsia="zh-CN"/>
              </w:rPr>
              <w:fldChar w:fldCharType="begin"/>
            </w:r>
            <w:r>
              <w:rPr>
                <w:rFonts w:hint="default" w:ascii="Times New Roman" w:hAnsi="Times New Roman" w:cs="Times New Roman"/>
                <w:color w:val="auto"/>
                <w:sz w:val="24"/>
                <w:lang w:val="en-US" w:eastAsia="zh-CN"/>
              </w:rPr>
              <w:instrText xml:space="preserve"> HYPERLINK "http://www.so.com/s?q=%E4%B8%8B%E9%99%8D%E9%80%9F%E5%BA%A6&amp;ie=utf-8&amp;src=internal_wenda_recommend_textn" \t "_blank" </w:instrText>
            </w:r>
            <w:r>
              <w:rPr>
                <w:rFonts w:hint="default" w:ascii="Times New Roman" w:hAnsi="Times New Roman" w:cs="Times New Roman"/>
                <w:color w:val="auto"/>
                <w:sz w:val="24"/>
                <w:lang w:val="en-US" w:eastAsia="zh-CN"/>
              </w:rPr>
              <w:fldChar w:fldCharType="separate"/>
            </w:r>
            <w:r>
              <w:rPr>
                <w:rFonts w:hint="default" w:ascii="Times New Roman" w:hAnsi="Times New Roman" w:cs="Times New Roman"/>
                <w:color w:val="auto"/>
                <w:sz w:val="24"/>
                <w:lang w:val="en-US" w:eastAsia="zh-CN"/>
              </w:rPr>
              <w:t>下降速度</w:t>
            </w:r>
            <w:r>
              <w:rPr>
                <w:rFonts w:hint="default" w:ascii="Times New Roman" w:hAnsi="Times New Roman" w:cs="Times New Roman"/>
                <w:color w:val="auto"/>
                <w:sz w:val="24"/>
                <w:lang w:val="en-US" w:eastAsia="zh-CN"/>
              </w:rPr>
              <w:fldChar w:fldCharType="end"/>
            </w:r>
            <w:r>
              <w:rPr>
                <w:rFonts w:hint="default" w:ascii="Times New Roman" w:hAnsi="Times New Roman" w:cs="Times New Roman"/>
                <w:color w:val="auto"/>
                <w:sz w:val="24"/>
                <w:lang w:val="en-US" w:eastAsia="zh-CN"/>
              </w:rPr>
              <w:t>慢，落在矸石层上面。下降水流结束后，分层即告终止，完成了第一循环。在每一次跳汰循环中，煤和矸石混合物都要受到一定的分选作用，经过多次反复后，分层逐渐趋于完善。最后，相对密度小的煤集中在最上层，相对密度大的矸石将集中在</w:t>
            </w:r>
            <w:r>
              <w:rPr>
                <w:rFonts w:hint="default" w:ascii="Times New Roman" w:hAnsi="Times New Roman" w:cs="Times New Roman"/>
                <w:color w:val="auto"/>
                <w:sz w:val="24"/>
                <w:lang w:val="en-US" w:eastAsia="zh-CN"/>
              </w:rPr>
              <w:fldChar w:fldCharType="begin"/>
            </w:r>
            <w:r>
              <w:rPr>
                <w:rFonts w:hint="default" w:ascii="Times New Roman" w:hAnsi="Times New Roman" w:cs="Times New Roman"/>
                <w:color w:val="auto"/>
                <w:sz w:val="24"/>
                <w:lang w:val="en-US" w:eastAsia="zh-CN"/>
              </w:rPr>
              <w:instrText xml:space="preserve"> HYPERLINK "http://www.so.com/s?q=%E6%9C%80%E5%BA%95%E5%B1%82&amp;ie=utf-8&amp;src=internal_wenda_recommend_textn" \t "_blank" </w:instrText>
            </w:r>
            <w:r>
              <w:rPr>
                <w:rFonts w:hint="default" w:ascii="Times New Roman" w:hAnsi="Times New Roman" w:cs="Times New Roman"/>
                <w:color w:val="auto"/>
                <w:sz w:val="24"/>
                <w:lang w:val="en-US" w:eastAsia="zh-CN"/>
              </w:rPr>
              <w:fldChar w:fldCharType="separate"/>
            </w:r>
            <w:r>
              <w:rPr>
                <w:rFonts w:hint="default" w:ascii="Times New Roman" w:hAnsi="Times New Roman" w:cs="Times New Roman"/>
                <w:color w:val="auto"/>
                <w:sz w:val="24"/>
                <w:lang w:val="en-US" w:eastAsia="zh-CN"/>
              </w:rPr>
              <w:t>最底层</w:t>
            </w:r>
            <w:r>
              <w:rPr>
                <w:rFonts w:hint="default" w:ascii="Times New Roman" w:hAnsi="Times New Roman" w:cs="Times New Roman"/>
                <w:color w:val="auto"/>
                <w:sz w:val="24"/>
                <w:lang w:val="en-US" w:eastAsia="zh-CN"/>
              </w:rPr>
              <w:fldChar w:fldCharType="end"/>
            </w:r>
            <w:r>
              <w:rPr>
                <w:rFonts w:hint="default" w:ascii="Times New Roman" w:hAnsi="Times New Roman" w:cs="Times New Roman"/>
                <w:color w:val="auto"/>
                <w:sz w:val="24"/>
                <w:lang w:val="en-US" w:eastAsia="zh-CN"/>
              </w:rPr>
              <w:t>，而介于中等比重的中煤则自然分布在煤和矸石之间。在分层过程中，颗粒的大小和形状将对分层产生一定的影响，从而增加跳汰分层的复杂性。但</w:t>
            </w:r>
            <w:r>
              <w:rPr>
                <w:rFonts w:hint="default" w:ascii="Times New Roman" w:hAnsi="Times New Roman" w:cs="Times New Roman"/>
                <w:color w:val="auto"/>
                <w:sz w:val="24"/>
                <w:lang w:val="en-US" w:eastAsia="zh-CN"/>
              </w:rPr>
              <w:fldChar w:fldCharType="begin"/>
            </w:r>
            <w:r>
              <w:rPr>
                <w:rFonts w:hint="default" w:ascii="Times New Roman" w:hAnsi="Times New Roman" w:cs="Times New Roman"/>
                <w:color w:val="auto"/>
                <w:sz w:val="24"/>
                <w:lang w:val="en-US" w:eastAsia="zh-CN"/>
              </w:rPr>
              <w:instrText xml:space="preserve"> HYPERLINK "http://www.so.com/s?q=%E6%9C%80%E7%BB%88%E7%BB%93%E6%9E%9C&amp;ie=utf-8&amp;src=internal_wenda_recommend_textn" \t "_blank" </w:instrText>
            </w:r>
            <w:r>
              <w:rPr>
                <w:rFonts w:hint="default" w:ascii="Times New Roman" w:hAnsi="Times New Roman" w:cs="Times New Roman"/>
                <w:color w:val="auto"/>
                <w:sz w:val="24"/>
                <w:lang w:val="en-US" w:eastAsia="zh-CN"/>
              </w:rPr>
              <w:fldChar w:fldCharType="separate"/>
            </w:r>
            <w:r>
              <w:rPr>
                <w:rFonts w:hint="default" w:ascii="Times New Roman" w:hAnsi="Times New Roman" w:cs="Times New Roman"/>
                <w:color w:val="auto"/>
                <w:sz w:val="24"/>
                <w:lang w:val="en-US" w:eastAsia="zh-CN"/>
              </w:rPr>
              <w:t>最终结果</w:t>
            </w:r>
            <w:r>
              <w:rPr>
                <w:rFonts w:hint="default" w:ascii="Times New Roman" w:hAnsi="Times New Roman" w:cs="Times New Roman"/>
                <w:color w:val="auto"/>
                <w:sz w:val="24"/>
                <w:lang w:val="en-US" w:eastAsia="zh-CN"/>
              </w:rPr>
              <w:fldChar w:fldCharType="end"/>
            </w:r>
            <w:r>
              <w:rPr>
                <w:rFonts w:hint="default" w:ascii="Times New Roman" w:hAnsi="Times New Roman" w:cs="Times New Roman"/>
                <w:color w:val="auto"/>
                <w:sz w:val="24"/>
                <w:lang w:val="en-US" w:eastAsia="zh-CN"/>
              </w:rPr>
              <w:t>，仍然不能改变跳汰过程中煤和矸石按相对密度分层的实质。</w:t>
            </w:r>
          </w:p>
          <w:p>
            <w:pPr>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ind w:left="0" w:right="0"/>
              <w:textAlignment w:val="auto"/>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3、水处理系统</w:t>
            </w:r>
          </w:p>
          <w:p>
            <w:pPr>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ind w:left="0" w:right="0"/>
              <w:textAlignment w:val="auto"/>
              <w:rPr>
                <w:rFonts w:hint="eastAsia"/>
                <w:b/>
                <w:bCs/>
                <w:color w:val="auto"/>
                <w:lang w:val="en-US" w:eastAsia="zh-CN"/>
              </w:rPr>
            </w:pPr>
            <w:r>
              <w:rPr>
                <w:rFonts w:hint="default" w:ascii="Times New Roman" w:hAnsi="Times New Roman" w:eastAsia="宋体" w:cs="Times New Roman"/>
                <w:color w:val="auto"/>
                <w:kern w:val="2"/>
                <w:sz w:val="24"/>
                <w:szCs w:val="24"/>
                <w:lang w:val="en-US" w:eastAsia="zh-CN" w:bidi="ar-SA"/>
              </w:rPr>
              <w:t>洗煤废水通过管道进入锥形浓缩罐处理，处理过程加入絮凝剂，处理工艺为</w:t>
            </w:r>
            <w:r>
              <w:rPr>
                <w:rFonts w:hint="eastAsia"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絮凝沉淀</w:t>
            </w:r>
            <w:r>
              <w:rPr>
                <w:rFonts w:hint="eastAsia"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，经浓缩沉淀后上部清液进入循环水池，经泵加压进入跳汰机回用于洗煤，实现洗煤废水的闭路循环，</w:t>
            </w:r>
            <w:r>
              <w:rPr>
                <w:rFonts w:hint="eastAsia" w:ascii="Times New Roman" w:hAnsi="Times New Roman" w:eastAsia="宋体" w:cs="Times New Roman"/>
                <w:color w:val="auto"/>
                <w:kern w:val="2"/>
                <w:sz w:val="24"/>
                <w:szCs w:val="24"/>
                <w:lang w:val="en-US" w:eastAsia="zh-CN" w:bidi="ar-SA"/>
              </w:rPr>
              <w:t>锥形浓缩罐底流通过底流泵打入煤泥压滤机</w:t>
            </w:r>
            <w:r>
              <w:rPr>
                <w:rFonts w:hint="default" w:ascii="Times New Roman" w:hAnsi="Times New Roman" w:eastAsia="宋体" w:cs="Times New Roman"/>
                <w:color w:val="auto"/>
                <w:kern w:val="2"/>
                <w:sz w:val="24"/>
                <w:szCs w:val="24"/>
                <w:lang w:val="en-US" w:eastAsia="zh-CN" w:bidi="ar-SA"/>
              </w:rPr>
              <w:t>，压滤机分离出煤泥和水，煤泥压成泥饼</w:t>
            </w:r>
            <w:r>
              <w:rPr>
                <w:rFonts w:hint="eastAsia" w:cs="Times New Roman"/>
                <w:color w:val="auto"/>
                <w:kern w:val="2"/>
                <w:sz w:val="24"/>
                <w:szCs w:val="24"/>
                <w:lang w:val="en-US" w:eastAsia="zh-CN" w:bidi="ar-SA"/>
              </w:rPr>
              <w:t>作为副产品外售</w:t>
            </w:r>
            <w:r>
              <w:rPr>
                <w:rFonts w:hint="default" w:ascii="Times New Roman" w:hAnsi="Times New Roman" w:eastAsia="宋体" w:cs="Times New Roman"/>
                <w:color w:val="auto"/>
                <w:kern w:val="2"/>
                <w:sz w:val="24"/>
                <w:szCs w:val="24"/>
                <w:lang w:val="en-US" w:eastAsia="zh-CN" w:bidi="ar-SA"/>
              </w:rPr>
              <w:t>，清水进入循环水池闭路循环使用，不外排。</w:t>
            </w:r>
          </w:p>
          <w:p>
            <w:pPr>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ind w:left="0" w:right="0"/>
              <w:textAlignment w:val="auto"/>
              <w:rPr>
                <w:rFonts w:hint="default"/>
                <w:b/>
                <w:bCs/>
                <w:color w:val="auto"/>
                <w:lang w:val="en-US" w:eastAsia="zh-CN"/>
              </w:rPr>
            </w:pPr>
            <w:r>
              <w:rPr>
                <w:rFonts w:hint="eastAsia"/>
                <w:b/>
                <w:bCs/>
                <w:color w:val="auto"/>
                <w:lang w:val="en-US" w:eastAsia="zh-CN"/>
              </w:rPr>
              <w:t>产排污环节：</w:t>
            </w:r>
          </w:p>
          <w:p>
            <w:pPr>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ind w:left="0" w:right="0"/>
              <w:textAlignment w:val="auto"/>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根据工艺流程分析，项目运营期产污环节和排污特征汇总情况见表</w:t>
            </w:r>
            <w:r>
              <w:rPr>
                <w:rFonts w:hint="eastAsia"/>
                <w:color w:val="auto"/>
                <w:lang w:val="en-US" w:eastAsia="zh-CN"/>
              </w:rPr>
              <w:t>8</w:t>
            </w:r>
            <w:r>
              <w:rPr>
                <w:rFonts w:hint="eastAsia" w:ascii="Times New Roman" w:hAnsi="Times New Roman" w:eastAsia="宋体"/>
                <w:color w:val="auto"/>
                <w:lang w:val="en-US" w:eastAsia="zh-CN"/>
              </w:rPr>
              <w:t>。</w:t>
            </w:r>
          </w:p>
          <w:p>
            <w:pPr>
              <w:pStyle w:val="29"/>
              <w:keepNext w:val="0"/>
              <w:keepLines w:val="0"/>
              <w:suppressLineNumbers w:val="0"/>
              <w:spacing w:before="0" w:beforeAutospacing="0" w:afterAutospacing="0"/>
              <w:ind w:left="0" w:right="0"/>
              <w:jc w:val="center"/>
              <w:rPr>
                <w:rFonts w:hint="eastAsia" w:ascii="宋体" w:hAnsi="宋体" w:eastAsia="宋体" w:cs="宋体"/>
                <w:b/>
                <w:bCs/>
                <w:color w:val="auto"/>
                <w:kern w:val="2"/>
                <w:sz w:val="21"/>
                <w:szCs w:val="21"/>
                <w:lang w:val="en-US" w:eastAsia="zh-CN" w:bidi="ar"/>
              </w:rPr>
            </w:pPr>
            <w:r>
              <w:rPr>
                <w:rFonts w:hint="eastAsia" w:ascii="宋体" w:hAnsi="宋体" w:eastAsia="宋体" w:cs="宋体"/>
                <w:b/>
                <w:bCs/>
                <w:color w:val="auto"/>
                <w:kern w:val="2"/>
                <w:sz w:val="21"/>
                <w:szCs w:val="21"/>
                <w:lang w:val="en-US" w:eastAsia="zh-CN" w:bidi="ar"/>
              </w:rPr>
              <w:t>表</w:t>
            </w:r>
            <w:r>
              <w:rPr>
                <w:rFonts w:hint="eastAsia" w:eastAsia="宋体" w:cs="Times New Roman"/>
                <w:b/>
                <w:bCs/>
                <w:color w:val="auto"/>
                <w:kern w:val="2"/>
                <w:sz w:val="21"/>
                <w:szCs w:val="21"/>
                <w:lang w:val="en-US" w:eastAsia="zh-CN" w:bidi="ar"/>
              </w:rPr>
              <w:t>8</w:t>
            </w:r>
            <w:r>
              <w:rPr>
                <w:rFonts w:hint="default" w:ascii="Times New Roman" w:hAnsi="Times New Roman" w:eastAsia="宋体" w:cs="Times New Roman"/>
                <w:b/>
                <w:bCs/>
                <w:color w:val="auto"/>
                <w:kern w:val="2"/>
                <w:sz w:val="21"/>
                <w:szCs w:val="21"/>
                <w:lang w:val="en-US" w:eastAsia="zh-CN" w:bidi="ar"/>
              </w:rPr>
              <w:t xml:space="preserve">  </w:t>
            </w:r>
            <w:r>
              <w:rPr>
                <w:rFonts w:hint="eastAsia" w:ascii="Times New Roman" w:hAnsi="Times New Roman" w:eastAsia="宋体" w:cs="Times New Roman"/>
                <w:b/>
                <w:bCs/>
                <w:color w:val="auto"/>
                <w:kern w:val="2"/>
                <w:sz w:val="21"/>
                <w:szCs w:val="21"/>
                <w:lang w:val="en-US" w:eastAsia="zh-CN" w:bidi="ar"/>
              </w:rPr>
              <w:t xml:space="preserve">   </w:t>
            </w:r>
            <w:r>
              <w:rPr>
                <w:rFonts w:hint="eastAsia" w:ascii="宋体" w:hAnsi="宋体" w:eastAsia="宋体" w:cs="宋体"/>
                <w:b/>
                <w:bCs/>
                <w:color w:val="auto"/>
                <w:kern w:val="2"/>
                <w:sz w:val="21"/>
                <w:szCs w:val="21"/>
                <w:lang w:val="en-US" w:eastAsia="zh-CN" w:bidi="ar"/>
              </w:rPr>
              <w:t>项目主要污染产生环节一览表</w:t>
            </w:r>
          </w:p>
          <w:tbl>
            <w:tblPr>
              <w:tblStyle w:val="23"/>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729"/>
              <w:gridCol w:w="1203"/>
              <w:gridCol w:w="881"/>
              <w:gridCol w:w="343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9" w:type="dxa"/>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污染类别</w:t>
                  </w:r>
                </w:p>
              </w:tc>
              <w:tc>
                <w:tcPr>
                  <w:tcW w:w="1729" w:type="dxa"/>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产污环节</w:t>
                  </w:r>
                </w:p>
              </w:tc>
              <w:tc>
                <w:tcPr>
                  <w:tcW w:w="1203" w:type="dxa"/>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主要污</w:t>
                  </w:r>
                </w:p>
                <w:p>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染物</w:t>
                  </w:r>
                </w:p>
              </w:tc>
              <w:tc>
                <w:tcPr>
                  <w:tcW w:w="881" w:type="dxa"/>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排放</w:t>
                  </w:r>
                </w:p>
                <w:p>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特征</w:t>
                  </w:r>
                </w:p>
              </w:tc>
              <w:tc>
                <w:tcPr>
                  <w:tcW w:w="3433" w:type="dxa"/>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治理措施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89" w:type="dxa"/>
                  <w:vMerge w:val="restart"/>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废气</w:t>
                  </w:r>
                </w:p>
              </w:tc>
              <w:tc>
                <w:tcPr>
                  <w:tcW w:w="1729" w:type="dxa"/>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堆场扬尘</w:t>
                  </w:r>
                </w:p>
              </w:tc>
              <w:tc>
                <w:tcPr>
                  <w:tcW w:w="1203" w:type="dxa"/>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颗粒物</w:t>
                  </w:r>
                </w:p>
              </w:tc>
              <w:tc>
                <w:tcPr>
                  <w:tcW w:w="881" w:type="dxa"/>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间断</w:t>
                  </w:r>
                </w:p>
              </w:tc>
              <w:tc>
                <w:tcPr>
                  <w:tcW w:w="3433" w:type="dxa"/>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both"/>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原煤及产品均堆存在全封闭储煤仓内。原煤堆存周期短，设置有喷雾降尘，并降低卸料倾倒高度；</w:t>
                  </w:r>
                </w:p>
                <w:p>
                  <w:pPr>
                    <w:pStyle w:val="20"/>
                    <w:keepNext w:val="0"/>
                    <w:keepLines w:val="0"/>
                    <w:widowControl w:val="0"/>
                    <w:suppressLineNumbers w:val="0"/>
                    <w:spacing w:before="0" w:beforeAutospacing="0" w:after="0" w:afterAutospacing="0" w:line="240" w:lineRule="auto"/>
                    <w:ind w:left="0" w:leftChars="0" w:right="0" w:rightChars="0" w:firstLine="0" w:firstLineChars="0"/>
                    <w:jc w:val="both"/>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中煤、矸石、煤泥及精煤洗选后为潮湿状态，不易起尘。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9" w:type="dxa"/>
                  <w:vMerge w:val="continue"/>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rPr>
                  </w:pPr>
                </w:p>
              </w:tc>
              <w:tc>
                <w:tcPr>
                  <w:tcW w:w="1729" w:type="dxa"/>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入料</w:t>
                  </w:r>
                  <w:r>
                    <w:rPr>
                      <w:rFonts w:hint="eastAsia" w:ascii="Times New Roman" w:hAnsi="Times New Roman" w:cs="Times New Roman"/>
                      <w:color w:val="auto"/>
                      <w:kern w:val="2"/>
                      <w:sz w:val="21"/>
                      <w:szCs w:val="21"/>
                      <w:lang w:val="en-US" w:eastAsia="zh-CN"/>
                    </w:rPr>
                    <w:t>、破碎</w:t>
                  </w:r>
                  <w:r>
                    <w:rPr>
                      <w:rFonts w:hint="default" w:ascii="Times New Roman" w:hAnsi="Times New Roman" w:eastAsia="宋体" w:cs="Times New Roman"/>
                      <w:color w:val="auto"/>
                      <w:kern w:val="2"/>
                      <w:sz w:val="21"/>
                      <w:szCs w:val="21"/>
                      <w:lang w:val="en-US" w:eastAsia="zh-CN"/>
                    </w:rPr>
                    <w:t>扬尘</w:t>
                  </w:r>
                </w:p>
              </w:tc>
              <w:tc>
                <w:tcPr>
                  <w:tcW w:w="1203" w:type="dxa"/>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颗粒物</w:t>
                  </w:r>
                </w:p>
              </w:tc>
              <w:tc>
                <w:tcPr>
                  <w:tcW w:w="881" w:type="dxa"/>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间断</w:t>
                  </w:r>
                </w:p>
              </w:tc>
              <w:tc>
                <w:tcPr>
                  <w:tcW w:w="3433"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jc w:val="both"/>
                    <w:rPr>
                      <w:rFonts w:hint="default" w:ascii="Times New Roman" w:hAnsi="Times New Roman" w:eastAsia="宋体" w:cs="Times New Roman"/>
                      <w:color w:val="auto"/>
                      <w:kern w:val="2"/>
                      <w:sz w:val="21"/>
                      <w:szCs w:val="21"/>
                      <w:lang w:val="en-US" w:eastAsia="zh-CN"/>
                    </w:rPr>
                  </w:pPr>
                  <w:r>
                    <w:rPr>
                      <w:rFonts w:hint="eastAsia"/>
                      <w:color w:val="auto"/>
                      <w:highlight w:val="none"/>
                      <w:lang w:val="en-US" w:eastAsia="zh-CN"/>
                    </w:rPr>
                    <w:t>振动给料机位于全封闭预处理车间内，振动给料机为上料及破碎一体机，上料口设喷雾除尘，</w:t>
                  </w:r>
                  <w:r>
                    <w:rPr>
                      <w:rFonts w:hint="default" w:ascii="Times New Roman" w:hAnsi="Times New Roman" w:eastAsia="宋体"/>
                      <w:color w:val="auto"/>
                      <w:highlight w:val="none"/>
                    </w:rPr>
                    <w:t>破碎</w:t>
                  </w:r>
                  <w:r>
                    <w:rPr>
                      <w:rFonts w:hint="eastAsia"/>
                      <w:color w:val="auto"/>
                      <w:highlight w:val="none"/>
                      <w:lang w:val="en-US" w:eastAsia="zh-CN"/>
                    </w:rPr>
                    <w:t>部分置于地下，密闭，并设置喷雾降尘。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9" w:type="dxa"/>
                  <w:vMerge w:val="continue"/>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rPr>
                  </w:pPr>
                </w:p>
              </w:tc>
              <w:tc>
                <w:tcPr>
                  <w:tcW w:w="1729" w:type="dxa"/>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物料输送扬尘</w:t>
                  </w:r>
                </w:p>
              </w:tc>
              <w:tc>
                <w:tcPr>
                  <w:tcW w:w="1203" w:type="dxa"/>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颗粒物</w:t>
                  </w:r>
                </w:p>
              </w:tc>
              <w:tc>
                <w:tcPr>
                  <w:tcW w:w="881" w:type="dxa"/>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间断</w:t>
                  </w:r>
                </w:p>
              </w:tc>
              <w:tc>
                <w:tcPr>
                  <w:tcW w:w="3433" w:type="dxa"/>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both"/>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heme="minorBidi"/>
                      <w:color w:val="auto"/>
                      <w:kern w:val="2"/>
                      <w:sz w:val="21"/>
                      <w:szCs w:val="22"/>
                      <w:highlight w:val="none"/>
                      <w:lang w:val="en-US" w:eastAsia="zh-CN" w:bidi="ar-SA"/>
                    </w:rPr>
                    <w:t>原煤输送采用密闭输送廊道，设有喷雾降尘；中煤、矸石、煤泥及精煤洗选后为潮湿状态，输送过程不易起尘。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89" w:type="dxa"/>
                  <w:vMerge w:val="continue"/>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rPr>
                  </w:pPr>
                </w:p>
              </w:tc>
              <w:tc>
                <w:tcPr>
                  <w:tcW w:w="1729" w:type="dxa"/>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运输扬尘</w:t>
                  </w:r>
                </w:p>
              </w:tc>
              <w:tc>
                <w:tcPr>
                  <w:tcW w:w="1203" w:type="dxa"/>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颗粒物</w:t>
                  </w:r>
                </w:p>
              </w:tc>
              <w:tc>
                <w:tcPr>
                  <w:tcW w:w="881" w:type="dxa"/>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间断</w:t>
                  </w:r>
                </w:p>
              </w:tc>
              <w:tc>
                <w:tcPr>
                  <w:tcW w:w="3433" w:type="dxa"/>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both"/>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heme="minorBidi"/>
                      <w:color w:val="auto"/>
                      <w:kern w:val="2"/>
                      <w:sz w:val="21"/>
                      <w:szCs w:val="22"/>
                      <w:highlight w:val="none"/>
                      <w:lang w:val="en-US" w:eastAsia="zh-CN" w:bidi="ar-SA"/>
                    </w:rPr>
                    <w:t>厂区内运输道路硬化，运输距离短，定期洒水、清扫</w:t>
                  </w:r>
                  <w:r>
                    <w:rPr>
                      <w:rFonts w:hint="eastAsia" w:ascii="Times New Roman" w:hAnsi="Times New Roman" w:eastAsia="宋体" w:cstheme="minorBidi"/>
                      <w:color w:val="auto"/>
                      <w:kern w:val="2"/>
                      <w:sz w:val="21"/>
                      <w:szCs w:val="22"/>
                      <w:highlight w:val="none"/>
                      <w:lang w:val="en-US" w:eastAsia="zh-CN" w:bidi="ar-SA"/>
                    </w:rPr>
                    <w:t>；</w:t>
                  </w:r>
                  <w:r>
                    <w:rPr>
                      <w:rFonts w:hint="default" w:ascii="Times New Roman" w:hAnsi="Times New Roman" w:eastAsia="宋体" w:cstheme="minorBidi"/>
                      <w:color w:val="auto"/>
                      <w:kern w:val="2"/>
                      <w:sz w:val="21"/>
                      <w:szCs w:val="22"/>
                      <w:highlight w:val="none"/>
                      <w:lang w:val="en-US" w:eastAsia="zh-CN" w:bidi="ar-SA"/>
                    </w:rPr>
                    <w:t>运输车辆采用篷布覆盖后密闭运输。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9" w:type="dxa"/>
                  <w:vMerge w:val="restart"/>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废水</w:t>
                  </w:r>
                </w:p>
              </w:tc>
              <w:tc>
                <w:tcPr>
                  <w:tcW w:w="1729" w:type="dxa"/>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生产废水</w:t>
                  </w:r>
                </w:p>
              </w:tc>
              <w:tc>
                <w:tcPr>
                  <w:tcW w:w="1203" w:type="dxa"/>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SS</w:t>
                  </w:r>
                </w:p>
              </w:tc>
              <w:tc>
                <w:tcPr>
                  <w:tcW w:w="881" w:type="dxa"/>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不外排</w:t>
                  </w:r>
                </w:p>
              </w:tc>
              <w:tc>
                <w:tcPr>
                  <w:tcW w:w="3433" w:type="dxa"/>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both"/>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生产废水经浓缩罐、压滤机、循环水池处理形成闭路循环，不外排</w:t>
                  </w:r>
                  <w:r>
                    <w:rPr>
                      <w:rFonts w:hint="eastAsia" w:ascii="Times New Roman" w:hAnsi="Times New Roman" w:cs="Times New Roman"/>
                      <w:color w:val="auto"/>
                      <w:kern w:val="2"/>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9" w:type="dxa"/>
                  <w:vMerge w:val="continue"/>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rPr>
                  </w:pPr>
                </w:p>
              </w:tc>
              <w:tc>
                <w:tcPr>
                  <w:tcW w:w="1729" w:type="dxa"/>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生活污水</w:t>
                  </w:r>
                </w:p>
              </w:tc>
              <w:tc>
                <w:tcPr>
                  <w:tcW w:w="1203" w:type="dxa"/>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COD、氨氮、SS</w:t>
                  </w:r>
                </w:p>
              </w:tc>
              <w:tc>
                <w:tcPr>
                  <w:tcW w:w="881" w:type="dxa"/>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间接</w:t>
                  </w:r>
                </w:p>
                <w:p>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排放</w:t>
                  </w:r>
                </w:p>
              </w:tc>
              <w:tc>
                <w:tcPr>
                  <w:tcW w:w="3433" w:type="dxa"/>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both"/>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生活污水依托办公生活区现有防渗化粪池处理后，定期拉运至托克逊县污水处理厂处理，不外排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9" w:type="dxa"/>
                  <w:vMerge w:val="restart"/>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固废</w:t>
                  </w:r>
                </w:p>
              </w:tc>
              <w:tc>
                <w:tcPr>
                  <w:tcW w:w="1729" w:type="dxa"/>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矸石</w:t>
                  </w:r>
                </w:p>
              </w:tc>
              <w:tc>
                <w:tcPr>
                  <w:tcW w:w="1203" w:type="dxa"/>
                  <w:vMerge w:val="restart"/>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一般固废</w:t>
                  </w:r>
                </w:p>
              </w:tc>
              <w:tc>
                <w:tcPr>
                  <w:tcW w:w="881" w:type="dxa"/>
                  <w:vMerge w:val="restart"/>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不外排</w:t>
                  </w:r>
                </w:p>
              </w:tc>
              <w:tc>
                <w:tcPr>
                  <w:tcW w:w="3433" w:type="dxa"/>
                  <w:vMerge w:val="restart"/>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both"/>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矸石和煤泥分别暂存于</w:t>
                  </w:r>
                  <w:r>
                    <w:rPr>
                      <w:rFonts w:hint="eastAsia" w:ascii="Times New Roman" w:hAnsi="Times New Roman" w:cs="Times New Roman"/>
                      <w:color w:val="auto"/>
                      <w:kern w:val="2"/>
                      <w:sz w:val="21"/>
                      <w:szCs w:val="21"/>
                      <w:lang w:val="en-US" w:eastAsia="zh-CN"/>
                    </w:rPr>
                    <w:t>储煤仓矸石区和煤泥区，定期外售周边电厂</w:t>
                  </w:r>
                  <w:r>
                    <w:rPr>
                      <w:rFonts w:hint="default" w:ascii="Times New Roman" w:hAnsi="Times New Roman" w:eastAsia="宋体" w:cs="Times New Roman"/>
                      <w:color w:val="auto"/>
                      <w:kern w:val="2"/>
                      <w:sz w:val="21"/>
                      <w:szCs w:val="21"/>
                      <w:lang w:val="en-US" w:eastAsia="zh-CN"/>
                    </w:rPr>
                    <w:t>综合利用</w:t>
                  </w:r>
                  <w:r>
                    <w:rPr>
                      <w:rFonts w:hint="eastAsia" w:ascii="Times New Roman" w:hAnsi="Times New Roman" w:cs="Times New Roman"/>
                      <w:color w:val="auto"/>
                      <w:kern w:val="2"/>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9" w:type="dxa"/>
                  <w:vMerge w:val="continue"/>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rPr>
                  </w:pPr>
                </w:p>
              </w:tc>
              <w:tc>
                <w:tcPr>
                  <w:tcW w:w="1729" w:type="dxa"/>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煤泥</w:t>
                  </w:r>
                </w:p>
              </w:tc>
              <w:tc>
                <w:tcPr>
                  <w:tcW w:w="1203" w:type="dxa"/>
                  <w:vMerge w:val="continue"/>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rPr>
                  </w:pPr>
                </w:p>
              </w:tc>
              <w:tc>
                <w:tcPr>
                  <w:tcW w:w="881" w:type="dxa"/>
                  <w:vMerge w:val="continue"/>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rPr>
                  </w:pPr>
                </w:p>
              </w:tc>
              <w:tc>
                <w:tcPr>
                  <w:tcW w:w="3433" w:type="dxa"/>
                  <w:vMerge w:val="continue"/>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9" w:type="dxa"/>
                  <w:vMerge w:val="continue"/>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rPr>
                  </w:pPr>
                </w:p>
              </w:tc>
              <w:tc>
                <w:tcPr>
                  <w:tcW w:w="1729" w:type="dxa"/>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生活垃圾</w:t>
                  </w:r>
                </w:p>
              </w:tc>
              <w:tc>
                <w:tcPr>
                  <w:tcW w:w="1203" w:type="dxa"/>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一般固废</w:t>
                  </w:r>
                </w:p>
              </w:tc>
              <w:tc>
                <w:tcPr>
                  <w:tcW w:w="881" w:type="dxa"/>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不外排</w:t>
                  </w:r>
                </w:p>
              </w:tc>
              <w:tc>
                <w:tcPr>
                  <w:tcW w:w="3433" w:type="dxa"/>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both"/>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场区内</w:t>
                  </w:r>
                  <w:r>
                    <w:rPr>
                      <w:rFonts w:hint="default" w:ascii="Times New Roman" w:hAnsi="Times New Roman" w:eastAsia="宋体" w:cs="Times New Roman"/>
                      <w:color w:val="auto"/>
                      <w:kern w:val="2"/>
                      <w:sz w:val="21"/>
                      <w:szCs w:val="21"/>
                      <w:lang w:val="en-US" w:eastAsia="zh-CN"/>
                    </w:rPr>
                    <w:t>垃圾桶收集</w:t>
                  </w:r>
                  <w:r>
                    <w:rPr>
                      <w:rFonts w:hint="eastAsia" w:ascii="Times New Roman" w:hAnsi="Times New Roman" w:eastAsia="宋体" w:cs="Times New Roman"/>
                      <w:color w:val="auto"/>
                      <w:kern w:val="2"/>
                      <w:sz w:val="21"/>
                      <w:szCs w:val="21"/>
                      <w:lang w:val="en-US" w:eastAsia="zh-CN"/>
                    </w:rPr>
                    <w:t>，定期拉运至克尔碱村垃圾处理场集中处理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9" w:type="dxa"/>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噪声</w:t>
                  </w:r>
                </w:p>
              </w:tc>
              <w:tc>
                <w:tcPr>
                  <w:tcW w:w="1729" w:type="dxa"/>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设备噪声</w:t>
                  </w:r>
                </w:p>
              </w:tc>
              <w:tc>
                <w:tcPr>
                  <w:tcW w:w="1203" w:type="dxa"/>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Leq（A）</w:t>
                  </w:r>
                </w:p>
              </w:tc>
              <w:tc>
                <w:tcPr>
                  <w:tcW w:w="881" w:type="dxa"/>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间断</w:t>
                  </w:r>
                </w:p>
              </w:tc>
              <w:tc>
                <w:tcPr>
                  <w:tcW w:w="3433" w:type="dxa"/>
                  <w:tcBorders>
                    <w:tl2br w:val="nil"/>
                    <w:tr2bl w:val="nil"/>
                  </w:tcBorders>
                  <w:noWrap w:val="0"/>
                  <w:vAlign w:val="center"/>
                </w:tcPr>
                <w:p>
                  <w:pPr>
                    <w:pStyle w:val="20"/>
                    <w:keepNext w:val="0"/>
                    <w:keepLines w:val="0"/>
                    <w:widowControl w:val="0"/>
                    <w:suppressLineNumbers w:val="0"/>
                    <w:spacing w:before="0" w:beforeAutospacing="0" w:after="0" w:afterAutospacing="0" w:line="240" w:lineRule="auto"/>
                    <w:ind w:left="0" w:leftChars="0" w:right="0" w:rightChars="0" w:firstLine="0" w:firstLineChars="0"/>
                    <w:jc w:val="both"/>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选用低噪音设备，基础减振、厂房密闭隔声；设备定期维修保养，保持设备润滑</w:t>
                  </w:r>
                  <w:r>
                    <w:rPr>
                      <w:rFonts w:hint="eastAsia" w:ascii="Times New Roman" w:hAnsi="Times New Roman" w:cs="Times New Roman"/>
                      <w:color w:val="auto"/>
                      <w:kern w:val="2"/>
                      <w:sz w:val="21"/>
                      <w:szCs w:val="21"/>
                      <w:lang w:val="en-US" w:eastAsia="zh-CN"/>
                    </w:rPr>
                    <w:t>。</w:t>
                  </w:r>
                </w:p>
              </w:tc>
            </w:tr>
          </w:tbl>
          <w:p>
            <w:pPr>
              <w:pStyle w:val="29"/>
              <w:keepNext w:val="0"/>
              <w:keepLines w:val="0"/>
              <w:suppressLineNumbers w:val="0"/>
              <w:spacing w:before="0" w:beforeAutospacing="0" w:afterAutospacing="0"/>
              <w:ind w:left="0" w:right="0"/>
              <w:jc w:val="center"/>
              <w:rPr>
                <w:rFonts w:hint="eastAsia" w:ascii="宋体" w:hAnsi="宋体" w:eastAsia="宋体" w:cs="宋体"/>
                <w:b/>
                <w:bCs/>
                <w:color w:val="auto"/>
                <w:kern w:val="2"/>
                <w:sz w:val="21"/>
                <w:szCs w:val="21"/>
                <w:lang w:val="en-US" w:eastAsia="zh-CN" w:bidi="ar"/>
              </w:rPr>
            </w:pPr>
          </w:p>
          <w:p>
            <w:pPr>
              <w:pStyle w:val="29"/>
              <w:keepNext w:val="0"/>
              <w:keepLines w:val="0"/>
              <w:suppressLineNumbers w:val="0"/>
              <w:spacing w:before="0" w:beforeAutospacing="0" w:afterAutospacing="0"/>
              <w:ind w:left="0" w:right="0"/>
              <w:jc w:val="center"/>
              <w:rPr>
                <w:rFonts w:hint="eastAsia"/>
                <w:color w:val="auto"/>
                <w:lang w:val="en-US" w:eastAsia="zh-CN"/>
              </w:rPr>
            </w:pPr>
          </w:p>
          <w:p>
            <w:pPr>
              <w:pStyle w:val="29"/>
              <w:keepNext w:val="0"/>
              <w:keepLines w:val="0"/>
              <w:suppressLineNumbers w:val="0"/>
              <w:spacing w:before="0" w:beforeAutospacing="0" w:afterAutospacing="0"/>
              <w:ind w:left="0" w:right="0"/>
              <w:jc w:val="center"/>
              <w:rPr>
                <w:rFonts w:hint="eastAsia"/>
                <w:color w:val="auto"/>
                <w:lang w:val="en-US" w:eastAsia="zh-CN"/>
              </w:rPr>
            </w:pPr>
          </w:p>
          <w:p>
            <w:pPr>
              <w:pStyle w:val="29"/>
              <w:keepNext w:val="0"/>
              <w:keepLines w:val="0"/>
              <w:suppressLineNumbers w:val="0"/>
              <w:spacing w:before="0" w:beforeAutospacing="0" w:afterAutospacing="0"/>
              <w:ind w:left="0" w:right="0"/>
              <w:jc w:val="center"/>
              <w:rPr>
                <w:rFonts w:hint="eastAsia"/>
                <w:color w:val="auto"/>
                <w:lang w:val="en-US" w:eastAsia="zh-CN"/>
              </w:rPr>
            </w:pPr>
          </w:p>
          <w:p>
            <w:pPr>
              <w:pStyle w:val="29"/>
              <w:keepNext w:val="0"/>
              <w:keepLines w:val="0"/>
              <w:suppressLineNumbers w:val="0"/>
              <w:spacing w:before="0" w:beforeAutospacing="0" w:afterAutospacing="0"/>
              <w:ind w:left="0" w:right="0"/>
              <w:jc w:val="center"/>
              <w:rPr>
                <w:rFonts w:hint="eastAsia"/>
                <w:color w:val="auto"/>
                <w:lang w:val="en-US" w:eastAsia="zh-CN"/>
              </w:rPr>
            </w:pPr>
          </w:p>
          <w:p>
            <w:pPr>
              <w:pStyle w:val="29"/>
              <w:keepNext w:val="0"/>
              <w:keepLines w:val="0"/>
              <w:suppressLineNumbers w:val="0"/>
              <w:spacing w:before="0" w:beforeAutospacing="0" w:afterAutospacing="0"/>
              <w:ind w:left="0" w:right="0"/>
              <w:jc w:val="center"/>
              <w:rPr>
                <w:rFonts w:hint="eastAsia"/>
                <w:color w:val="auto"/>
                <w:lang w:val="en-US" w:eastAsia="zh-CN"/>
              </w:rPr>
            </w:pPr>
          </w:p>
          <w:p>
            <w:pPr>
              <w:pStyle w:val="29"/>
              <w:keepNext w:val="0"/>
              <w:keepLines w:val="0"/>
              <w:suppressLineNumbers w:val="0"/>
              <w:spacing w:before="0" w:beforeAutospacing="0" w:afterAutospacing="0"/>
              <w:ind w:left="0" w:right="0"/>
              <w:jc w:val="both"/>
              <w:rPr>
                <w:rFonts w:hint="default"/>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60" w:hRule="atLeast"/>
          <w:jc w:val="center"/>
        </w:trPr>
        <w:tc>
          <w:tcPr>
            <w:tcW w:w="823" w:type="dxa"/>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宋体" w:hAnsi="宋体" w:eastAsia="宋体" w:cs="宋体"/>
                <w:color w:val="auto"/>
                <w:kern w:val="0"/>
                <w:szCs w:val="21"/>
              </w:rPr>
            </w:pPr>
            <w:r>
              <w:rPr>
                <w:rFonts w:hint="eastAsia" w:ascii="宋体" w:hAnsi="宋体" w:eastAsia="宋体" w:cs="宋体"/>
                <w:bCs/>
                <w:color w:val="auto"/>
                <w:szCs w:val="21"/>
              </w:rPr>
              <w:t>与项目有关的原有环境污染问题</w:t>
            </w:r>
          </w:p>
        </w:tc>
        <w:tc>
          <w:tcPr>
            <w:tcW w:w="816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ind w:left="0" w:right="0"/>
              <w:jc w:val="both"/>
              <w:textAlignment w:val="auto"/>
              <w:rPr>
                <w:rFonts w:hint="default" w:ascii="Times New Roman" w:hAnsi="Times New Roman"/>
                <w:color w:val="auto"/>
                <w:lang w:val="en-US" w:eastAsia="zh-CN"/>
              </w:rPr>
            </w:pPr>
            <w:r>
              <w:rPr>
                <w:rFonts w:hint="eastAsia"/>
                <w:color w:val="auto"/>
                <w:lang w:val="en-US" w:eastAsia="zh-CN"/>
              </w:rPr>
              <w:t>本项目为新建项目，不涉及原有污染情况。</w:t>
            </w:r>
          </w:p>
          <w:p>
            <w:pPr>
              <w:pStyle w:val="31"/>
              <w:keepNext w:val="0"/>
              <w:keepLines w:val="0"/>
              <w:suppressLineNumbers w:val="0"/>
              <w:spacing w:before="0" w:beforeAutospacing="0" w:after="0" w:afterAutospacing="0" w:line="360" w:lineRule="auto"/>
              <w:ind w:left="0" w:right="0" w:firstLine="480" w:firstLineChars="200"/>
              <w:jc w:val="both"/>
              <w:rPr>
                <w:rFonts w:hint="default"/>
                <w:color w:val="auto"/>
                <w:lang w:val="en-US" w:eastAsia="zh-CN"/>
              </w:rPr>
            </w:pPr>
            <w:r>
              <w:rPr>
                <w:rFonts w:hint="eastAsia" w:ascii="Times New Roman" w:hAnsi="Times New Roman" w:eastAsia="宋体" w:cs="Times New Roman"/>
                <w:color w:val="auto"/>
                <w:kern w:val="2"/>
                <w:sz w:val="24"/>
                <w:szCs w:val="21"/>
                <w:lang w:val="en-US" w:eastAsia="zh-CN" w:bidi="ar-SA"/>
              </w:rPr>
              <w:t>托克逊县渝泰商贸有限公司集装箱转运站项目已通过竣工环境保护验收工作，现场踏勘期间，未发现遗留环境问题。</w:t>
            </w:r>
          </w:p>
        </w:tc>
      </w:tr>
    </w:tbl>
    <w:p>
      <w:pPr>
        <w:widowControl/>
        <w:spacing w:before="100" w:beforeAutospacing="1" w:after="100" w:afterAutospacing="1"/>
        <w:jc w:val="center"/>
        <w:rPr>
          <w:rFonts w:ascii="黑体" w:hAnsi="黑体" w:eastAsia="黑体" w:cs="Times New Roman"/>
          <w:snapToGrid w:val="0"/>
          <w:color w:val="auto"/>
          <w:kern w:val="0"/>
          <w:sz w:val="36"/>
          <w:szCs w:val="36"/>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widowControl/>
        <w:spacing w:before="100" w:beforeAutospacing="1" w:after="100" w:afterAutospacing="1"/>
        <w:ind w:left="0" w:leftChars="0" w:firstLine="0" w:firstLineChars="0"/>
        <w:jc w:val="center"/>
        <w:outlineLvl w:val="0"/>
        <w:rPr>
          <w:rFonts w:ascii="黑体" w:hAnsi="黑体" w:eastAsia="黑体" w:cs="Times New Roman"/>
          <w:snapToGrid w:val="0"/>
          <w:color w:val="auto"/>
          <w:kern w:val="0"/>
          <w:sz w:val="30"/>
          <w:szCs w:val="30"/>
        </w:rPr>
      </w:pPr>
      <w:r>
        <w:rPr>
          <w:rFonts w:hint="eastAsia" w:ascii="黑体" w:hAnsi="黑体" w:eastAsia="黑体" w:cs="Times New Roman"/>
          <w:snapToGrid w:val="0"/>
          <w:color w:val="auto"/>
          <w:kern w:val="0"/>
          <w:sz w:val="30"/>
          <w:szCs w:val="30"/>
        </w:rPr>
        <w:t>三、区域环境质量现状、环境保护目标及评价标准</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906" w:hRule="atLeast"/>
          <w:jc w:val="center"/>
        </w:trPr>
        <w:tc>
          <w:tcPr>
            <w:tcW w:w="800" w:type="dxa"/>
            <w:vAlign w:val="center"/>
          </w:tcPr>
          <w:p>
            <w:pPr>
              <w:keepNext w:val="0"/>
              <w:keepLines w:val="0"/>
              <w:suppressLineNumbers w:val="0"/>
              <w:adjustRightInd w:val="0"/>
              <w:snapToGrid w:val="0"/>
              <w:spacing w:before="0" w:beforeAutospacing="0" w:after="0" w:afterAutospacing="0"/>
              <w:ind w:left="0" w:leftChars="0" w:right="0" w:firstLine="0" w:firstLineChars="0"/>
              <w:jc w:val="both"/>
              <w:rPr>
                <w:rFonts w:hint="eastAsia" w:ascii="宋体" w:hAnsi="宋体" w:eastAsia="宋体" w:cs="宋体"/>
                <w:color w:val="auto"/>
                <w:kern w:val="0"/>
                <w:szCs w:val="21"/>
              </w:rPr>
            </w:pPr>
            <w:r>
              <w:rPr>
                <w:rFonts w:hint="eastAsia" w:ascii="宋体" w:hAnsi="宋体" w:eastAsia="宋体" w:cs="宋体"/>
                <w:color w:val="auto"/>
                <w:kern w:val="0"/>
                <w:szCs w:val="21"/>
              </w:rPr>
              <w:t>区域</w:t>
            </w:r>
          </w:p>
          <w:p>
            <w:pPr>
              <w:keepNext w:val="0"/>
              <w:keepLines w:val="0"/>
              <w:suppressLineNumbers w:val="0"/>
              <w:adjustRightInd w:val="0"/>
              <w:snapToGrid w:val="0"/>
              <w:spacing w:before="0" w:beforeAutospacing="0" w:after="0" w:afterAutospacing="0"/>
              <w:ind w:left="0" w:leftChars="0" w:right="0" w:firstLine="0" w:firstLineChars="0"/>
              <w:jc w:val="both"/>
              <w:rPr>
                <w:rFonts w:hint="eastAsia" w:ascii="宋体" w:hAnsi="宋体" w:eastAsia="宋体" w:cs="宋体"/>
                <w:color w:val="auto"/>
                <w:kern w:val="0"/>
                <w:szCs w:val="21"/>
              </w:rPr>
            </w:pPr>
            <w:r>
              <w:rPr>
                <w:rFonts w:hint="eastAsia" w:ascii="宋体" w:hAnsi="宋体" w:eastAsia="宋体" w:cs="宋体"/>
                <w:color w:val="auto"/>
                <w:kern w:val="0"/>
                <w:szCs w:val="21"/>
              </w:rPr>
              <w:t>环境</w:t>
            </w:r>
          </w:p>
          <w:p>
            <w:pPr>
              <w:keepNext w:val="0"/>
              <w:keepLines w:val="0"/>
              <w:suppressLineNumbers w:val="0"/>
              <w:adjustRightInd w:val="0"/>
              <w:snapToGrid w:val="0"/>
              <w:spacing w:before="0" w:beforeAutospacing="0" w:after="0" w:afterAutospacing="0"/>
              <w:ind w:left="0" w:leftChars="0" w:right="0" w:firstLine="0" w:firstLineChars="0"/>
              <w:jc w:val="both"/>
              <w:rPr>
                <w:rFonts w:hint="eastAsia" w:ascii="宋体" w:hAnsi="宋体" w:eastAsia="宋体" w:cs="宋体"/>
                <w:color w:val="auto"/>
                <w:kern w:val="0"/>
                <w:szCs w:val="21"/>
              </w:rPr>
            </w:pPr>
            <w:r>
              <w:rPr>
                <w:rFonts w:hint="eastAsia" w:ascii="宋体" w:hAnsi="宋体" w:eastAsia="宋体" w:cs="宋体"/>
                <w:color w:val="auto"/>
                <w:kern w:val="0"/>
                <w:szCs w:val="21"/>
              </w:rPr>
              <w:t>质量</w:t>
            </w:r>
          </w:p>
          <w:p>
            <w:pPr>
              <w:keepNext w:val="0"/>
              <w:keepLines w:val="0"/>
              <w:suppressLineNumbers w:val="0"/>
              <w:adjustRightInd w:val="0"/>
              <w:snapToGrid w:val="0"/>
              <w:spacing w:before="0" w:beforeAutospacing="0" w:after="0" w:afterAutospacing="0"/>
              <w:ind w:left="0" w:leftChars="0" w:right="0" w:firstLine="0" w:firstLineChars="0"/>
              <w:jc w:val="both"/>
              <w:rPr>
                <w:rFonts w:hint="default" w:ascii="宋体" w:hAnsi="宋体" w:eastAsia="宋体" w:cs="宋体"/>
                <w:color w:val="auto"/>
                <w:kern w:val="0"/>
                <w:szCs w:val="21"/>
              </w:rPr>
            </w:pPr>
            <w:r>
              <w:rPr>
                <w:rFonts w:hint="eastAsia" w:ascii="宋体" w:hAnsi="宋体" w:eastAsia="宋体" w:cs="宋体"/>
                <w:color w:val="auto"/>
                <w:kern w:val="0"/>
                <w:szCs w:val="21"/>
              </w:rPr>
              <w:t>现状</w:t>
            </w:r>
          </w:p>
        </w:tc>
        <w:tc>
          <w:tcPr>
            <w:tcW w:w="8190" w:type="dxa"/>
            <w:vAlign w:val="center"/>
          </w:tcPr>
          <w:p>
            <w:pPr>
              <w:pStyle w:val="8"/>
              <w:keepNext w:val="0"/>
              <w:keepLines w:val="0"/>
              <w:suppressLineNumbers w:val="0"/>
              <w:spacing w:before="120" w:beforeAutospacing="0" w:after="0" w:afterAutospacing="0" w:line="360" w:lineRule="auto"/>
              <w:ind w:left="0" w:leftChars="0" w:right="102" w:firstLine="0" w:firstLineChars="0"/>
              <w:rPr>
                <w:rFonts w:hint="default" w:eastAsia="宋体"/>
                <w:color w:val="auto"/>
                <w:lang w:val="en-US" w:eastAsia="zh-CN"/>
              </w:rPr>
            </w:pPr>
            <w:r>
              <w:rPr>
                <w:rFonts w:hint="default"/>
                <w:b/>
                <w:bCs/>
                <w:color w:val="auto"/>
                <w:sz w:val="24"/>
              </w:rPr>
              <w:t>建设项目所在地区域环境质量现状及主要环境问题（环境空气、地面水、地下水、声环境、生态环境等）</w:t>
            </w:r>
          </w:p>
          <w:p>
            <w:pPr>
              <w:keepNext w:val="0"/>
              <w:keepLines w:val="0"/>
              <w:numPr>
                <w:ilvl w:val="0"/>
                <w:numId w:val="0"/>
              </w:numPr>
              <w:suppressLineNumbers w:val="0"/>
              <w:bidi w:val="0"/>
              <w:spacing w:before="0" w:beforeAutospacing="0" w:after="0" w:afterAutospacing="0"/>
              <w:ind w:left="480" w:leftChars="0" w:right="0" w:rightChars="0"/>
              <w:rPr>
                <w:rFonts w:hint="default"/>
                <w:b/>
                <w:bCs/>
                <w:color w:val="auto"/>
                <w:lang w:val="en-US" w:eastAsia="zh-CN"/>
              </w:rPr>
            </w:pPr>
            <w:r>
              <w:rPr>
                <w:rFonts w:hint="eastAsia"/>
                <w:b/>
                <w:bCs/>
                <w:color w:val="auto"/>
                <w:lang w:val="en-US" w:eastAsia="zh-CN"/>
              </w:rPr>
              <w:t>1、环境空气质量现状调查与评价</w:t>
            </w:r>
          </w:p>
          <w:p>
            <w:pPr>
              <w:keepNext w:val="0"/>
              <w:keepLines w:val="0"/>
              <w:numPr>
                <w:ilvl w:val="0"/>
                <w:numId w:val="0"/>
              </w:numPr>
              <w:suppressLineNumbers w:val="0"/>
              <w:bidi w:val="0"/>
              <w:spacing w:before="0" w:beforeAutospacing="0" w:after="0" w:afterAutospacing="0"/>
              <w:ind w:left="480" w:leftChars="0" w:right="0" w:rightChars="0"/>
              <w:rPr>
                <w:rFonts w:hint="default" w:ascii="Times New Roman" w:hAnsi="Times New Roman" w:eastAsia="宋体"/>
                <w:b/>
                <w:bCs/>
                <w:color w:val="auto"/>
                <w:lang w:val="en-US" w:eastAsia="zh-CN"/>
              </w:rPr>
            </w:pPr>
            <w:r>
              <w:rPr>
                <w:rFonts w:hint="eastAsia" w:ascii="Times New Roman" w:hAnsi="Times New Roman" w:eastAsia="宋体"/>
                <w:b/>
                <w:bCs/>
                <w:color w:val="auto"/>
                <w:lang w:val="en-US" w:eastAsia="zh-CN"/>
              </w:rPr>
              <w:t>1.1区域环境空气质量达标判定</w:t>
            </w:r>
          </w:p>
          <w:p>
            <w:pPr>
              <w:keepNext w:val="0"/>
              <w:keepLines w:val="0"/>
              <w:numPr>
                <w:ilvl w:val="0"/>
                <w:numId w:val="0"/>
              </w:numPr>
              <w:suppressLineNumbers w:val="0"/>
              <w:autoSpaceDE w:val="0"/>
              <w:autoSpaceDN w:val="0"/>
              <w:adjustRightInd w:val="0"/>
              <w:snapToGrid w:val="0"/>
              <w:spacing w:before="0" w:beforeLines="0" w:beforeAutospacing="0" w:after="0" w:afterLines="0" w:afterAutospacing="0"/>
              <w:ind w:left="480" w:leftChars="0" w:right="0" w:rightChars="0"/>
              <w:rPr>
                <w:rFonts w:hint="default" w:ascii="Times New Roman" w:hAnsi="Times New Roman"/>
                <w:color w:val="auto"/>
                <w:lang w:val="en-US" w:eastAsia="zh-CN"/>
              </w:rPr>
            </w:pPr>
            <w:r>
              <w:rPr>
                <w:rFonts w:hint="eastAsia"/>
                <w:color w:val="auto"/>
                <w:lang w:val="en-US" w:eastAsia="zh-CN"/>
              </w:rPr>
              <w:t>（1）</w:t>
            </w:r>
            <w:r>
              <w:rPr>
                <w:rFonts w:hint="eastAsia" w:ascii="Times New Roman" w:hAnsi="Times New Roman"/>
                <w:color w:val="auto"/>
                <w:lang w:val="en-US" w:eastAsia="zh-CN"/>
              </w:rPr>
              <w:t>数据来源</w:t>
            </w:r>
          </w:p>
          <w:p>
            <w:pPr>
              <w:keepNext w:val="0"/>
              <w:keepLines w:val="0"/>
              <w:suppressLineNumbers w:val="0"/>
              <w:bidi w:val="0"/>
              <w:spacing w:before="0" w:beforeAutospacing="0" w:after="0" w:afterAutospacing="0"/>
              <w:ind w:left="0" w:right="0"/>
              <w:rPr>
                <w:rFonts w:hint="eastAsia"/>
                <w:color w:val="auto"/>
                <w:lang w:val="en-US" w:eastAsia="zh-CN"/>
              </w:rPr>
            </w:pPr>
            <w:r>
              <w:rPr>
                <w:rFonts w:hint="default"/>
                <w:color w:val="auto"/>
                <w:lang w:val="en-US" w:eastAsia="zh-CN"/>
              </w:rPr>
              <w:t>根据《环境影响评价技术导则-大气环境》</w:t>
            </w:r>
            <w:r>
              <w:rPr>
                <w:rFonts w:hint="eastAsia"/>
                <w:color w:val="auto"/>
                <w:lang w:val="en-US" w:eastAsia="zh-CN"/>
              </w:rPr>
              <w:t>（</w:t>
            </w:r>
            <w:r>
              <w:rPr>
                <w:rFonts w:hint="default"/>
                <w:color w:val="auto"/>
                <w:lang w:val="en-US" w:eastAsia="zh-CN"/>
              </w:rPr>
              <w:t>HJ2.2-2018</w:t>
            </w:r>
            <w:r>
              <w:rPr>
                <w:rFonts w:hint="eastAsia"/>
                <w:color w:val="auto"/>
                <w:lang w:val="en-US" w:eastAsia="zh-CN"/>
              </w:rPr>
              <w:t>）</w:t>
            </w:r>
            <w:r>
              <w:rPr>
                <w:rFonts w:hint="default"/>
                <w:color w:val="auto"/>
                <w:lang w:val="en-US" w:eastAsia="zh-CN"/>
              </w:rPr>
              <w:t>对环境质量现状数据的要求，</w:t>
            </w:r>
            <w:r>
              <w:rPr>
                <w:rFonts w:hint="eastAsia"/>
                <w:color w:val="auto"/>
                <w:lang w:val="en-US" w:eastAsia="zh-CN"/>
              </w:rPr>
              <w:t>分别对基本污染物的环境质量现状进行评价，</w:t>
            </w:r>
            <w:r>
              <w:rPr>
                <w:rFonts w:hint="default" w:ascii="Times New Roman" w:hAnsi="Times New Roman" w:cs="Times New Roman" w:eastAsiaTheme="minorEastAsia"/>
                <w:b w:val="0"/>
                <w:bCs w:val="0"/>
                <w:snapToGrid w:val="0"/>
                <w:color w:val="auto"/>
                <w:kern w:val="2"/>
                <w:sz w:val="24"/>
                <w:szCs w:val="22"/>
                <w:highlight w:val="none"/>
                <w:lang w:val="en-US" w:eastAsia="zh-CN" w:bidi="ar-SA"/>
              </w:rPr>
              <w:t>本次评价选择</w:t>
            </w:r>
            <w:r>
              <w:rPr>
                <w:rFonts w:hint="eastAsia" w:ascii="Times New Roman" w:hAnsi="Times New Roman" w:cs="Times New Roman" w:eastAsiaTheme="minorEastAsia"/>
                <w:b w:val="0"/>
                <w:bCs w:val="0"/>
                <w:snapToGrid w:val="0"/>
                <w:color w:val="auto"/>
                <w:kern w:val="2"/>
                <w:sz w:val="24"/>
                <w:szCs w:val="22"/>
                <w:highlight w:val="none"/>
                <w:lang w:val="en-US" w:eastAsia="zh-CN" w:bidi="ar-SA"/>
              </w:rPr>
              <w:t>吐鲁番市20</w:t>
            </w:r>
            <w:r>
              <w:rPr>
                <w:rFonts w:hint="eastAsia" w:cs="Times New Roman"/>
                <w:b w:val="0"/>
                <w:bCs w:val="0"/>
                <w:snapToGrid w:val="0"/>
                <w:color w:val="auto"/>
                <w:kern w:val="2"/>
                <w:sz w:val="24"/>
                <w:szCs w:val="22"/>
                <w:highlight w:val="none"/>
                <w:lang w:val="en-US" w:eastAsia="zh-CN" w:bidi="ar-SA"/>
              </w:rPr>
              <w:t>23</w:t>
            </w:r>
            <w:r>
              <w:rPr>
                <w:rFonts w:hint="eastAsia" w:ascii="Times New Roman" w:hAnsi="Times New Roman" w:cs="Times New Roman" w:eastAsiaTheme="minorEastAsia"/>
                <w:b w:val="0"/>
                <w:bCs w:val="0"/>
                <w:snapToGrid w:val="0"/>
                <w:color w:val="auto"/>
                <w:kern w:val="2"/>
                <w:sz w:val="24"/>
                <w:szCs w:val="22"/>
                <w:highlight w:val="none"/>
                <w:lang w:val="en-US" w:eastAsia="zh-CN" w:bidi="ar-SA"/>
              </w:rPr>
              <w:t>年发布的</w:t>
            </w:r>
            <w:r>
              <w:rPr>
                <w:rFonts w:hint="eastAsia" w:cs="Times New Roman"/>
                <w:b w:val="0"/>
                <w:bCs w:val="0"/>
                <w:snapToGrid w:val="0"/>
                <w:color w:val="auto"/>
                <w:kern w:val="2"/>
                <w:sz w:val="24"/>
                <w:szCs w:val="22"/>
                <w:highlight w:val="none"/>
                <w:lang w:val="en-US" w:eastAsia="zh-CN" w:bidi="ar-SA"/>
              </w:rPr>
              <w:t>地区环保局</w:t>
            </w:r>
            <w:r>
              <w:rPr>
                <w:rFonts w:hint="eastAsia" w:ascii="Times New Roman" w:hAnsi="Times New Roman" w:cs="Times New Roman" w:eastAsiaTheme="minorEastAsia"/>
                <w:b w:val="0"/>
                <w:bCs w:val="0"/>
                <w:snapToGrid w:val="0"/>
                <w:color w:val="auto"/>
                <w:kern w:val="2"/>
                <w:sz w:val="24"/>
                <w:szCs w:val="22"/>
                <w:highlight w:val="none"/>
                <w:lang w:val="en-US" w:eastAsia="zh-CN" w:bidi="ar-SA"/>
              </w:rPr>
              <w:t>自动监测站大气国控点的监测数据（国控点为）</w:t>
            </w:r>
            <w:r>
              <w:rPr>
                <w:rFonts w:hint="default" w:ascii="Times New Roman" w:hAnsi="Times New Roman" w:eastAsia="宋体" w:cs="Times New Roman"/>
                <w:color w:val="auto"/>
                <w:szCs w:val="21"/>
              </w:rPr>
              <w:t>作为本项目环境空气现状评价基本污染物SO</w:t>
            </w:r>
            <w:r>
              <w:rPr>
                <w:rFonts w:hint="default" w:ascii="Times New Roman" w:hAnsi="Times New Roman" w:eastAsia="宋体" w:cs="Times New Roman"/>
                <w:color w:val="auto"/>
                <w:szCs w:val="21"/>
                <w:vertAlign w:val="subscript"/>
              </w:rPr>
              <w:t>2</w:t>
            </w:r>
            <w:r>
              <w:rPr>
                <w:rFonts w:hint="default" w:ascii="Times New Roman" w:hAnsi="Times New Roman" w:eastAsia="宋体" w:cs="Times New Roman"/>
                <w:color w:val="auto"/>
                <w:szCs w:val="21"/>
              </w:rPr>
              <w:t>、NO</w:t>
            </w:r>
            <w:r>
              <w:rPr>
                <w:rFonts w:hint="default" w:ascii="Times New Roman" w:hAnsi="Times New Roman" w:eastAsia="宋体" w:cs="Times New Roman"/>
                <w:color w:val="auto"/>
                <w:szCs w:val="21"/>
                <w:vertAlign w:val="subscript"/>
              </w:rPr>
              <w:t>2</w:t>
            </w:r>
            <w:r>
              <w:rPr>
                <w:rFonts w:hint="default" w:ascii="Times New Roman" w:hAnsi="Times New Roman" w:eastAsia="宋体" w:cs="Times New Roman"/>
                <w:color w:val="auto"/>
                <w:szCs w:val="21"/>
              </w:rPr>
              <w:t>、PM</w:t>
            </w:r>
            <w:r>
              <w:rPr>
                <w:rFonts w:hint="default" w:ascii="Times New Roman" w:hAnsi="Times New Roman" w:eastAsia="宋体" w:cs="Times New Roman"/>
                <w:color w:val="auto"/>
                <w:szCs w:val="21"/>
                <w:vertAlign w:val="subscript"/>
              </w:rPr>
              <w:t>10</w:t>
            </w:r>
            <w:r>
              <w:rPr>
                <w:rFonts w:hint="default" w:ascii="Times New Roman" w:hAnsi="Times New Roman" w:eastAsia="宋体" w:cs="Times New Roman"/>
                <w:color w:val="auto"/>
                <w:szCs w:val="21"/>
              </w:rPr>
              <w:t>、PM</w:t>
            </w:r>
            <w:r>
              <w:rPr>
                <w:rFonts w:hint="default" w:ascii="Times New Roman" w:hAnsi="Times New Roman" w:eastAsia="宋体" w:cs="Times New Roman"/>
                <w:color w:val="auto"/>
                <w:szCs w:val="21"/>
                <w:vertAlign w:val="subscript"/>
              </w:rPr>
              <w:t>2.5</w:t>
            </w:r>
            <w:r>
              <w:rPr>
                <w:rFonts w:hint="default" w:ascii="Times New Roman" w:hAnsi="Times New Roman" w:eastAsia="宋体" w:cs="Times New Roman"/>
                <w:color w:val="auto"/>
                <w:szCs w:val="21"/>
              </w:rPr>
              <w:t>、CO和O</w:t>
            </w:r>
            <w:r>
              <w:rPr>
                <w:rFonts w:hint="default" w:ascii="Times New Roman" w:hAnsi="Times New Roman" w:eastAsia="宋体" w:cs="Times New Roman"/>
                <w:color w:val="auto"/>
                <w:szCs w:val="21"/>
                <w:vertAlign w:val="subscript"/>
              </w:rPr>
              <w:t>3</w:t>
            </w:r>
            <w:r>
              <w:rPr>
                <w:rFonts w:hint="default" w:ascii="Times New Roman" w:hAnsi="Times New Roman" w:eastAsia="宋体" w:cs="Times New Roman"/>
                <w:color w:val="auto"/>
                <w:szCs w:val="21"/>
              </w:rPr>
              <w:t>的数据来源，数据从时间和空间上均符合H.J2.2-2018要求</w:t>
            </w:r>
            <w:r>
              <w:rPr>
                <w:rFonts w:hint="eastAsia" w:cs="Times New Roman"/>
                <w:color w:val="auto"/>
                <w:kern w:val="0"/>
                <w:lang w:eastAsia="zh-CN"/>
              </w:rPr>
              <w:t>，</w:t>
            </w:r>
            <w:r>
              <w:rPr>
                <w:rFonts w:hint="eastAsia" w:cs="Times New Roman"/>
                <w:color w:val="auto"/>
                <w:kern w:val="0"/>
                <w:lang w:val="en-US" w:eastAsia="zh-CN"/>
              </w:rPr>
              <w:t>能够反映项目区基本污染物的环境质量现状</w:t>
            </w:r>
            <w:r>
              <w:rPr>
                <w:rFonts w:hint="default" w:cs="Times New Roman"/>
                <w:color w:val="auto"/>
                <w:kern w:val="0"/>
              </w:rPr>
              <w:t>。</w:t>
            </w:r>
          </w:p>
          <w:p>
            <w:pPr>
              <w:keepNext w:val="0"/>
              <w:keepLines w:val="0"/>
              <w:numPr>
                <w:ilvl w:val="0"/>
                <w:numId w:val="0"/>
              </w:numPr>
              <w:suppressLineNumbers w:val="0"/>
              <w:autoSpaceDE w:val="0"/>
              <w:autoSpaceDN w:val="0"/>
              <w:adjustRightInd w:val="0"/>
              <w:snapToGrid w:val="0"/>
              <w:spacing w:before="0" w:beforeLines="0" w:beforeAutospacing="0" w:after="0" w:afterLines="0" w:afterAutospacing="0"/>
              <w:ind w:left="480" w:leftChars="0" w:right="0" w:rightChars="0"/>
              <w:rPr>
                <w:rFonts w:hint="default" w:ascii="Times New Roman" w:hAnsi="Times New Roman"/>
                <w:color w:val="auto"/>
                <w:lang w:val="en-US" w:eastAsia="zh-CN"/>
              </w:rPr>
            </w:pPr>
            <w:r>
              <w:rPr>
                <w:rFonts w:hint="eastAsia"/>
                <w:color w:val="auto"/>
                <w:lang w:val="en-US" w:eastAsia="zh-CN"/>
              </w:rPr>
              <w:t>（2）</w:t>
            </w:r>
            <w:r>
              <w:rPr>
                <w:rFonts w:hint="eastAsia" w:ascii="Times New Roman" w:hAnsi="Times New Roman"/>
                <w:color w:val="auto"/>
                <w:lang w:val="en-US" w:eastAsia="zh-CN"/>
              </w:rPr>
              <w:t>评价标准</w:t>
            </w:r>
          </w:p>
          <w:p>
            <w:pPr>
              <w:keepNext w:val="0"/>
              <w:keepLines w:val="0"/>
              <w:suppressLineNumbers w:val="0"/>
              <w:bidi w:val="0"/>
              <w:spacing w:before="0" w:beforeAutospacing="0" w:after="0" w:afterAutospacing="0"/>
              <w:ind w:left="0" w:right="0"/>
              <w:rPr>
                <w:rFonts w:hint="default"/>
                <w:color w:val="auto"/>
                <w:lang w:val="en-US" w:eastAsia="zh-CN"/>
              </w:rPr>
            </w:pPr>
            <w:r>
              <w:rPr>
                <w:rFonts w:hint="default"/>
                <w:color w:val="auto"/>
                <w:lang w:val="en-US" w:eastAsia="zh-CN"/>
              </w:rPr>
              <w:t>基本污染物SO</w:t>
            </w:r>
            <w:r>
              <w:rPr>
                <w:rFonts w:hint="default"/>
                <w:color w:val="auto"/>
                <w:vertAlign w:val="subscript"/>
                <w:lang w:val="en-US" w:eastAsia="zh-CN"/>
              </w:rPr>
              <w:t>2</w:t>
            </w:r>
            <w:r>
              <w:rPr>
                <w:rFonts w:hint="default"/>
                <w:color w:val="auto"/>
                <w:lang w:val="en-US" w:eastAsia="zh-CN"/>
              </w:rPr>
              <w:t>、NO</w:t>
            </w:r>
            <w:r>
              <w:rPr>
                <w:rFonts w:hint="default"/>
                <w:color w:val="auto"/>
                <w:vertAlign w:val="subscript"/>
                <w:lang w:val="en-US" w:eastAsia="zh-CN"/>
              </w:rPr>
              <w:t>2</w:t>
            </w:r>
            <w:r>
              <w:rPr>
                <w:rFonts w:hint="default"/>
                <w:color w:val="auto"/>
                <w:lang w:val="en-US" w:eastAsia="zh-CN"/>
              </w:rPr>
              <w:t>、PM</w:t>
            </w:r>
            <w:r>
              <w:rPr>
                <w:rFonts w:hint="default"/>
                <w:color w:val="auto"/>
                <w:vertAlign w:val="subscript"/>
                <w:lang w:val="en-US" w:eastAsia="zh-CN"/>
              </w:rPr>
              <w:t>10</w:t>
            </w:r>
            <w:r>
              <w:rPr>
                <w:rFonts w:hint="default"/>
                <w:color w:val="auto"/>
                <w:lang w:val="en-US" w:eastAsia="zh-CN"/>
              </w:rPr>
              <w:t>、PM</w:t>
            </w:r>
            <w:r>
              <w:rPr>
                <w:rFonts w:hint="default"/>
                <w:color w:val="auto"/>
                <w:vertAlign w:val="subscript"/>
                <w:lang w:val="en-US" w:eastAsia="zh-CN"/>
              </w:rPr>
              <w:t>2.5</w:t>
            </w:r>
            <w:r>
              <w:rPr>
                <w:rFonts w:hint="default"/>
                <w:color w:val="auto"/>
                <w:lang w:val="en-US" w:eastAsia="zh-CN"/>
              </w:rPr>
              <w:t>、CO、O</w:t>
            </w:r>
            <w:r>
              <w:rPr>
                <w:rFonts w:hint="default"/>
                <w:color w:val="auto"/>
                <w:vertAlign w:val="subscript"/>
                <w:lang w:val="en-US" w:eastAsia="zh-CN"/>
              </w:rPr>
              <w:t>3</w:t>
            </w:r>
            <w:r>
              <w:rPr>
                <w:rFonts w:hint="default"/>
                <w:color w:val="auto"/>
                <w:lang w:val="en-US" w:eastAsia="zh-CN"/>
              </w:rPr>
              <w:t>执行《环境空气质量标准》</w:t>
            </w:r>
            <w:r>
              <w:rPr>
                <w:rFonts w:hint="eastAsia"/>
                <w:color w:val="auto"/>
                <w:lang w:val="en-US" w:eastAsia="zh-CN"/>
              </w:rPr>
              <w:t>（</w:t>
            </w:r>
            <w:r>
              <w:rPr>
                <w:rFonts w:hint="default"/>
                <w:color w:val="auto"/>
                <w:lang w:val="en-US" w:eastAsia="zh-CN"/>
              </w:rPr>
              <w:t>GB3095-2012</w:t>
            </w:r>
            <w:r>
              <w:rPr>
                <w:rFonts w:hint="eastAsia"/>
                <w:color w:val="auto"/>
                <w:lang w:val="en-US" w:eastAsia="zh-CN"/>
              </w:rPr>
              <w:t>）</w:t>
            </w:r>
            <w:r>
              <w:rPr>
                <w:rFonts w:hint="default"/>
                <w:color w:val="auto"/>
                <w:lang w:val="en-US" w:eastAsia="zh-CN"/>
              </w:rPr>
              <w:t>中的二级标准。</w:t>
            </w:r>
          </w:p>
          <w:p>
            <w:pPr>
              <w:keepNext w:val="0"/>
              <w:keepLines w:val="0"/>
              <w:numPr>
                <w:ilvl w:val="0"/>
                <w:numId w:val="0"/>
              </w:numPr>
              <w:suppressLineNumbers w:val="0"/>
              <w:autoSpaceDE w:val="0"/>
              <w:autoSpaceDN w:val="0"/>
              <w:adjustRightInd w:val="0"/>
              <w:snapToGrid w:val="0"/>
              <w:spacing w:before="0" w:beforeLines="0" w:beforeAutospacing="0" w:after="0" w:afterLines="0" w:afterAutospacing="0"/>
              <w:ind w:left="480" w:leftChars="0" w:right="0" w:rightChars="0"/>
              <w:rPr>
                <w:rFonts w:hint="eastAsia" w:ascii="Times New Roman" w:hAnsi="Times New Roman"/>
                <w:color w:val="auto"/>
                <w:lang w:val="en-US" w:eastAsia="zh-CN"/>
              </w:rPr>
            </w:pPr>
            <w:r>
              <w:rPr>
                <w:rFonts w:hint="eastAsia"/>
                <w:color w:val="auto"/>
                <w:lang w:val="en-US" w:eastAsia="zh-CN"/>
              </w:rPr>
              <w:t>（3）</w:t>
            </w:r>
            <w:r>
              <w:rPr>
                <w:rFonts w:hint="eastAsia" w:ascii="Times New Roman" w:hAnsi="Times New Roman"/>
                <w:color w:val="auto"/>
                <w:lang w:val="en-US" w:eastAsia="zh-CN"/>
              </w:rPr>
              <w:t>评价方法</w:t>
            </w:r>
          </w:p>
          <w:p>
            <w:pPr>
              <w:keepNext w:val="0"/>
              <w:keepLines w:val="0"/>
              <w:suppressLineNumbers w:val="0"/>
              <w:bidi w:val="0"/>
              <w:spacing w:before="0" w:beforeAutospacing="0" w:after="0" w:afterAutospacing="0"/>
              <w:ind w:left="0" w:right="0"/>
              <w:rPr>
                <w:rFonts w:hint="default"/>
                <w:color w:val="auto"/>
                <w:lang w:val="en-US" w:eastAsia="zh-CN"/>
              </w:rPr>
            </w:pPr>
            <w:r>
              <w:rPr>
                <w:rFonts w:hint="default"/>
                <w:color w:val="auto"/>
                <w:lang w:val="en-US" w:eastAsia="zh-CN"/>
              </w:rPr>
              <w:t>按照《环境空气质量评价技术规范</w:t>
            </w:r>
            <w:r>
              <w:rPr>
                <w:rFonts w:hint="eastAsia"/>
                <w:color w:val="auto"/>
                <w:lang w:val="en-US" w:eastAsia="zh-CN"/>
              </w:rPr>
              <w:t>（</w:t>
            </w:r>
            <w:r>
              <w:rPr>
                <w:rFonts w:hint="default"/>
                <w:color w:val="auto"/>
                <w:lang w:val="en-US" w:eastAsia="zh-CN"/>
              </w:rPr>
              <w:t>试行</w:t>
            </w:r>
            <w:r>
              <w:rPr>
                <w:rFonts w:hint="eastAsia"/>
                <w:color w:val="auto"/>
                <w:lang w:val="en-US" w:eastAsia="zh-CN"/>
              </w:rPr>
              <w:t>）</w:t>
            </w:r>
            <w:r>
              <w:rPr>
                <w:rFonts w:hint="default"/>
                <w:color w:val="auto"/>
                <w:lang w:val="en-US" w:eastAsia="zh-CN"/>
              </w:rPr>
              <w:t>》</w:t>
            </w:r>
            <w:r>
              <w:rPr>
                <w:rFonts w:hint="eastAsia"/>
                <w:color w:val="auto"/>
                <w:lang w:val="en-US" w:eastAsia="zh-CN"/>
              </w:rPr>
              <w:t>（</w:t>
            </w:r>
            <w:r>
              <w:rPr>
                <w:rFonts w:hint="default"/>
                <w:color w:val="auto"/>
                <w:lang w:val="en-US" w:eastAsia="zh-CN"/>
              </w:rPr>
              <w:t>HJ663-2013</w:t>
            </w:r>
            <w:r>
              <w:rPr>
                <w:rFonts w:hint="eastAsia"/>
                <w:color w:val="auto"/>
                <w:lang w:val="en-US" w:eastAsia="zh-CN"/>
              </w:rPr>
              <w:t>）</w:t>
            </w:r>
            <w:r>
              <w:rPr>
                <w:rFonts w:hint="default"/>
                <w:color w:val="auto"/>
                <w:lang w:val="en-US" w:eastAsia="zh-CN"/>
              </w:rPr>
              <w:t>中各评价项目的年评价指标进行判定。年评价指标中的年均浓度和相应百分位数24h平均或8h平均质量浓度满足GB3095中浓度限值要求的即为达标。</w:t>
            </w:r>
          </w:p>
          <w:p>
            <w:pPr>
              <w:keepNext w:val="0"/>
              <w:keepLines w:val="0"/>
              <w:numPr>
                <w:ilvl w:val="0"/>
                <w:numId w:val="0"/>
              </w:numPr>
              <w:suppressLineNumbers w:val="0"/>
              <w:autoSpaceDE w:val="0"/>
              <w:autoSpaceDN w:val="0"/>
              <w:adjustRightInd w:val="0"/>
              <w:snapToGrid w:val="0"/>
              <w:spacing w:before="0" w:beforeLines="0" w:beforeAutospacing="0" w:after="0" w:afterLines="0" w:afterAutospacing="0"/>
              <w:ind w:left="480" w:leftChars="0" w:right="0" w:rightChars="0"/>
              <w:rPr>
                <w:rFonts w:hint="default" w:ascii="Times New Roman" w:hAnsi="Times New Roman"/>
                <w:color w:val="auto"/>
                <w:lang w:val="en-US" w:eastAsia="zh-CN"/>
              </w:rPr>
            </w:pPr>
            <w:r>
              <w:rPr>
                <w:rFonts w:hint="eastAsia"/>
                <w:color w:val="auto"/>
                <w:lang w:val="en-US" w:eastAsia="zh-CN"/>
              </w:rPr>
              <w:t>（4）</w:t>
            </w:r>
            <w:r>
              <w:rPr>
                <w:rFonts w:hint="eastAsia" w:ascii="Times New Roman" w:hAnsi="Times New Roman"/>
                <w:color w:val="auto"/>
                <w:lang w:val="en-US" w:eastAsia="zh-CN"/>
              </w:rPr>
              <w:t>评价结果</w:t>
            </w:r>
          </w:p>
          <w:p>
            <w:pPr>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环境空气质量现状评价表见表9。</w:t>
            </w:r>
          </w:p>
          <w:p>
            <w:pPr>
              <w:pStyle w:val="34"/>
              <w:keepNext w:val="0"/>
              <w:keepLines w:val="0"/>
              <w:numPr>
                <w:ilvl w:val="0"/>
                <w:numId w:val="0"/>
              </w:numPr>
              <w:suppressLineNumbers w:val="0"/>
              <w:bidi w:val="0"/>
              <w:spacing w:before="0" w:beforeAutospacing="0" w:after="0" w:afterAutospacing="0"/>
              <w:ind w:left="0" w:leftChars="0" w:right="0"/>
              <w:jc w:val="center"/>
              <w:rPr>
                <w:rFonts w:hint="default"/>
                <w:color w:val="auto"/>
              </w:rPr>
            </w:pPr>
            <w:r>
              <w:rPr>
                <w:rFonts w:hint="eastAsia"/>
                <w:color w:val="auto"/>
              </w:rPr>
              <w:t>表</w:t>
            </w:r>
            <w:r>
              <w:rPr>
                <w:rFonts w:hint="eastAsia"/>
                <w:color w:val="auto"/>
                <w:lang w:val="en-US" w:eastAsia="zh-CN"/>
              </w:rPr>
              <w:t xml:space="preserve">9 </w:t>
            </w:r>
            <w:r>
              <w:rPr>
                <w:rFonts w:hint="eastAsia"/>
                <w:color w:val="auto"/>
              </w:rPr>
              <w:t xml:space="preserve">    环境空气质量现状评价结果</w:t>
            </w:r>
          </w:p>
          <w:tbl>
            <w:tblPr>
              <w:tblStyle w:val="23"/>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3497"/>
              <w:gridCol w:w="944"/>
              <w:gridCol w:w="944"/>
              <w:gridCol w:w="698"/>
              <w:gridCol w:w="9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0" w:hRule="atLeast"/>
                <w:jc w:val="center"/>
              </w:trPr>
              <w:tc>
                <w:tcPr>
                  <w:tcW w:w="590" w:type="pct"/>
                  <w:vMerge w:val="restar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b/>
                      <w:bCs/>
                      <w:snapToGrid w:val="0"/>
                      <w:color w:val="auto"/>
                      <w:kern w:val="0"/>
                      <w:sz w:val="21"/>
                      <w:szCs w:val="21"/>
                    </w:rPr>
                  </w:pPr>
                  <w:r>
                    <w:rPr>
                      <w:rFonts w:hint="default" w:ascii="Times New Roman" w:hAnsi="Times New Roman" w:eastAsia="宋体" w:cs="Times New Roman"/>
                      <w:b/>
                      <w:bCs/>
                      <w:snapToGrid w:val="0"/>
                      <w:color w:val="auto"/>
                      <w:kern w:val="0"/>
                      <w:sz w:val="21"/>
                      <w:szCs w:val="21"/>
                    </w:rPr>
                    <w:t>评价因子</w:t>
                  </w:r>
                </w:p>
              </w:tc>
              <w:tc>
                <w:tcPr>
                  <w:tcW w:w="2193"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b/>
                      <w:bCs/>
                      <w:snapToGrid w:val="0"/>
                      <w:color w:val="auto"/>
                      <w:kern w:val="0"/>
                      <w:sz w:val="21"/>
                      <w:szCs w:val="21"/>
                    </w:rPr>
                  </w:pPr>
                  <w:r>
                    <w:rPr>
                      <w:rFonts w:hint="default" w:ascii="Times New Roman" w:hAnsi="Times New Roman" w:eastAsia="宋体" w:cs="Times New Roman"/>
                      <w:b/>
                      <w:bCs/>
                      <w:snapToGrid w:val="0"/>
                      <w:color w:val="auto"/>
                      <w:kern w:val="0"/>
                      <w:sz w:val="21"/>
                      <w:szCs w:val="21"/>
                    </w:rPr>
                    <w:t>年评价指标</w:t>
                  </w:r>
                </w:p>
              </w:tc>
              <w:tc>
                <w:tcPr>
                  <w:tcW w:w="592"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b/>
                      <w:bCs/>
                      <w:snapToGrid w:val="0"/>
                      <w:color w:val="auto"/>
                      <w:kern w:val="0"/>
                      <w:sz w:val="21"/>
                      <w:szCs w:val="21"/>
                    </w:rPr>
                  </w:pPr>
                  <w:r>
                    <w:rPr>
                      <w:rFonts w:hint="default" w:ascii="Times New Roman" w:hAnsi="Times New Roman" w:eastAsia="宋体" w:cs="Times New Roman"/>
                      <w:b/>
                      <w:bCs/>
                      <w:snapToGrid w:val="0"/>
                      <w:color w:val="auto"/>
                      <w:kern w:val="0"/>
                      <w:sz w:val="21"/>
                      <w:szCs w:val="21"/>
                    </w:rPr>
                    <w:t>现状浓度</w:t>
                  </w:r>
                </w:p>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b/>
                      <w:bCs/>
                      <w:snapToGrid w:val="0"/>
                      <w:color w:val="auto"/>
                      <w:kern w:val="0"/>
                      <w:sz w:val="21"/>
                      <w:szCs w:val="21"/>
                    </w:rPr>
                  </w:pPr>
                  <w:r>
                    <w:rPr>
                      <w:rFonts w:hint="default" w:ascii="Times New Roman" w:hAnsi="Times New Roman" w:eastAsia="宋体" w:cs="Times New Roman"/>
                      <w:b/>
                      <w:bCs/>
                      <w:snapToGrid w:val="0"/>
                      <w:color w:val="auto"/>
                      <w:kern w:val="0"/>
                      <w:sz w:val="21"/>
                      <w:szCs w:val="21"/>
                    </w:rPr>
                    <w:t>μg/m</w:t>
                  </w:r>
                  <w:r>
                    <w:rPr>
                      <w:rFonts w:hint="default" w:ascii="Times New Roman" w:hAnsi="Times New Roman" w:eastAsia="宋体" w:cs="Times New Roman"/>
                      <w:b/>
                      <w:bCs/>
                      <w:snapToGrid w:val="0"/>
                      <w:color w:val="auto"/>
                      <w:kern w:val="0"/>
                      <w:sz w:val="21"/>
                      <w:szCs w:val="21"/>
                      <w:vertAlign w:val="superscript"/>
                    </w:rPr>
                    <w:t>3</w:t>
                  </w:r>
                </w:p>
              </w:tc>
              <w:tc>
                <w:tcPr>
                  <w:tcW w:w="592"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b/>
                      <w:bCs/>
                      <w:snapToGrid w:val="0"/>
                      <w:color w:val="auto"/>
                      <w:kern w:val="0"/>
                      <w:sz w:val="21"/>
                      <w:szCs w:val="21"/>
                    </w:rPr>
                  </w:pPr>
                  <w:r>
                    <w:rPr>
                      <w:rFonts w:hint="default" w:ascii="Times New Roman" w:hAnsi="Times New Roman" w:eastAsia="宋体" w:cs="Times New Roman"/>
                      <w:b/>
                      <w:bCs/>
                      <w:snapToGrid w:val="0"/>
                      <w:color w:val="auto"/>
                      <w:kern w:val="0"/>
                      <w:sz w:val="21"/>
                      <w:szCs w:val="21"/>
                    </w:rPr>
                    <w:t>标准限值</w:t>
                  </w:r>
                </w:p>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b/>
                      <w:bCs/>
                      <w:snapToGrid w:val="0"/>
                      <w:color w:val="auto"/>
                      <w:kern w:val="0"/>
                      <w:sz w:val="21"/>
                      <w:szCs w:val="21"/>
                    </w:rPr>
                    <w:t>μg/m</w:t>
                  </w:r>
                  <w:r>
                    <w:rPr>
                      <w:rFonts w:hint="default" w:ascii="Times New Roman" w:hAnsi="Times New Roman" w:eastAsia="宋体" w:cs="Times New Roman"/>
                      <w:b/>
                      <w:bCs/>
                      <w:snapToGrid w:val="0"/>
                      <w:color w:val="auto"/>
                      <w:kern w:val="0"/>
                      <w:sz w:val="21"/>
                      <w:szCs w:val="21"/>
                      <w:vertAlign w:val="superscript"/>
                    </w:rPr>
                    <w:t>3</w:t>
                  </w:r>
                </w:p>
              </w:tc>
              <w:tc>
                <w:tcPr>
                  <w:tcW w:w="438"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b/>
                      <w:bCs/>
                      <w:snapToGrid w:val="0"/>
                      <w:color w:val="auto"/>
                      <w:kern w:val="0"/>
                      <w:sz w:val="21"/>
                      <w:szCs w:val="21"/>
                    </w:rPr>
                  </w:pPr>
                  <w:r>
                    <w:rPr>
                      <w:rFonts w:hint="default" w:ascii="Times New Roman" w:hAnsi="Times New Roman" w:eastAsia="宋体" w:cs="Times New Roman"/>
                      <w:b/>
                      <w:bCs/>
                      <w:snapToGrid w:val="0"/>
                      <w:color w:val="auto"/>
                      <w:kern w:val="0"/>
                      <w:sz w:val="21"/>
                      <w:szCs w:val="21"/>
                    </w:rPr>
                    <w:t>占标率</w:t>
                  </w:r>
                </w:p>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b/>
                      <w:bCs/>
                      <w:snapToGrid w:val="0"/>
                      <w:color w:val="auto"/>
                      <w:kern w:val="0"/>
                      <w:sz w:val="21"/>
                      <w:szCs w:val="21"/>
                    </w:rPr>
                  </w:pPr>
                  <w:r>
                    <w:rPr>
                      <w:rFonts w:hint="default" w:ascii="Times New Roman" w:hAnsi="Times New Roman" w:eastAsia="宋体" w:cs="Times New Roman"/>
                      <w:b/>
                      <w:bCs/>
                      <w:snapToGrid w:val="0"/>
                      <w:color w:val="auto"/>
                      <w:kern w:val="0"/>
                      <w:sz w:val="21"/>
                      <w:szCs w:val="21"/>
                    </w:rPr>
                    <w:t>%</w:t>
                  </w:r>
                </w:p>
              </w:tc>
              <w:tc>
                <w:tcPr>
                  <w:tcW w:w="592" w:type="pct"/>
                  <w:vMerge w:val="restar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b/>
                      <w:bCs/>
                      <w:snapToGrid w:val="0"/>
                      <w:color w:val="auto"/>
                      <w:kern w:val="0"/>
                      <w:sz w:val="21"/>
                      <w:szCs w:val="21"/>
                    </w:rPr>
                  </w:pPr>
                  <w:r>
                    <w:rPr>
                      <w:rFonts w:hint="default" w:ascii="Times New Roman" w:hAnsi="Times New Roman" w:eastAsia="宋体" w:cs="Times New Roman"/>
                      <w:b/>
                      <w:bCs/>
                      <w:snapToGrid w:val="0"/>
                      <w:color w:val="auto"/>
                      <w:kern w:val="0"/>
                      <w:sz w:val="21"/>
                      <w:szCs w:val="21"/>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90" w:type="pct"/>
                  <w:vMerge w:val="restar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SO</w:t>
                  </w:r>
                  <w:r>
                    <w:rPr>
                      <w:rFonts w:hint="default" w:ascii="Times New Roman" w:hAnsi="Times New Roman" w:eastAsia="宋体" w:cs="Times New Roman"/>
                      <w:snapToGrid w:val="0"/>
                      <w:color w:val="auto"/>
                      <w:kern w:val="0"/>
                      <w:sz w:val="21"/>
                      <w:szCs w:val="21"/>
                      <w:vertAlign w:val="subscript"/>
                    </w:rPr>
                    <w:t>2</w:t>
                  </w:r>
                </w:p>
              </w:tc>
              <w:tc>
                <w:tcPr>
                  <w:tcW w:w="2193"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lang w:val="en-US" w:eastAsia="zh-CN"/>
                    </w:rPr>
                  </w:pPr>
                  <w:r>
                    <w:rPr>
                      <w:rFonts w:hint="eastAsia" w:ascii="Times New Roman" w:hAnsi="Times New Roman" w:eastAsia="宋体" w:cs="Times New Roman"/>
                      <w:snapToGrid w:val="0"/>
                      <w:color w:val="auto"/>
                      <w:kern w:val="0"/>
                      <w:sz w:val="21"/>
                      <w:szCs w:val="21"/>
                      <w:lang w:val="en-US" w:eastAsia="zh-CN"/>
                    </w:rPr>
                    <w:t>24h平均第98百分位数</w:t>
                  </w:r>
                </w:p>
              </w:tc>
              <w:tc>
                <w:tcPr>
                  <w:tcW w:w="592"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lang w:val="en-US" w:eastAsia="zh-CN"/>
                    </w:rPr>
                  </w:pPr>
                  <w:r>
                    <w:rPr>
                      <w:rFonts w:hint="eastAsia" w:ascii="Times New Roman" w:hAnsi="Times New Roman" w:eastAsia="宋体" w:cs="Times New Roman"/>
                      <w:snapToGrid w:val="0"/>
                      <w:color w:val="auto"/>
                      <w:kern w:val="0"/>
                      <w:sz w:val="21"/>
                      <w:szCs w:val="21"/>
                      <w:lang w:val="en-US" w:eastAsia="zh-CN"/>
                    </w:rPr>
                    <w:t>13.54</w:t>
                  </w:r>
                </w:p>
              </w:tc>
              <w:tc>
                <w:tcPr>
                  <w:tcW w:w="592"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lang w:val="en-US" w:eastAsia="zh-CN"/>
                    </w:rPr>
                  </w:pPr>
                  <w:r>
                    <w:rPr>
                      <w:rFonts w:hint="eastAsia" w:ascii="Times New Roman" w:hAnsi="Times New Roman" w:eastAsia="宋体" w:cs="Times New Roman"/>
                      <w:snapToGrid w:val="0"/>
                      <w:color w:val="auto"/>
                      <w:kern w:val="0"/>
                      <w:sz w:val="21"/>
                      <w:szCs w:val="21"/>
                      <w:lang w:val="en-US" w:eastAsia="zh-CN"/>
                    </w:rPr>
                    <w:t>150</w:t>
                  </w:r>
                </w:p>
              </w:tc>
              <w:tc>
                <w:tcPr>
                  <w:tcW w:w="438"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lang w:val="en-US" w:eastAsia="zh-CN"/>
                    </w:rPr>
                  </w:pPr>
                  <w:r>
                    <w:rPr>
                      <w:rFonts w:hint="eastAsia" w:ascii="Times New Roman" w:hAnsi="Times New Roman" w:eastAsia="宋体" w:cs="Times New Roman"/>
                      <w:snapToGrid w:val="0"/>
                      <w:color w:val="auto"/>
                      <w:kern w:val="0"/>
                      <w:sz w:val="21"/>
                      <w:szCs w:val="21"/>
                      <w:lang w:val="en-US" w:eastAsia="zh-CN"/>
                    </w:rPr>
                    <w:t>9.03</w:t>
                  </w:r>
                </w:p>
              </w:tc>
              <w:tc>
                <w:tcPr>
                  <w:tcW w:w="592" w:type="pct"/>
                  <w:vMerge w:val="restar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90" w:type="pct"/>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rPr>
                  </w:pPr>
                </w:p>
              </w:tc>
              <w:tc>
                <w:tcPr>
                  <w:tcW w:w="2193"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eastAsia" w:ascii="Times New Roman" w:hAnsi="Times New Roman" w:eastAsia="宋体" w:cs="Times New Roman"/>
                      <w:snapToGrid w:val="0"/>
                      <w:color w:val="auto"/>
                      <w:kern w:val="0"/>
                      <w:sz w:val="21"/>
                      <w:szCs w:val="21"/>
                      <w:lang w:val="en-US" w:eastAsia="zh-CN"/>
                    </w:rPr>
                  </w:pPr>
                  <w:r>
                    <w:rPr>
                      <w:rFonts w:hint="default" w:ascii="Times New Roman" w:hAnsi="Times New Roman" w:eastAsia="宋体" w:cs="Times New Roman"/>
                      <w:snapToGrid w:val="0"/>
                      <w:color w:val="auto"/>
                      <w:kern w:val="0"/>
                      <w:sz w:val="21"/>
                      <w:szCs w:val="21"/>
                    </w:rPr>
                    <w:t>年平均</w:t>
                  </w:r>
                  <w:r>
                    <w:rPr>
                      <w:rFonts w:hint="eastAsia" w:ascii="Times New Roman" w:hAnsi="Times New Roman" w:eastAsia="宋体" w:cs="Times New Roman"/>
                      <w:snapToGrid w:val="0"/>
                      <w:color w:val="auto"/>
                      <w:kern w:val="0"/>
                      <w:sz w:val="21"/>
                      <w:szCs w:val="21"/>
                      <w:lang w:val="en-US" w:eastAsia="zh-CN"/>
                    </w:rPr>
                    <w:t>浓度</w:t>
                  </w:r>
                </w:p>
              </w:tc>
              <w:tc>
                <w:tcPr>
                  <w:tcW w:w="592"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lang w:val="en-US" w:eastAsia="zh-CN"/>
                    </w:rPr>
                  </w:pPr>
                  <w:r>
                    <w:rPr>
                      <w:rFonts w:hint="eastAsia" w:ascii="Times New Roman" w:hAnsi="Times New Roman" w:eastAsia="宋体" w:cs="Times New Roman"/>
                      <w:snapToGrid w:val="0"/>
                      <w:color w:val="auto"/>
                      <w:kern w:val="0"/>
                      <w:sz w:val="21"/>
                      <w:szCs w:val="21"/>
                      <w:lang w:val="en-US" w:eastAsia="zh-CN"/>
                    </w:rPr>
                    <w:t>6.98</w:t>
                  </w:r>
                </w:p>
              </w:tc>
              <w:tc>
                <w:tcPr>
                  <w:tcW w:w="592"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60</w:t>
                  </w:r>
                </w:p>
              </w:tc>
              <w:tc>
                <w:tcPr>
                  <w:tcW w:w="438"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lang w:val="en-US" w:eastAsia="zh-CN"/>
                    </w:rPr>
                  </w:pPr>
                  <w:r>
                    <w:rPr>
                      <w:rFonts w:hint="eastAsia" w:ascii="Times New Roman" w:hAnsi="Times New Roman" w:eastAsia="宋体" w:cs="Times New Roman"/>
                      <w:snapToGrid w:val="0"/>
                      <w:color w:val="auto"/>
                      <w:kern w:val="0"/>
                      <w:sz w:val="21"/>
                      <w:szCs w:val="21"/>
                      <w:lang w:val="en-US" w:eastAsia="zh-CN"/>
                    </w:rPr>
                    <w:t>11.63</w:t>
                  </w:r>
                </w:p>
              </w:tc>
              <w:tc>
                <w:tcPr>
                  <w:tcW w:w="592" w:type="pct"/>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90" w:type="pct"/>
                  <w:vMerge w:val="restar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NO</w:t>
                  </w:r>
                  <w:r>
                    <w:rPr>
                      <w:rFonts w:hint="default" w:ascii="Times New Roman" w:hAnsi="Times New Roman" w:eastAsia="宋体" w:cs="Times New Roman"/>
                      <w:snapToGrid w:val="0"/>
                      <w:color w:val="auto"/>
                      <w:kern w:val="0"/>
                      <w:sz w:val="21"/>
                      <w:szCs w:val="21"/>
                      <w:vertAlign w:val="subscript"/>
                    </w:rPr>
                    <w:t>2</w:t>
                  </w:r>
                </w:p>
              </w:tc>
              <w:tc>
                <w:tcPr>
                  <w:tcW w:w="2193"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lang w:val="en-US" w:eastAsia="zh-CN"/>
                    </w:rPr>
                  </w:pPr>
                  <w:r>
                    <w:rPr>
                      <w:rFonts w:hint="eastAsia" w:ascii="Times New Roman" w:hAnsi="Times New Roman" w:eastAsia="宋体" w:cs="Times New Roman"/>
                      <w:snapToGrid w:val="0"/>
                      <w:color w:val="auto"/>
                      <w:kern w:val="0"/>
                      <w:sz w:val="21"/>
                      <w:szCs w:val="21"/>
                      <w:lang w:val="en-US" w:eastAsia="zh-CN"/>
                    </w:rPr>
                    <w:t>24h平均第98百分位数</w:t>
                  </w:r>
                </w:p>
              </w:tc>
              <w:tc>
                <w:tcPr>
                  <w:tcW w:w="592"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lang w:val="en-US" w:eastAsia="zh-CN"/>
                    </w:rPr>
                  </w:pPr>
                  <w:r>
                    <w:rPr>
                      <w:rFonts w:hint="eastAsia" w:ascii="Times New Roman" w:hAnsi="Times New Roman" w:eastAsia="宋体" w:cs="Times New Roman"/>
                      <w:snapToGrid w:val="0"/>
                      <w:color w:val="auto"/>
                      <w:kern w:val="0"/>
                      <w:sz w:val="21"/>
                      <w:szCs w:val="21"/>
                      <w:lang w:val="en-US" w:eastAsia="zh-CN"/>
                    </w:rPr>
                    <w:t>61</w:t>
                  </w:r>
                </w:p>
              </w:tc>
              <w:tc>
                <w:tcPr>
                  <w:tcW w:w="592"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lang w:val="en-US" w:eastAsia="zh-CN"/>
                    </w:rPr>
                  </w:pPr>
                  <w:r>
                    <w:rPr>
                      <w:rFonts w:hint="eastAsia" w:ascii="Times New Roman" w:hAnsi="Times New Roman" w:eastAsia="宋体" w:cs="Times New Roman"/>
                      <w:snapToGrid w:val="0"/>
                      <w:color w:val="auto"/>
                      <w:kern w:val="0"/>
                      <w:sz w:val="21"/>
                      <w:szCs w:val="21"/>
                      <w:lang w:val="en-US" w:eastAsia="zh-CN"/>
                    </w:rPr>
                    <w:t>80</w:t>
                  </w:r>
                </w:p>
              </w:tc>
              <w:tc>
                <w:tcPr>
                  <w:tcW w:w="438"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lang w:val="en-US" w:eastAsia="zh-CN"/>
                    </w:rPr>
                  </w:pPr>
                  <w:r>
                    <w:rPr>
                      <w:rFonts w:hint="eastAsia" w:ascii="Times New Roman" w:hAnsi="Times New Roman" w:eastAsia="宋体" w:cs="Times New Roman"/>
                      <w:snapToGrid w:val="0"/>
                      <w:color w:val="auto"/>
                      <w:kern w:val="0"/>
                      <w:sz w:val="21"/>
                      <w:szCs w:val="21"/>
                      <w:lang w:val="en-US" w:eastAsia="zh-CN"/>
                    </w:rPr>
                    <w:t>76.25</w:t>
                  </w:r>
                </w:p>
              </w:tc>
              <w:tc>
                <w:tcPr>
                  <w:tcW w:w="592" w:type="pct"/>
                  <w:vMerge w:val="restar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90" w:type="pct"/>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rPr>
                  </w:pPr>
                </w:p>
              </w:tc>
              <w:tc>
                <w:tcPr>
                  <w:tcW w:w="2193"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eastAsia" w:ascii="Times New Roman" w:hAnsi="Times New Roman" w:eastAsia="宋体" w:cs="Times New Roman"/>
                      <w:snapToGrid w:val="0"/>
                      <w:color w:val="auto"/>
                      <w:kern w:val="0"/>
                      <w:sz w:val="21"/>
                      <w:szCs w:val="21"/>
                      <w:lang w:val="en-US" w:eastAsia="zh-CN"/>
                    </w:rPr>
                  </w:pPr>
                  <w:r>
                    <w:rPr>
                      <w:rFonts w:hint="default" w:ascii="Times New Roman" w:hAnsi="Times New Roman" w:eastAsia="宋体" w:cs="Times New Roman"/>
                      <w:snapToGrid w:val="0"/>
                      <w:color w:val="auto"/>
                      <w:kern w:val="0"/>
                      <w:sz w:val="21"/>
                      <w:szCs w:val="21"/>
                    </w:rPr>
                    <w:t>年平均</w:t>
                  </w:r>
                  <w:r>
                    <w:rPr>
                      <w:rFonts w:hint="eastAsia" w:ascii="Times New Roman" w:hAnsi="Times New Roman" w:eastAsia="宋体" w:cs="Times New Roman"/>
                      <w:snapToGrid w:val="0"/>
                      <w:color w:val="auto"/>
                      <w:kern w:val="0"/>
                      <w:sz w:val="21"/>
                      <w:szCs w:val="21"/>
                      <w:lang w:val="en-US" w:eastAsia="zh-CN"/>
                    </w:rPr>
                    <w:t>浓度</w:t>
                  </w:r>
                </w:p>
              </w:tc>
              <w:tc>
                <w:tcPr>
                  <w:tcW w:w="592"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lang w:val="en-US" w:eastAsia="zh-CN"/>
                    </w:rPr>
                  </w:pPr>
                  <w:r>
                    <w:rPr>
                      <w:rFonts w:hint="eastAsia" w:ascii="Times New Roman" w:hAnsi="Times New Roman" w:eastAsia="宋体" w:cs="Times New Roman"/>
                      <w:snapToGrid w:val="0"/>
                      <w:color w:val="auto"/>
                      <w:kern w:val="0"/>
                      <w:sz w:val="21"/>
                      <w:szCs w:val="21"/>
                      <w:lang w:val="en-US" w:eastAsia="zh-CN"/>
                    </w:rPr>
                    <w:t>33.36</w:t>
                  </w:r>
                </w:p>
              </w:tc>
              <w:tc>
                <w:tcPr>
                  <w:tcW w:w="592"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40</w:t>
                  </w:r>
                </w:p>
              </w:tc>
              <w:tc>
                <w:tcPr>
                  <w:tcW w:w="438"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lang w:val="en-US" w:eastAsia="zh-CN"/>
                    </w:rPr>
                  </w:pPr>
                  <w:r>
                    <w:rPr>
                      <w:rFonts w:hint="eastAsia" w:ascii="Times New Roman" w:hAnsi="Times New Roman" w:eastAsia="宋体" w:cs="Times New Roman"/>
                      <w:snapToGrid w:val="0"/>
                      <w:color w:val="auto"/>
                      <w:kern w:val="0"/>
                      <w:sz w:val="21"/>
                      <w:szCs w:val="21"/>
                      <w:lang w:val="en-US" w:eastAsia="zh-CN"/>
                    </w:rPr>
                    <w:t>83.40</w:t>
                  </w:r>
                </w:p>
              </w:tc>
              <w:tc>
                <w:tcPr>
                  <w:tcW w:w="592" w:type="pct"/>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90"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CO</w:t>
                  </w:r>
                </w:p>
              </w:tc>
              <w:tc>
                <w:tcPr>
                  <w:tcW w:w="2193"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24小时平均第95百分位数</w:t>
                  </w:r>
                </w:p>
              </w:tc>
              <w:tc>
                <w:tcPr>
                  <w:tcW w:w="592"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lang w:val="en-US" w:eastAsia="zh-CN"/>
                    </w:rPr>
                  </w:pPr>
                  <w:r>
                    <w:rPr>
                      <w:rFonts w:hint="eastAsia" w:ascii="Times New Roman" w:hAnsi="Times New Roman" w:eastAsia="宋体" w:cs="Times New Roman"/>
                      <w:snapToGrid w:val="0"/>
                      <w:color w:val="auto"/>
                      <w:kern w:val="0"/>
                      <w:sz w:val="21"/>
                      <w:szCs w:val="21"/>
                      <w:lang w:val="en-US" w:eastAsia="zh-CN"/>
                    </w:rPr>
                    <w:t>2070</w:t>
                  </w:r>
                </w:p>
              </w:tc>
              <w:tc>
                <w:tcPr>
                  <w:tcW w:w="592"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4000</w:t>
                  </w:r>
                </w:p>
              </w:tc>
              <w:tc>
                <w:tcPr>
                  <w:tcW w:w="438"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lang w:val="en-US" w:eastAsia="zh-CN"/>
                    </w:rPr>
                  </w:pPr>
                  <w:r>
                    <w:rPr>
                      <w:rFonts w:hint="eastAsia" w:ascii="Times New Roman" w:hAnsi="Times New Roman" w:eastAsia="宋体" w:cs="Times New Roman"/>
                      <w:snapToGrid w:val="0"/>
                      <w:color w:val="auto"/>
                      <w:kern w:val="0"/>
                      <w:sz w:val="21"/>
                      <w:szCs w:val="21"/>
                      <w:lang w:val="en-US" w:eastAsia="zh-CN"/>
                    </w:rPr>
                    <w:t>51.75</w:t>
                  </w:r>
                </w:p>
              </w:tc>
              <w:tc>
                <w:tcPr>
                  <w:tcW w:w="592"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90"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O</w:t>
                  </w:r>
                  <w:r>
                    <w:rPr>
                      <w:rFonts w:hint="default" w:ascii="Times New Roman" w:hAnsi="Times New Roman" w:eastAsia="宋体" w:cs="Times New Roman"/>
                      <w:snapToGrid w:val="0"/>
                      <w:color w:val="auto"/>
                      <w:kern w:val="0"/>
                      <w:sz w:val="21"/>
                      <w:szCs w:val="21"/>
                      <w:vertAlign w:val="subscript"/>
                    </w:rPr>
                    <w:t>3</w:t>
                  </w:r>
                </w:p>
              </w:tc>
              <w:tc>
                <w:tcPr>
                  <w:tcW w:w="2193"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日最大8小时平均第90百分位数</w:t>
                  </w:r>
                </w:p>
              </w:tc>
              <w:tc>
                <w:tcPr>
                  <w:tcW w:w="592"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lang w:val="en-US" w:eastAsia="zh-CN"/>
                    </w:rPr>
                  </w:pPr>
                  <w:r>
                    <w:rPr>
                      <w:rFonts w:hint="eastAsia" w:ascii="Times New Roman" w:hAnsi="Times New Roman" w:eastAsia="宋体" w:cs="Times New Roman"/>
                      <w:snapToGrid w:val="0"/>
                      <w:color w:val="auto"/>
                      <w:kern w:val="0"/>
                      <w:sz w:val="21"/>
                      <w:szCs w:val="21"/>
                      <w:lang w:val="en-US" w:eastAsia="zh-CN"/>
                    </w:rPr>
                    <w:t>103.92</w:t>
                  </w:r>
                </w:p>
              </w:tc>
              <w:tc>
                <w:tcPr>
                  <w:tcW w:w="592"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160</w:t>
                  </w:r>
                </w:p>
              </w:tc>
              <w:tc>
                <w:tcPr>
                  <w:tcW w:w="438"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lang w:val="en-US" w:eastAsia="zh-CN"/>
                    </w:rPr>
                  </w:pPr>
                  <w:r>
                    <w:rPr>
                      <w:rFonts w:hint="eastAsia" w:ascii="Times New Roman" w:hAnsi="Times New Roman" w:eastAsia="宋体" w:cs="Times New Roman"/>
                      <w:snapToGrid w:val="0"/>
                      <w:color w:val="auto"/>
                      <w:kern w:val="0"/>
                      <w:sz w:val="21"/>
                      <w:szCs w:val="21"/>
                      <w:lang w:val="en-US" w:eastAsia="zh-CN"/>
                    </w:rPr>
                    <w:t>64.95</w:t>
                  </w:r>
                </w:p>
              </w:tc>
              <w:tc>
                <w:tcPr>
                  <w:tcW w:w="592"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90" w:type="pct"/>
                  <w:vMerge w:val="restar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PM</w:t>
                  </w:r>
                  <w:r>
                    <w:rPr>
                      <w:rFonts w:hint="default" w:ascii="Times New Roman" w:hAnsi="Times New Roman" w:eastAsia="宋体" w:cs="Times New Roman"/>
                      <w:snapToGrid w:val="0"/>
                      <w:color w:val="auto"/>
                      <w:kern w:val="0"/>
                      <w:sz w:val="21"/>
                      <w:szCs w:val="21"/>
                      <w:vertAlign w:val="subscript"/>
                    </w:rPr>
                    <w:t>10</w:t>
                  </w:r>
                </w:p>
              </w:tc>
              <w:tc>
                <w:tcPr>
                  <w:tcW w:w="2193"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24h平均第95百分位数</w:t>
                  </w:r>
                </w:p>
              </w:tc>
              <w:tc>
                <w:tcPr>
                  <w:tcW w:w="592"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lang w:val="en-US" w:eastAsia="zh-CN"/>
                    </w:rPr>
                  </w:pPr>
                  <w:r>
                    <w:rPr>
                      <w:rFonts w:hint="eastAsia" w:ascii="Times New Roman" w:hAnsi="Times New Roman" w:eastAsia="宋体" w:cs="Times New Roman"/>
                      <w:snapToGrid w:val="0"/>
                      <w:color w:val="auto"/>
                      <w:kern w:val="0"/>
                      <w:sz w:val="21"/>
                      <w:szCs w:val="21"/>
                      <w:lang w:val="en-US" w:eastAsia="zh-CN"/>
                    </w:rPr>
                    <w:t>298.88</w:t>
                  </w:r>
                </w:p>
              </w:tc>
              <w:tc>
                <w:tcPr>
                  <w:tcW w:w="592"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lang w:val="en-US" w:eastAsia="zh-CN"/>
                    </w:rPr>
                  </w:pPr>
                  <w:r>
                    <w:rPr>
                      <w:rFonts w:hint="eastAsia" w:ascii="Times New Roman" w:hAnsi="Times New Roman" w:eastAsia="宋体" w:cs="Times New Roman"/>
                      <w:snapToGrid w:val="0"/>
                      <w:color w:val="auto"/>
                      <w:kern w:val="0"/>
                      <w:sz w:val="21"/>
                      <w:szCs w:val="21"/>
                      <w:lang w:val="en-US" w:eastAsia="zh-CN"/>
                    </w:rPr>
                    <w:t>150</w:t>
                  </w:r>
                </w:p>
              </w:tc>
              <w:tc>
                <w:tcPr>
                  <w:tcW w:w="438"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lang w:val="en-US" w:eastAsia="zh-CN"/>
                    </w:rPr>
                  </w:pPr>
                  <w:r>
                    <w:rPr>
                      <w:rFonts w:hint="eastAsia" w:ascii="Times New Roman" w:hAnsi="Times New Roman" w:eastAsia="宋体" w:cs="Times New Roman"/>
                      <w:snapToGrid w:val="0"/>
                      <w:color w:val="auto"/>
                      <w:kern w:val="0"/>
                      <w:sz w:val="21"/>
                      <w:szCs w:val="21"/>
                      <w:lang w:val="en-US" w:eastAsia="zh-CN"/>
                    </w:rPr>
                    <w:t>199.25</w:t>
                  </w:r>
                </w:p>
              </w:tc>
              <w:tc>
                <w:tcPr>
                  <w:tcW w:w="592" w:type="pct"/>
                  <w:vMerge w:val="restar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lang w:val="en-US"/>
                    </w:rPr>
                  </w:pPr>
                  <w:r>
                    <w:rPr>
                      <w:rFonts w:hint="eastAsia" w:ascii="Times New Roman" w:hAnsi="Times New Roman" w:eastAsia="宋体" w:cs="Times New Roman"/>
                      <w:snapToGrid w:val="0"/>
                      <w:color w:val="auto"/>
                      <w:kern w:val="0"/>
                      <w:sz w:val="21"/>
                      <w:szCs w:val="21"/>
                      <w:lang w:val="en-US" w:eastAsia="zh-CN"/>
                    </w:rPr>
                    <w:t>超标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90" w:type="pct"/>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rPr>
                  </w:pPr>
                </w:p>
              </w:tc>
              <w:tc>
                <w:tcPr>
                  <w:tcW w:w="2193"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eastAsia" w:ascii="Times New Roman" w:hAnsi="Times New Roman" w:eastAsia="宋体" w:cs="Times New Roman"/>
                      <w:snapToGrid w:val="0"/>
                      <w:color w:val="auto"/>
                      <w:kern w:val="0"/>
                      <w:sz w:val="21"/>
                      <w:szCs w:val="21"/>
                      <w:lang w:val="en-US" w:eastAsia="zh-CN"/>
                    </w:rPr>
                  </w:pPr>
                  <w:r>
                    <w:rPr>
                      <w:rFonts w:hint="default" w:ascii="Times New Roman" w:hAnsi="Times New Roman" w:eastAsia="宋体" w:cs="Times New Roman"/>
                      <w:snapToGrid w:val="0"/>
                      <w:color w:val="auto"/>
                      <w:kern w:val="0"/>
                      <w:sz w:val="21"/>
                      <w:szCs w:val="21"/>
                    </w:rPr>
                    <w:t>年平均</w:t>
                  </w:r>
                  <w:r>
                    <w:rPr>
                      <w:rFonts w:hint="eastAsia" w:ascii="Times New Roman" w:hAnsi="Times New Roman" w:eastAsia="宋体" w:cs="Times New Roman"/>
                      <w:snapToGrid w:val="0"/>
                      <w:color w:val="auto"/>
                      <w:kern w:val="0"/>
                      <w:sz w:val="21"/>
                      <w:szCs w:val="21"/>
                      <w:lang w:val="en-US" w:eastAsia="zh-CN"/>
                    </w:rPr>
                    <w:t>浓度</w:t>
                  </w:r>
                </w:p>
              </w:tc>
              <w:tc>
                <w:tcPr>
                  <w:tcW w:w="592"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lang w:val="en-US" w:eastAsia="zh-CN"/>
                    </w:rPr>
                  </w:pPr>
                  <w:r>
                    <w:rPr>
                      <w:rFonts w:hint="eastAsia" w:ascii="Times New Roman" w:hAnsi="Times New Roman" w:eastAsia="宋体" w:cs="Times New Roman"/>
                      <w:snapToGrid w:val="0"/>
                      <w:color w:val="auto"/>
                      <w:kern w:val="0"/>
                      <w:sz w:val="21"/>
                      <w:szCs w:val="21"/>
                      <w:lang w:val="en-US" w:eastAsia="zh-CN"/>
                    </w:rPr>
                    <w:t>148.48</w:t>
                  </w:r>
                </w:p>
              </w:tc>
              <w:tc>
                <w:tcPr>
                  <w:tcW w:w="592"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70</w:t>
                  </w:r>
                </w:p>
              </w:tc>
              <w:tc>
                <w:tcPr>
                  <w:tcW w:w="438"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lang w:val="en-US" w:eastAsia="zh-CN"/>
                    </w:rPr>
                  </w:pPr>
                  <w:r>
                    <w:rPr>
                      <w:rFonts w:hint="eastAsia" w:ascii="Times New Roman" w:hAnsi="Times New Roman" w:eastAsia="宋体" w:cs="Times New Roman"/>
                      <w:snapToGrid w:val="0"/>
                      <w:color w:val="auto"/>
                      <w:kern w:val="0"/>
                      <w:sz w:val="21"/>
                      <w:szCs w:val="21"/>
                      <w:lang w:val="en-US" w:eastAsia="zh-CN"/>
                    </w:rPr>
                    <w:t>212.11</w:t>
                  </w:r>
                </w:p>
              </w:tc>
              <w:tc>
                <w:tcPr>
                  <w:tcW w:w="592" w:type="pct"/>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lang w:val="en-US"/>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90" w:type="pct"/>
                  <w:vMerge w:val="restar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PM</w:t>
                  </w:r>
                  <w:r>
                    <w:rPr>
                      <w:rFonts w:hint="default" w:ascii="Times New Roman" w:hAnsi="Times New Roman" w:eastAsia="宋体" w:cs="Times New Roman"/>
                      <w:snapToGrid w:val="0"/>
                      <w:color w:val="auto"/>
                      <w:kern w:val="0"/>
                      <w:sz w:val="21"/>
                      <w:szCs w:val="21"/>
                      <w:vertAlign w:val="subscript"/>
                    </w:rPr>
                    <w:t>2.5</w:t>
                  </w:r>
                </w:p>
              </w:tc>
              <w:tc>
                <w:tcPr>
                  <w:tcW w:w="2193"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24h平均第95百分位数</w:t>
                  </w:r>
                </w:p>
              </w:tc>
              <w:tc>
                <w:tcPr>
                  <w:tcW w:w="592"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lang w:val="en-US" w:eastAsia="zh-CN"/>
                    </w:rPr>
                  </w:pPr>
                  <w:r>
                    <w:rPr>
                      <w:rFonts w:hint="eastAsia" w:ascii="Times New Roman" w:hAnsi="Times New Roman" w:eastAsia="宋体" w:cs="Times New Roman"/>
                      <w:snapToGrid w:val="0"/>
                      <w:color w:val="auto"/>
                      <w:kern w:val="0"/>
                      <w:sz w:val="21"/>
                      <w:szCs w:val="21"/>
                      <w:lang w:val="en-US" w:eastAsia="zh-CN"/>
                    </w:rPr>
                    <w:t>118</w:t>
                  </w:r>
                </w:p>
              </w:tc>
              <w:tc>
                <w:tcPr>
                  <w:tcW w:w="592"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lang w:val="en-US" w:eastAsia="zh-CN"/>
                    </w:rPr>
                  </w:pPr>
                  <w:r>
                    <w:rPr>
                      <w:rFonts w:hint="eastAsia" w:ascii="Times New Roman" w:hAnsi="Times New Roman" w:eastAsia="宋体" w:cs="Times New Roman"/>
                      <w:snapToGrid w:val="0"/>
                      <w:color w:val="auto"/>
                      <w:kern w:val="0"/>
                      <w:sz w:val="21"/>
                      <w:szCs w:val="21"/>
                      <w:lang w:val="en-US" w:eastAsia="zh-CN"/>
                    </w:rPr>
                    <w:t>75</w:t>
                  </w:r>
                </w:p>
              </w:tc>
              <w:tc>
                <w:tcPr>
                  <w:tcW w:w="438"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lang w:val="en-US" w:eastAsia="zh-CN"/>
                    </w:rPr>
                  </w:pPr>
                  <w:r>
                    <w:rPr>
                      <w:rFonts w:hint="eastAsia" w:ascii="Times New Roman" w:hAnsi="Times New Roman" w:eastAsia="宋体" w:cs="Times New Roman"/>
                      <w:snapToGrid w:val="0"/>
                      <w:color w:val="auto"/>
                      <w:kern w:val="0"/>
                      <w:sz w:val="21"/>
                      <w:szCs w:val="21"/>
                      <w:lang w:val="en-US" w:eastAsia="zh-CN"/>
                    </w:rPr>
                    <w:t>157.33</w:t>
                  </w:r>
                </w:p>
              </w:tc>
              <w:tc>
                <w:tcPr>
                  <w:tcW w:w="592" w:type="pct"/>
                  <w:vMerge w:val="restar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rPr>
                  </w:pPr>
                  <w:r>
                    <w:rPr>
                      <w:rFonts w:hint="eastAsia" w:ascii="Times New Roman" w:hAnsi="Times New Roman" w:eastAsia="宋体" w:cs="Times New Roman"/>
                      <w:snapToGrid w:val="0"/>
                      <w:color w:val="auto"/>
                      <w:kern w:val="0"/>
                      <w:sz w:val="21"/>
                      <w:szCs w:val="21"/>
                      <w:lang w:val="en-US" w:eastAsia="zh-CN"/>
                    </w:rPr>
                    <w:t>超</w:t>
                  </w:r>
                  <w:r>
                    <w:rPr>
                      <w:rFonts w:hint="default" w:ascii="Times New Roman" w:hAnsi="Times New Roman" w:eastAsia="宋体" w:cs="Times New Roman"/>
                      <w:snapToGrid w:val="0"/>
                      <w:color w:val="auto"/>
                      <w:kern w:val="0"/>
                      <w:sz w:val="21"/>
                      <w:szCs w:val="21"/>
                    </w:rPr>
                    <w:t>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90" w:type="pct"/>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rPr>
                  </w:pPr>
                </w:p>
              </w:tc>
              <w:tc>
                <w:tcPr>
                  <w:tcW w:w="2193"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eastAsia" w:ascii="Times New Roman" w:hAnsi="Times New Roman" w:eastAsia="宋体" w:cs="Times New Roman"/>
                      <w:snapToGrid w:val="0"/>
                      <w:color w:val="auto"/>
                      <w:kern w:val="0"/>
                      <w:sz w:val="21"/>
                      <w:szCs w:val="21"/>
                      <w:lang w:val="en-US" w:eastAsia="zh-CN"/>
                    </w:rPr>
                  </w:pPr>
                  <w:r>
                    <w:rPr>
                      <w:rFonts w:hint="default" w:ascii="Times New Roman" w:hAnsi="Times New Roman" w:eastAsia="宋体" w:cs="Times New Roman"/>
                      <w:snapToGrid w:val="0"/>
                      <w:color w:val="auto"/>
                      <w:kern w:val="0"/>
                      <w:sz w:val="21"/>
                      <w:szCs w:val="21"/>
                    </w:rPr>
                    <w:t>年平均</w:t>
                  </w:r>
                  <w:r>
                    <w:rPr>
                      <w:rFonts w:hint="eastAsia" w:ascii="Times New Roman" w:hAnsi="Times New Roman" w:eastAsia="宋体" w:cs="Times New Roman"/>
                      <w:snapToGrid w:val="0"/>
                      <w:color w:val="auto"/>
                      <w:kern w:val="0"/>
                      <w:sz w:val="21"/>
                      <w:szCs w:val="21"/>
                      <w:lang w:val="en-US" w:eastAsia="zh-CN"/>
                    </w:rPr>
                    <w:t>浓度</w:t>
                  </w:r>
                </w:p>
              </w:tc>
              <w:tc>
                <w:tcPr>
                  <w:tcW w:w="592"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lang w:val="en-US" w:eastAsia="zh-CN"/>
                    </w:rPr>
                  </w:pPr>
                  <w:r>
                    <w:rPr>
                      <w:rFonts w:hint="eastAsia" w:ascii="Times New Roman" w:hAnsi="Times New Roman" w:eastAsia="宋体" w:cs="Times New Roman"/>
                      <w:snapToGrid w:val="0"/>
                      <w:color w:val="auto"/>
                      <w:kern w:val="0"/>
                      <w:sz w:val="21"/>
                      <w:szCs w:val="21"/>
                      <w:lang w:val="en-US" w:eastAsia="zh-CN"/>
                    </w:rPr>
                    <w:t>49.13</w:t>
                  </w:r>
                </w:p>
              </w:tc>
              <w:tc>
                <w:tcPr>
                  <w:tcW w:w="592"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35</w:t>
                  </w:r>
                </w:p>
              </w:tc>
              <w:tc>
                <w:tcPr>
                  <w:tcW w:w="438"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lang w:val="en-US" w:eastAsia="zh-CN"/>
                    </w:rPr>
                  </w:pPr>
                  <w:r>
                    <w:rPr>
                      <w:rFonts w:hint="eastAsia" w:ascii="Times New Roman" w:hAnsi="Times New Roman" w:eastAsia="宋体" w:cs="Times New Roman"/>
                      <w:snapToGrid w:val="0"/>
                      <w:color w:val="auto"/>
                      <w:kern w:val="0"/>
                      <w:sz w:val="21"/>
                      <w:szCs w:val="21"/>
                      <w:lang w:val="en-US" w:eastAsia="zh-CN"/>
                    </w:rPr>
                    <w:t>140.37</w:t>
                  </w:r>
                </w:p>
              </w:tc>
              <w:tc>
                <w:tcPr>
                  <w:tcW w:w="592" w:type="pct"/>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rPr>
                  </w:pPr>
                </w:p>
              </w:tc>
            </w:tr>
          </w:tbl>
          <w:p>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ind w:left="0" w:right="0"/>
              <w:textAlignment w:val="auto"/>
              <w:rPr>
                <w:rFonts w:hint="eastAsia" w:ascii="Times New Roman" w:hAnsi="Times New Roman" w:eastAsia="宋体"/>
                <w:color w:val="auto"/>
              </w:rPr>
            </w:pPr>
            <w:r>
              <w:rPr>
                <w:rFonts w:hint="default" w:ascii="Times New Roman" w:hAnsi="Times New Roman" w:eastAsia="宋体" w:cs="Times New Roman"/>
                <w:color w:val="auto"/>
                <w:szCs w:val="21"/>
              </w:rPr>
              <w:t>由上表分析结果可见，本项目所在区域SO</w:t>
            </w:r>
            <w:r>
              <w:rPr>
                <w:rFonts w:hint="default" w:ascii="Times New Roman" w:hAnsi="Times New Roman" w:eastAsia="宋体" w:cs="Times New Roman"/>
                <w:color w:val="auto"/>
                <w:szCs w:val="21"/>
                <w:vertAlign w:val="subscript"/>
              </w:rPr>
              <w:t>2</w:t>
            </w:r>
            <w:r>
              <w:rPr>
                <w:rFonts w:hint="default" w:ascii="Times New Roman" w:hAnsi="Times New Roman" w:eastAsia="宋体" w:cs="Times New Roman"/>
                <w:color w:val="auto"/>
                <w:szCs w:val="21"/>
              </w:rPr>
              <w:t>、NO</w:t>
            </w:r>
            <w:r>
              <w:rPr>
                <w:rFonts w:hint="default" w:ascii="Times New Roman" w:hAnsi="Times New Roman" w:eastAsia="宋体" w:cs="Times New Roman"/>
                <w:color w:val="auto"/>
                <w:szCs w:val="21"/>
                <w:vertAlign w:val="subscript"/>
              </w:rPr>
              <w:t>2</w:t>
            </w:r>
            <w:r>
              <w:rPr>
                <w:rFonts w:hint="default" w:ascii="Times New Roman" w:hAnsi="Times New Roman" w:eastAsia="宋体" w:cs="Times New Roman"/>
                <w:color w:val="auto"/>
                <w:szCs w:val="21"/>
              </w:rPr>
              <w:t>年平均、CO第95百分位数24h平均、O</w:t>
            </w:r>
            <w:r>
              <w:rPr>
                <w:rFonts w:hint="default" w:ascii="Times New Roman" w:hAnsi="Times New Roman" w:eastAsia="宋体" w:cs="Times New Roman"/>
                <w:color w:val="auto"/>
                <w:szCs w:val="21"/>
                <w:vertAlign w:val="subscript"/>
              </w:rPr>
              <w:t>3</w:t>
            </w:r>
            <w:r>
              <w:rPr>
                <w:rFonts w:hint="default" w:ascii="Times New Roman" w:hAnsi="Times New Roman" w:eastAsia="宋体" w:cs="Times New Roman"/>
                <w:color w:val="auto"/>
                <w:szCs w:val="21"/>
              </w:rPr>
              <w:t>第90百分位数日最大8小时平均浓度均满足《环境空气质量标准》（GB3095-2012）的二级标准要求；PM</w:t>
            </w:r>
            <w:r>
              <w:rPr>
                <w:rFonts w:hint="default" w:ascii="Times New Roman" w:hAnsi="Times New Roman" w:eastAsia="宋体" w:cs="Times New Roman"/>
                <w:color w:val="auto"/>
                <w:szCs w:val="21"/>
                <w:vertAlign w:val="subscript"/>
              </w:rPr>
              <w:t>10</w:t>
            </w:r>
            <w:r>
              <w:rPr>
                <w:rFonts w:hint="default" w:ascii="Times New Roman" w:hAnsi="Times New Roman" w:eastAsia="宋体" w:cs="Times New Roman"/>
                <w:color w:val="auto"/>
                <w:szCs w:val="21"/>
              </w:rPr>
              <w:t>、PM</w:t>
            </w:r>
            <w:r>
              <w:rPr>
                <w:rFonts w:hint="default" w:ascii="Times New Roman" w:hAnsi="Times New Roman" w:eastAsia="宋体" w:cs="Times New Roman"/>
                <w:color w:val="auto"/>
                <w:szCs w:val="21"/>
                <w:vertAlign w:val="subscript"/>
              </w:rPr>
              <w:t>2.5</w:t>
            </w:r>
            <w:r>
              <w:rPr>
                <w:rFonts w:hint="default" w:ascii="Times New Roman" w:hAnsi="Times New Roman" w:eastAsia="宋体" w:cs="Times New Roman"/>
                <w:color w:val="auto"/>
                <w:szCs w:val="21"/>
              </w:rPr>
              <w:t>年平均</w:t>
            </w:r>
            <w:r>
              <w:rPr>
                <w:rFonts w:hint="eastAsia" w:ascii="Times New Roman" w:hAnsi="Times New Roman" w:eastAsia="宋体" w:cs="Times New Roman"/>
                <w:color w:val="auto"/>
                <w:szCs w:val="21"/>
                <w:lang w:val="en-US" w:eastAsia="zh-CN"/>
              </w:rPr>
              <w:t>浓度及</w:t>
            </w:r>
            <w:r>
              <w:rPr>
                <w:rFonts w:hint="default" w:ascii="Times New Roman" w:hAnsi="Times New Roman" w:eastAsia="宋体" w:cs="Times New Roman"/>
                <w:color w:val="auto"/>
                <w:szCs w:val="21"/>
              </w:rPr>
              <w:t>第95百分位数24h平均均超过《环境空气质量标准》（GB3095-2012）的二级标准要求，本项目所在区域为</w:t>
            </w:r>
            <w:r>
              <w:rPr>
                <w:rFonts w:hint="eastAsia" w:ascii="Times New Roman" w:hAnsi="Times New Roman" w:eastAsia="宋体" w:cs="Times New Roman"/>
                <w:color w:val="auto"/>
                <w:szCs w:val="21"/>
                <w:lang w:val="en-US" w:eastAsia="zh-CN"/>
              </w:rPr>
              <w:t>不</w:t>
            </w:r>
            <w:r>
              <w:rPr>
                <w:rFonts w:hint="default" w:ascii="Times New Roman" w:hAnsi="Times New Roman" w:eastAsia="宋体" w:cs="Times New Roman"/>
                <w:color w:val="auto"/>
                <w:szCs w:val="21"/>
              </w:rPr>
              <w:t>达标区域。</w:t>
            </w:r>
          </w:p>
          <w:p>
            <w:pPr>
              <w:keepNext w:val="0"/>
              <w:keepLines w:val="0"/>
              <w:numPr>
                <w:ilvl w:val="0"/>
                <w:numId w:val="0"/>
              </w:numPr>
              <w:suppressLineNumbers w:val="0"/>
              <w:bidi w:val="0"/>
              <w:spacing w:before="0" w:beforeAutospacing="0" w:after="0" w:afterAutospacing="0"/>
              <w:ind w:left="480" w:leftChars="0" w:right="0" w:rightChars="0"/>
              <w:rPr>
                <w:rFonts w:hint="default" w:ascii="Times New Roman" w:hAnsi="Times New Roman" w:eastAsia="宋体"/>
                <w:b/>
                <w:bCs/>
                <w:color w:val="auto"/>
                <w:lang w:val="en-US" w:eastAsia="zh-CN"/>
              </w:rPr>
            </w:pPr>
            <w:r>
              <w:rPr>
                <w:rFonts w:hint="eastAsia" w:ascii="Times New Roman" w:hAnsi="Times New Roman" w:eastAsia="宋体"/>
                <w:b/>
                <w:bCs/>
                <w:color w:val="auto"/>
                <w:lang w:val="en-US" w:eastAsia="zh-CN"/>
              </w:rPr>
              <w:t>1.2大气环境质量现状补充监测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color w:val="auto"/>
                <w:sz w:val="24"/>
                <w:highlight w:val="none"/>
              </w:rPr>
            </w:pPr>
            <w:r>
              <w:rPr>
                <w:rFonts w:hint="eastAsia" w:ascii="Times New Roman" w:hAnsi="Times New Roman"/>
                <w:color w:val="auto"/>
                <w:sz w:val="24"/>
                <w:highlight w:val="none"/>
              </w:rPr>
              <w:t>本次</w:t>
            </w:r>
            <w:r>
              <w:rPr>
                <w:rFonts w:hint="eastAsia" w:ascii="Times New Roman" w:hAnsi="Times New Roman"/>
                <w:color w:val="auto"/>
                <w:sz w:val="24"/>
                <w:highlight w:val="none"/>
                <w:lang w:val="en-US" w:eastAsia="zh-CN"/>
              </w:rPr>
              <w:t>评价</w:t>
            </w:r>
            <w:r>
              <w:rPr>
                <w:rFonts w:hint="eastAsia" w:ascii="Times New Roman" w:hAnsi="Times New Roman"/>
                <w:color w:val="auto"/>
                <w:sz w:val="24"/>
                <w:highlight w:val="none"/>
              </w:rPr>
              <w:t>委托新疆</w:t>
            </w:r>
            <w:r>
              <w:rPr>
                <w:rFonts w:hint="eastAsia" w:ascii="Times New Roman" w:hAnsi="Times New Roman"/>
                <w:color w:val="auto"/>
                <w:sz w:val="24"/>
                <w:highlight w:val="none"/>
                <w:lang w:val="en-US" w:eastAsia="zh-CN"/>
              </w:rPr>
              <w:t>国科检测有限公司</w:t>
            </w:r>
            <w:r>
              <w:rPr>
                <w:rFonts w:hint="eastAsia" w:ascii="Times New Roman" w:hAnsi="Times New Roman"/>
                <w:color w:val="auto"/>
                <w:sz w:val="24"/>
                <w:highlight w:val="none"/>
              </w:rPr>
              <w:t>对项目大气特征因子补充</w:t>
            </w:r>
            <w:r>
              <w:rPr>
                <w:rFonts w:hint="eastAsia" w:ascii="Times New Roman" w:hAnsi="Times New Roman"/>
                <w:color w:val="auto"/>
                <w:sz w:val="24"/>
                <w:highlight w:val="none"/>
                <w:lang w:val="en-US" w:eastAsia="zh-CN"/>
              </w:rPr>
              <w:t>监</w:t>
            </w:r>
            <w:r>
              <w:rPr>
                <w:rFonts w:hint="eastAsia" w:ascii="Times New Roman" w:hAnsi="Times New Roman"/>
                <w:color w:val="auto"/>
                <w:sz w:val="24"/>
                <w:highlight w:val="none"/>
              </w:rPr>
              <w:t>测，监测报告编号</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lang w:val="en-US" w:eastAsia="zh-CN"/>
              </w:rPr>
              <w:t>GK-HJ24-3039。</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b w:val="0"/>
                <w:bCs w:val="0"/>
                <w:color w:val="auto"/>
                <w:sz w:val="24"/>
                <w:lang w:val="en-US" w:eastAsia="zh-CN"/>
              </w:rPr>
            </w:pPr>
            <w:r>
              <w:rPr>
                <w:rFonts w:hint="eastAsia" w:ascii="Times New Roman" w:hAnsi="Times New Roman" w:eastAsia="宋体" w:cstheme="minorBidi"/>
                <w:b w:val="0"/>
                <w:bCs w:val="0"/>
                <w:color w:val="auto"/>
                <w:kern w:val="2"/>
                <w:sz w:val="24"/>
                <w:szCs w:val="22"/>
                <w:lang w:val="en-US" w:eastAsia="zh-CN" w:bidi="ar-SA"/>
              </w:rPr>
              <w:t>（1）</w:t>
            </w:r>
            <w:r>
              <w:rPr>
                <w:rFonts w:hint="eastAsia" w:ascii="Times New Roman" w:hAnsi="Times New Roman"/>
                <w:b w:val="0"/>
                <w:bCs w:val="0"/>
                <w:color w:val="auto"/>
                <w:sz w:val="24"/>
                <w:lang w:val="en-US" w:eastAsia="zh-CN"/>
              </w:rPr>
              <w:t>监测点位</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heme="minorBidi"/>
                <w:b w:val="0"/>
                <w:bCs w:val="0"/>
                <w:color w:val="auto"/>
                <w:kern w:val="2"/>
                <w:sz w:val="24"/>
                <w:szCs w:val="22"/>
                <w:highlight w:val="none"/>
                <w:lang w:val="en-US" w:eastAsia="zh-CN" w:bidi="ar-SA"/>
              </w:rPr>
            </w:pPr>
            <w:r>
              <w:rPr>
                <w:rFonts w:hint="default" w:ascii="Times New Roman" w:hAnsi="Times New Roman" w:cs="Times New Roman"/>
                <w:b w:val="0"/>
                <w:bCs w:val="0"/>
                <w:color w:val="auto"/>
                <w:sz w:val="24"/>
                <w:highlight w:val="none"/>
                <w:lang w:eastAsia="zh-CN"/>
              </w:rPr>
              <w:t>本次</w:t>
            </w:r>
            <w:r>
              <w:rPr>
                <w:rFonts w:hint="eastAsia" w:ascii="Times New Roman" w:hAnsi="Times New Roman" w:cs="Times New Roman"/>
                <w:b w:val="0"/>
                <w:bCs w:val="0"/>
                <w:color w:val="auto"/>
                <w:sz w:val="24"/>
                <w:highlight w:val="none"/>
                <w:lang w:val="en-US" w:eastAsia="zh-CN"/>
              </w:rPr>
              <w:t>大气环境</w:t>
            </w:r>
            <w:r>
              <w:rPr>
                <w:rFonts w:hint="default" w:ascii="Times New Roman" w:hAnsi="Times New Roman" w:cs="Times New Roman"/>
                <w:b w:val="0"/>
                <w:bCs w:val="0"/>
                <w:color w:val="auto"/>
                <w:sz w:val="24"/>
                <w:highlight w:val="none"/>
                <w:lang w:eastAsia="zh-CN"/>
              </w:rPr>
              <w:t>质量现状</w:t>
            </w:r>
            <w:r>
              <w:rPr>
                <w:rFonts w:hint="eastAsia" w:ascii="Times New Roman" w:hAnsi="Times New Roman" w:cs="Times New Roman"/>
                <w:b w:val="0"/>
                <w:bCs w:val="0"/>
                <w:color w:val="auto"/>
                <w:sz w:val="24"/>
                <w:highlight w:val="none"/>
                <w:lang w:val="en-US" w:eastAsia="zh-CN"/>
              </w:rPr>
              <w:t>补充</w:t>
            </w:r>
            <w:r>
              <w:rPr>
                <w:rFonts w:hint="default" w:ascii="Times New Roman" w:hAnsi="Times New Roman" w:cs="Times New Roman"/>
                <w:b w:val="0"/>
                <w:bCs w:val="0"/>
                <w:color w:val="auto"/>
                <w:sz w:val="24"/>
                <w:highlight w:val="none"/>
                <w:lang w:eastAsia="zh-CN"/>
              </w:rPr>
              <w:t>监测在评价区域内布设</w:t>
            </w:r>
            <w:r>
              <w:rPr>
                <w:rFonts w:hint="default" w:ascii="Times New Roman" w:hAnsi="Times New Roman" w:cs="Times New Roman"/>
                <w:b w:val="0"/>
                <w:bCs w:val="0"/>
                <w:color w:val="auto"/>
                <w:sz w:val="24"/>
                <w:highlight w:val="none"/>
                <w:lang w:val="en-US" w:eastAsia="zh-CN"/>
              </w:rPr>
              <w:t>1</w:t>
            </w:r>
            <w:r>
              <w:rPr>
                <w:rFonts w:hint="default" w:ascii="Times New Roman" w:hAnsi="Times New Roman" w:cs="Times New Roman"/>
                <w:b w:val="0"/>
                <w:bCs w:val="0"/>
                <w:color w:val="auto"/>
                <w:sz w:val="24"/>
                <w:highlight w:val="none"/>
                <w:lang w:eastAsia="zh-CN"/>
              </w:rPr>
              <w:t>个监测点，位于</w:t>
            </w:r>
            <w:r>
              <w:rPr>
                <w:rFonts w:hint="default" w:ascii="Times New Roman" w:hAnsi="Times New Roman" w:cs="Times New Roman"/>
                <w:b w:val="0"/>
                <w:bCs w:val="0"/>
                <w:color w:val="auto"/>
                <w:sz w:val="24"/>
                <w:highlight w:val="none"/>
                <w:lang w:val="en-US" w:eastAsia="zh-CN"/>
              </w:rPr>
              <w:t>项目区下风向</w:t>
            </w:r>
            <w:r>
              <w:rPr>
                <w:rFonts w:hint="eastAsia" w:ascii="Times New Roman" w:hAnsi="Times New Roman" w:cs="Times New Roman"/>
                <w:b w:val="0"/>
                <w:bCs w:val="0"/>
                <w:color w:val="auto"/>
                <w:sz w:val="24"/>
                <w:highlight w:val="none"/>
                <w:lang w:val="en-US" w:eastAsia="zh-CN"/>
              </w:rPr>
              <w:t>，</w:t>
            </w:r>
            <w:r>
              <w:rPr>
                <w:rFonts w:hint="default" w:ascii="Times New Roman" w:hAnsi="Times New Roman" w:cs="Times New Roman"/>
                <w:b w:val="0"/>
                <w:bCs w:val="0"/>
                <w:color w:val="auto"/>
                <w:sz w:val="24"/>
                <w:highlight w:val="none"/>
                <w:lang w:eastAsia="zh-CN"/>
              </w:rPr>
              <w:t>监测点位布置图见附图</w:t>
            </w:r>
            <w:r>
              <w:rPr>
                <w:rFonts w:hint="eastAsia" w:cs="Times New Roman"/>
                <w:b w:val="0"/>
                <w:bCs w:val="0"/>
                <w:color w:val="auto"/>
                <w:sz w:val="24"/>
                <w:highlight w:val="none"/>
                <w:lang w:val="en-US" w:eastAsia="zh-CN"/>
              </w:rPr>
              <w:t>8</w:t>
            </w:r>
            <w:r>
              <w:rPr>
                <w:rFonts w:hint="default" w:ascii="Times New Roman" w:hAnsi="Times New Roman" w:cs="Times New Roman"/>
                <w:b w:val="0"/>
                <w:bCs w:val="0"/>
                <w:color w:val="auto"/>
                <w:sz w:val="24"/>
                <w:highlight w:val="none"/>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heme="minorBidi"/>
                <w:b w:val="0"/>
                <w:bCs w:val="0"/>
                <w:color w:val="auto"/>
                <w:kern w:val="2"/>
                <w:sz w:val="24"/>
                <w:szCs w:val="22"/>
                <w:lang w:val="en-US" w:eastAsia="zh-CN" w:bidi="ar-SA"/>
              </w:rPr>
            </w:pPr>
            <w:r>
              <w:rPr>
                <w:rFonts w:hint="eastAsia" w:ascii="Times New Roman" w:hAnsi="Times New Roman" w:cstheme="minorBidi"/>
                <w:b w:val="0"/>
                <w:bCs w:val="0"/>
                <w:color w:val="auto"/>
                <w:kern w:val="2"/>
                <w:sz w:val="24"/>
                <w:szCs w:val="22"/>
                <w:lang w:val="en-US" w:eastAsia="zh-CN" w:bidi="ar-SA"/>
              </w:rPr>
              <w:t>（2）监测因子</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auto"/>
                <w:sz w:val="24"/>
                <w:highlight w:val="none"/>
                <w:lang w:val="en-US" w:eastAsia="zh-CN"/>
              </w:rPr>
            </w:pPr>
            <w:r>
              <w:rPr>
                <w:rFonts w:hint="eastAsia"/>
                <w:color w:val="auto"/>
                <w:highlight w:val="none"/>
              </w:rPr>
              <w:t>特征污染因子：</w:t>
            </w:r>
            <w:r>
              <w:rPr>
                <w:rFonts w:hint="eastAsia"/>
                <w:color w:val="auto"/>
                <w:highlight w:val="none"/>
                <w:lang w:val="en-US" w:eastAsia="zh-CN"/>
              </w:rPr>
              <w:t>TSP。</w:t>
            </w:r>
          </w:p>
          <w:p>
            <w:pPr>
              <w:pStyle w:val="7"/>
              <w:keepNext w:val="0"/>
              <w:keepLines w:val="0"/>
              <w:suppressLineNumbers w:val="0"/>
              <w:spacing w:before="78" w:beforeAutospacing="0" w:after="78" w:afterAutospacing="0"/>
              <w:ind w:left="0" w:leftChars="0" w:right="0" w:firstLine="480" w:firstLineChars="20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（3）监测时间和频率</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b w:val="0"/>
                <w:bCs w:val="0"/>
                <w:color w:val="auto"/>
                <w:sz w:val="24"/>
                <w:highlight w:val="none"/>
                <w:lang w:val="en-US" w:eastAsia="zh-CN"/>
              </w:rPr>
            </w:pPr>
            <w:r>
              <w:rPr>
                <w:rFonts w:hint="default" w:ascii="Times New Roman" w:hAnsi="Times New Roman" w:eastAsia="宋体" w:cs="Times New Roman"/>
                <w:color w:val="auto"/>
                <w:highlight w:val="none"/>
              </w:rPr>
              <w:t>连续监测</w:t>
            </w:r>
            <w:r>
              <w:rPr>
                <w:rFonts w:hint="eastAsia" w:ascii="Times New Roman" w:hAnsi="Times New Roman" w:eastAsia="宋体" w:cs="Times New Roman"/>
                <w:color w:val="auto"/>
                <w:highlight w:val="none"/>
                <w:lang w:val="en-US" w:eastAsia="zh-CN"/>
              </w:rPr>
              <w:t>3</w:t>
            </w:r>
            <w:r>
              <w:rPr>
                <w:rFonts w:hint="default" w:ascii="Times New Roman" w:hAnsi="Times New Roman" w:eastAsia="宋体" w:cs="Times New Roman"/>
                <w:color w:val="auto"/>
                <w:highlight w:val="none"/>
              </w:rPr>
              <w:t>天，提供24小时均</w:t>
            </w:r>
            <w:r>
              <w:rPr>
                <w:rFonts w:hint="eastAsia" w:ascii="Times New Roman" w:hAnsi="Times New Roman" w:eastAsia="宋体" w:cs="Times New Roman"/>
                <w:color w:val="auto"/>
                <w:highlight w:val="none"/>
                <w:lang w:val="en-US" w:eastAsia="zh-CN"/>
              </w:rPr>
              <w:t>值</w:t>
            </w:r>
            <w:r>
              <w:rPr>
                <w:rFonts w:hint="default" w:ascii="Times New Roman" w:hAnsi="Times New Roman" w:eastAsia="宋体" w:cs="Times New Roman"/>
                <w:color w:val="auto"/>
                <w:highlight w:val="none"/>
              </w:rPr>
              <w:t>。</w:t>
            </w:r>
          </w:p>
          <w:p>
            <w:pPr>
              <w:keepNext w:val="0"/>
              <w:keepLines w:val="0"/>
              <w:suppressLineNumbers w:val="0"/>
              <w:adjustRightInd w:val="0"/>
              <w:spacing w:before="0" w:beforeAutospacing="0" w:after="0" w:afterAutospacing="0"/>
              <w:ind w:left="0" w:right="0" w:firstLine="480"/>
              <w:jc w:val="both"/>
              <w:textAlignment w:val="baseline"/>
              <w:rPr>
                <w:rFonts w:hint="default" w:ascii="Times New Roman" w:hAnsi="Times New Roman" w:eastAsia="宋体" w:cs="Times New Roman"/>
                <w:color w:val="auto"/>
                <w:szCs w:val="21"/>
                <w:highlight w:val="none"/>
                <w:lang w:val="en-US" w:eastAsia="zh-CN"/>
              </w:rPr>
            </w:pPr>
            <w:bookmarkStart w:id="2" w:name="_Toc7933"/>
            <w:bookmarkStart w:id="3" w:name="_Toc2056"/>
            <w:bookmarkStart w:id="4" w:name="_Toc6482"/>
            <w:r>
              <w:rPr>
                <w:rFonts w:hint="eastAsia" w:ascii="Times New Roman" w:hAnsi="Times New Roman" w:eastAsia="宋体" w:cs="Times New Roman"/>
                <w:color w:val="auto"/>
                <w:szCs w:val="21"/>
                <w:highlight w:val="none"/>
                <w:lang w:val="en-US" w:eastAsia="zh-CN"/>
              </w:rPr>
              <w:t>（4）监测结果及评价</w:t>
            </w:r>
            <w:bookmarkEnd w:id="2"/>
            <w:bookmarkEnd w:id="3"/>
            <w:bookmarkEnd w:id="4"/>
          </w:p>
          <w:p>
            <w:pPr>
              <w:keepNext w:val="0"/>
              <w:keepLines w:val="0"/>
              <w:suppressLineNumbers w:val="0"/>
              <w:adjustRightInd w:val="0"/>
              <w:spacing w:before="0" w:beforeAutospacing="0" w:after="0" w:afterAutospacing="0"/>
              <w:ind w:left="0" w:right="0" w:firstLine="480"/>
              <w:jc w:val="both"/>
              <w:textAlignment w:val="baseline"/>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①评价标准</w:t>
            </w:r>
          </w:p>
          <w:p>
            <w:pPr>
              <w:keepNext w:val="0"/>
              <w:keepLines w:val="0"/>
              <w:suppressLineNumbers w:val="0"/>
              <w:adjustRightInd w:val="0"/>
              <w:spacing w:before="0" w:beforeAutospacing="0" w:after="0" w:afterAutospacing="0"/>
              <w:ind w:left="0" w:right="0" w:firstLine="480"/>
              <w:jc w:val="both"/>
              <w:textAlignment w:val="baseline"/>
              <w:rPr>
                <w:rFonts w:hint="eastAsia" w:ascii="Times New Roman" w:hAnsi="Times New Roman" w:eastAsia="宋体" w:cs="Times New Roman"/>
                <w:color w:val="auto"/>
                <w:position w:val="2"/>
                <w:sz w:val="24"/>
                <w:szCs w:val="24"/>
                <w:highlight w:val="none"/>
                <w:lang w:val="en-US" w:eastAsia="zh-CN"/>
              </w:rPr>
            </w:pPr>
            <w:r>
              <w:rPr>
                <w:rFonts w:hint="eastAsia" w:ascii="Times New Roman" w:hAnsi="Times New Roman" w:eastAsia="宋体" w:cs="Times New Roman"/>
                <w:color w:val="auto"/>
                <w:position w:val="2"/>
                <w:sz w:val="24"/>
                <w:szCs w:val="24"/>
                <w:highlight w:val="none"/>
                <w:lang w:val="en-US" w:eastAsia="zh-CN"/>
              </w:rPr>
              <w:t>执行《环境空气质量标准》</w:t>
            </w:r>
            <w:r>
              <w:rPr>
                <w:rFonts w:hint="eastAsia" w:cs="Times New Roman"/>
                <w:color w:val="auto"/>
                <w:position w:val="2"/>
                <w:sz w:val="24"/>
                <w:szCs w:val="24"/>
                <w:highlight w:val="none"/>
                <w:lang w:val="en-US" w:eastAsia="zh-CN"/>
              </w:rPr>
              <w:t>（</w:t>
            </w:r>
            <w:r>
              <w:rPr>
                <w:rFonts w:hint="eastAsia" w:ascii="Times New Roman" w:hAnsi="Times New Roman" w:eastAsia="宋体" w:cs="Times New Roman"/>
                <w:color w:val="auto"/>
                <w:position w:val="2"/>
                <w:sz w:val="24"/>
                <w:szCs w:val="24"/>
                <w:highlight w:val="none"/>
                <w:lang w:val="en-US" w:eastAsia="zh-CN"/>
              </w:rPr>
              <w:t>GB3095－2012</w:t>
            </w:r>
            <w:r>
              <w:rPr>
                <w:rFonts w:hint="eastAsia" w:cs="Times New Roman"/>
                <w:color w:val="auto"/>
                <w:position w:val="2"/>
                <w:sz w:val="24"/>
                <w:szCs w:val="24"/>
                <w:highlight w:val="none"/>
                <w:lang w:val="en-US" w:eastAsia="zh-CN"/>
              </w:rPr>
              <w:t>）</w:t>
            </w:r>
            <w:r>
              <w:rPr>
                <w:rFonts w:hint="eastAsia" w:ascii="Times New Roman" w:hAnsi="Times New Roman" w:eastAsia="宋体" w:cs="Times New Roman"/>
                <w:color w:val="auto"/>
                <w:position w:val="2"/>
                <w:sz w:val="24"/>
                <w:szCs w:val="24"/>
                <w:highlight w:val="none"/>
                <w:lang w:val="en-US" w:eastAsia="zh-CN"/>
              </w:rPr>
              <w:t>及其修改单中的二级标准，标准值见表</w:t>
            </w:r>
            <w:r>
              <w:rPr>
                <w:rFonts w:hint="eastAsia" w:cs="Times New Roman"/>
                <w:color w:val="auto"/>
                <w:position w:val="2"/>
                <w:sz w:val="24"/>
                <w:szCs w:val="24"/>
                <w:highlight w:val="none"/>
                <w:lang w:val="en-US" w:eastAsia="zh-CN"/>
              </w:rPr>
              <w:t>10</w:t>
            </w:r>
            <w:r>
              <w:rPr>
                <w:rFonts w:hint="eastAsia" w:ascii="Times New Roman" w:hAnsi="Times New Roman" w:eastAsia="宋体" w:cs="Times New Roman"/>
                <w:color w:val="auto"/>
                <w:position w:val="2"/>
                <w:sz w:val="24"/>
                <w:szCs w:val="24"/>
                <w:highlight w:val="none"/>
                <w:lang w:val="en-US" w:eastAsia="zh-CN"/>
              </w:rPr>
              <w:t>。</w:t>
            </w:r>
          </w:p>
          <w:p>
            <w:pPr>
              <w:keepNext w:val="0"/>
              <w:keepLines w:val="0"/>
              <w:suppressLineNumbers w:val="0"/>
              <w:adjustRightInd w:val="0"/>
              <w:spacing w:before="0" w:beforeAutospacing="0" w:after="0" w:afterAutospacing="0"/>
              <w:ind w:left="0" w:right="0" w:firstLine="480"/>
              <w:jc w:val="both"/>
              <w:textAlignment w:val="baseline"/>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②评价方法</w:t>
            </w:r>
          </w:p>
          <w:p>
            <w:pPr>
              <w:keepNext w:val="0"/>
              <w:keepLines w:val="0"/>
              <w:suppressLineNumbers w:val="0"/>
              <w:adjustRightInd w:val="0"/>
              <w:spacing w:before="0" w:beforeAutospacing="0" w:after="0" w:afterAutospacing="0"/>
              <w:ind w:left="0" w:right="0" w:firstLine="480"/>
              <w:jc w:val="both"/>
              <w:textAlignment w:val="baseline"/>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空气环境质量现状评价采用占标率法，计算公式为：</w:t>
            </w:r>
          </w:p>
          <w:p>
            <w:pPr>
              <w:keepNext w:val="0"/>
              <w:keepLines w:val="0"/>
              <w:suppressLineNumbers w:val="0"/>
              <w:adjustRightInd w:val="0"/>
              <w:spacing w:before="0" w:beforeAutospacing="0" w:after="0" w:afterAutospacing="0"/>
              <w:ind w:left="0" w:leftChars="0" w:right="0" w:firstLine="0" w:firstLineChars="0"/>
              <w:jc w:val="center"/>
              <w:textAlignment w:val="baseline"/>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Pi =Ci/Coi×100%</w:t>
            </w:r>
          </w:p>
          <w:p>
            <w:pPr>
              <w:keepNext w:val="0"/>
              <w:keepLines w:val="0"/>
              <w:suppressLineNumbers w:val="0"/>
              <w:adjustRightInd w:val="0"/>
              <w:spacing w:before="0" w:beforeAutospacing="0" w:after="0" w:afterAutospacing="0"/>
              <w:ind w:left="0" w:right="0" w:firstLine="480"/>
              <w:jc w:val="both"/>
              <w:textAlignment w:val="baseline"/>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式中：P i—i污染物最大浓度占标率；</w:t>
            </w:r>
          </w:p>
          <w:p>
            <w:pPr>
              <w:keepNext w:val="0"/>
              <w:keepLines w:val="0"/>
              <w:suppressLineNumbers w:val="0"/>
              <w:adjustRightInd w:val="0"/>
              <w:spacing w:before="0" w:beforeAutospacing="0" w:after="0" w:afterAutospacing="0"/>
              <w:ind w:left="0" w:right="0" w:firstLine="1200" w:firstLineChars="500"/>
              <w:jc w:val="both"/>
              <w:textAlignment w:val="baseline"/>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Ci—i污染物实测浓度，mg/m</w:t>
            </w:r>
            <w:r>
              <w:rPr>
                <w:rFonts w:hint="default" w:ascii="Times New Roman" w:hAnsi="Times New Roman" w:eastAsia="宋体" w:cs="Times New Roman"/>
                <w:color w:val="auto"/>
                <w:szCs w:val="21"/>
                <w:highlight w:val="none"/>
                <w:vertAlign w:val="superscript"/>
                <w:lang w:val="en-US" w:eastAsia="zh-CN"/>
              </w:rPr>
              <w:t>3</w:t>
            </w:r>
            <w:r>
              <w:rPr>
                <w:rFonts w:hint="default" w:ascii="Times New Roman" w:hAnsi="Times New Roman" w:eastAsia="宋体" w:cs="Times New Roman"/>
                <w:color w:val="auto"/>
                <w:szCs w:val="21"/>
                <w:highlight w:val="none"/>
                <w:lang w:val="en-US" w:eastAsia="zh-CN"/>
              </w:rPr>
              <w:t>；</w:t>
            </w:r>
          </w:p>
          <w:p>
            <w:pPr>
              <w:keepNext w:val="0"/>
              <w:keepLines w:val="0"/>
              <w:suppressLineNumbers w:val="0"/>
              <w:adjustRightInd w:val="0"/>
              <w:spacing w:before="0" w:beforeAutospacing="0" w:after="0" w:afterAutospacing="0"/>
              <w:ind w:left="0" w:right="0" w:firstLine="1200" w:firstLineChars="500"/>
              <w:jc w:val="both"/>
              <w:textAlignment w:val="baseline"/>
              <w:rPr>
                <w:rFonts w:hint="eastAsia"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Coi—i污染物的环境空气质量浓度标准，mg/m</w:t>
            </w:r>
            <w:r>
              <w:rPr>
                <w:rFonts w:hint="default" w:ascii="Times New Roman" w:hAnsi="Times New Roman" w:eastAsia="宋体" w:cs="Times New Roman"/>
                <w:color w:val="auto"/>
                <w:szCs w:val="21"/>
                <w:highlight w:val="none"/>
                <w:vertAlign w:val="superscript"/>
                <w:lang w:val="en-US" w:eastAsia="zh-CN"/>
              </w:rPr>
              <w:t>3</w:t>
            </w:r>
            <w:r>
              <w:rPr>
                <w:rFonts w:hint="default" w:ascii="Times New Roman" w:hAnsi="Times New Roman" w:eastAsia="宋体" w:cs="Times New Roman"/>
                <w:color w:val="auto"/>
                <w:szCs w:val="21"/>
                <w:highlight w:val="none"/>
                <w:lang w:val="en-US" w:eastAsia="zh-CN"/>
              </w:rPr>
              <w:t>。</w:t>
            </w:r>
          </w:p>
          <w:p>
            <w:pPr>
              <w:keepNext w:val="0"/>
              <w:keepLines w:val="0"/>
              <w:suppressLineNumbers w:val="0"/>
              <w:adjustRightInd w:val="0"/>
              <w:spacing w:before="0" w:beforeAutospacing="0" w:after="0" w:afterAutospacing="0"/>
              <w:ind w:left="0" w:right="0" w:firstLine="480"/>
              <w:jc w:val="both"/>
              <w:textAlignment w:val="baseline"/>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③评价结果</w:t>
            </w:r>
          </w:p>
          <w:p>
            <w:pPr>
              <w:pStyle w:val="34"/>
              <w:keepNext w:val="0"/>
              <w:keepLines w:val="0"/>
              <w:numPr>
                <w:ilvl w:val="0"/>
                <w:numId w:val="0"/>
              </w:numPr>
              <w:suppressLineNumbers w:val="0"/>
              <w:bidi w:val="0"/>
              <w:spacing w:before="0" w:beforeAutospacing="0" w:after="0" w:afterAutospacing="0"/>
              <w:ind w:left="0" w:leftChars="0" w:right="0"/>
              <w:jc w:val="center"/>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表</w:t>
            </w:r>
            <w:r>
              <w:rPr>
                <w:rFonts w:hint="eastAsia" w:ascii="Times New Roman" w:hAnsi="Times New Roman" w:eastAsia="宋体"/>
                <w:color w:val="auto"/>
                <w:lang w:val="en-US" w:eastAsia="zh-CN"/>
              </w:rPr>
              <w:t>10</w:t>
            </w:r>
            <w:r>
              <w:rPr>
                <w:rFonts w:hint="default" w:ascii="Times New Roman" w:hAnsi="Times New Roman" w:eastAsia="宋体"/>
                <w:color w:val="auto"/>
                <w:lang w:val="en-US" w:eastAsia="zh-CN"/>
              </w:rPr>
              <w:t xml:space="preserve">    </w:t>
            </w:r>
            <w:r>
              <w:rPr>
                <w:rFonts w:hint="eastAsia" w:ascii="Times New Roman" w:hAnsi="Times New Roman" w:eastAsia="宋体"/>
                <w:color w:val="auto"/>
                <w:lang w:val="en-US" w:eastAsia="zh-CN"/>
              </w:rPr>
              <w:t xml:space="preserve"> </w:t>
            </w:r>
            <w:r>
              <w:rPr>
                <w:rFonts w:hint="default" w:ascii="Times New Roman" w:hAnsi="Times New Roman" w:eastAsia="宋体"/>
                <w:color w:val="auto"/>
                <w:lang w:val="en-US" w:eastAsia="zh-CN"/>
              </w:rPr>
              <w:t>大气环境质量监测结果</w:t>
            </w:r>
          </w:p>
          <w:tbl>
            <w:tblPr>
              <w:tblStyle w:val="24"/>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703"/>
              <w:gridCol w:w="2534"/>
              <w:gridCol w:w="1046"/>
              <w:gridCol w:w="1038"/>
              <w:gridCol w:w="987"/>
              <w:gridCol w:w="9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22"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lang w:val="en-US" w:eastAsia="zh-CN"/>
                    </w:rPr>
                  </w:pPr>
                  <w:r>
                    <w:rPr>
                      <w:rFonts w:hint="default" w:ascii="Times New Roman" w:hAnsi="Times New Roman" w:eastAsia="宋体" w:cs="Times New Roman"/>
                      <w:snapToGrid w:val="0"/>
                      <w:color w:val="auto"/>
                      <w:kern w:val="0"/>
                      <w:sz w:val="21"/>
                      <w:szCs w:val="21"/>
                      <w:lang w:val="en-US" w:eastAsia="zh-CN"/>
                    </w:rPr>
                    <w:t>监测点位</w:t>
                  </w:r>
                </w:p>
              </w:tc>
              <w:tc>
                <w:tcPr>
                  <w:tcW w:w="441"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lang w:val="en-US" w:eastAsia="zh-CN"/>
                    </w:rPr>
                  </w:pPr>
                  <w:r>
                    <w:rPr>
                      <w:rFonts w:hint="default" w:ascii="Times New Roman" w:hAnsi="Times New Roman" w:eastAsia="宋体" w:cs="Times New Roman"/>
                      <w:snapToGrid w:val="0"/>
                      <w:color w:val="auto"/>
                      <w:kern w:val="0"/>
                      <w:sz w:val="21"/>
                      <w:szCs w:val="21"/>
                      <w:lang w:val="en-US" w:eastAsia="zh-CN"/>
                    </w:rPr>
                    <w:t>监测因子</w:t>
                  </w:r>
                </w:p>
              </w:tc>
              <w:tc>
                <w:tcPr>
                  <w:tcW w:w="1589"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lang w:val="en-US" w:eastAsia="zh-CN"/>
                    </w:rPr>
                  </w:pPr>
                  <w:r>
                    <w:rPr>
                      <w:rFonts w:hint="default" w:ascii="Times New Roman" w:hAnsi="Times New Roman" w:eastAsia="宋体" w:cs="Times New Roman"/>
                      <w:snapToGrid w:val="0"/>
                      <w:color w:val="auto"/>
                      <w:kern w:val="0"/>
                      <w:sz w:val="21"/>
                      <w:szCs w:val="21"/>
                      <w:lang w:val="en-US" w:eastAsia="zh-CN"/>
                    </w:rPr>
                    <w:t>采用日期</w:t>
                  </w:r>
                </w:p>
              </w:tc>
              <w:tc>
                <w:tcPr>
                  <w:tcW w:w="656"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lang w:val="en-US" w:eastAsia="zh-CN"/>
                    </w:rPr>
                  </w:pPr>
                  <w:r>
                    <w:rPr>
                      <w:rFonts w:hint="default" w:ascii="Times New Roman" w:hAnsi="Times New Roman" w:eastAsia="宋体" w:cs="Times New Roman"/>
                      <w:snapToGrid w:val="0"/>
                      <w:color w:val="auto"/>
                      <w:kern w:val="0"/>
                      <w:sz w:val="21"/>
                      <w:szCs w:val="21"/>
                      <w:lang w:val="en-US" w:eastAsia="zh-CN"/>
                    </w:rPr>
                    <w:t>监测结果（mg/m</w:t>
                  </w:r>
                  <w:r>
                    <w:rPr>
                      <w:rFonts w:hint="default" w:ascii="Times New Roman" w:hAnsi="Times New Roman" w:eastAsia="宋体" w:cs="Times New Roman"/>
                      <w:snapToGrid w:val="0"/>
                      <w:color w:val="auto"/>
                      <w:kern w:val="0"/>
                      <w:sz w:val="21"/>
                      <w:szCs w:val="21"/>
                      <w:vertAlign w:val="superscript"/>
                      <w:lang w:val="en-US" w:eastAsia="zh-CN"/>
                    </w:rPr>
                    <w:t>3</w:t>
                  </w:r>
                  <w:r>
                    <w:rPr>
                      <w:rFonts w:hint="default" w:ascii="Times New Roman" w:hAnsi="Times New Roman" w:eastAsia="宋体" w:cs="Times New Roman"/>
                      <w:snapToGrid w:val="0"/>
                      <w:color w:val="auto"/>
                      <w:kern w:val="0"/>
                      <w:sz w:val="21"/>
                      <w:szCs w:val="21"/>
                      <w:lang w:val="en-US" w:eastAsia="zh-CN"/>
                    </w:rPr>
                    <w:t>）</w:t>
                  </w:r>
                </w:p>
              </w:tc>
              <w:tc>
                <w:tcPr>
                  <w:tcW w:w="651"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lang w:val="en-US" w:eastAsia="zh-CN"/>
                    </w:rPr>
                  </w:pPr>
                  <w:r>
                    <w:rPr>
                      <w:rFonts w:hint="default" w:ascii="Times New Roman" w:hAnsi="Times New Roman" w:eastAsia="宋体" w:cs="Times New Roman"/>
                      <w:snapToGrid w:val="0"/>
                      <w:color w:val="auto"/>
                      <w:kern w:val="0"/>
                      <w:sz w:val="21"/>
                      <w:szCs w:val="21"/>
                      <w:lang w:val="en-US" w:eastAsia="zh-CN"/>
                    </w:rPr>
                    <w:t>标准值（mg/m</w:t>
                  </w:r>
                  <w:r>
                    <w:rPr>
                      <w:rFonts w:hint="default" w:ascii="Times New Roman" w:hAnsi="Times New Roman" w:eastAsia="宋体" w:cs="Times New Roman"/>
                      <w:snapToGrid w:val="0"/>
                      <w:color w:val="auto"/>
                      <w:kern w:val="0"/>
                      <w:sz w:val="21"/>
                      <w:szCs w:val="21"/>
                      <w:vertAlign w:val="superscript"/>
                      <w:lang w:val="en-US" w:eastAsia="zh-CN"/>
                    </w:rPr>
                    <w:t>3</w:t>
                  </w:r>
                  <w:r>
                    <w:rPr>
                      <w:rFonts w:hint="default" w:ascii="Times New Roman" w:hAnsi="Times New Roman" w:eastAsia="宋体" w:cs="Times New Roman"/>
                      <w:snapToGrid w:val="0"/>
                      <w:color w:val="auto"/>
                      <w:kern w:val="0"/>
                      <w:sz w:val="21"/>
                      <w:szCs w:val="21"/>
                      <w:lang w:val="en-US" w:eastAsia="zh-CN"/>
                    </w:rPr>
                    <w:t>）</w:t>
                  </w:r>
                </w:p>
              </w:tc>
              <w:tc>
                <w:tcPr>
                  <w:tcW w:w="619"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lang w:val="en-US" w:eastAsia="zh-CN"/>
                    </w:rPr>
                  </w:pPr>
                  <w:r>
                    <w:rPr>
                      <w:rFonts w:hint="default" w:ascii="Times New Roman" w:hAnsi="Times New Roman" w:eastAsia="宋体" w:cs="Times New Roman"/>
                      <w:snapToGrid w:val="0"/>
                      <w:color w:val="auto"/>
                      <w:kern w:val="0"/>
                      <w:sz w:val="21"/>
                      <w:szCs w:val="21"/>
                      <w:lang w:val="en-US" w:eastAsia="zh-CN"/>
                    </w:rPr>
                    <w:t>占标率（%）</w:t>
                  </w:r>
                </w:p>
              </w:tc>
              <w:tc>
                <w:tcPr>
                  <w:tcW w:w="619"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lang w:val="en-US" w:eastAsia="zh-CN"/>
                    </w:rPr>
                  </w:pPr>
                  <w:r>
                    <w:rPr>
                      <w:rFonts w:hint="default" w:ascii="Times New Roman" w:hAnsi="Times New Roman" w:eastAsia="宋体" w:cs="Times New Roman"/>
                      <w:snapToGrid w:val="0"/>
                      <w:color w:val="auto"/>
                      <w:kern w:val="0"/>
                      <w:sz w:val="21"/>
                      <w:szCs w:val="21"/>
                      <w:lang w:val="en-US" w:eastAsia="zh-CN"/>
                    </w:rPr>
                    <w:t>超标率（%）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22" w:type="pct"/>
                  <w:vMerge w:val="restar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lang w:val="en-US" w:eastAsia="zh-CN"/>
                    </w:rPr>
                  </w:pPr>
                  <w:r>
                    <w:rPr>
                      <w:rFonts w:hint="default" w:ascii="Times New Roman" w:hAnsi="Times New Roman" w:eastAsia="宋体" w:cs="Times New Roman"/>
                      <w:snapToGrid w:val="0"/>
                      <w:color w:val="auto"/>
                      <w:kern w:val="0"/>
                      <w:sz w:val="21"/>
                      <w:szCs w:val="21"/>
                      <w:lang w:val="en-US" w:eastAsia="zh-CN"/>
                    </w:rPr>
                    <w:t>项目区</w:t>
                  </w:r>
                  <w:r>
                    <w:rPr>
                      <w:rFonts w:hint="eastAsia" w:ascii="Times New Roman" w:hAnsi="Times New Roman" w:eastAsia="宋体" w:cs="Times New Roman"/>
                      <w:snapToGrid w:val="0"/>
                      <w:color w:val="auto"/>
                      <w:kern w:val="0"/>
                      <w:sz w:val="21"/>
                      <w:szCs w:val="21"/>
                      <w:lang w:val="en-US" w:eastAsia="zh-CN"/>
                    </w:rPr>
                    <w:t>下风向</w:t>
                  </w:r>
                </w:p>
              </w:tc>
              <w:tc>
                <w:tcPr>
                  <w:tcW w:w="441" w:type="pct"/>
                  <w:vMerge w:val="restar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lang w:val="en-US" w:eastAsia="zh-CN"/>
                    </w:rPr>
                  </w:pPr>
                  <w:r>
                    <w:rPr>
                      <w:rFonts w:hint="default" w:ascii="Times New Roman" w:hAnsi="Times New Roman" w:eastAsia="宋体" w:cs="Times New Roman"/>
                      <w:snapToGrid w:val="0"/>
                      <w:color w:val="auto"/>
                      <w:kern w:val="0"/>
                      <w:sz w:val="21"/>
                      <w:szCs w:val="21"/>
                      <w:lang w:val="en-US" w:eastAsia="zh-CN"/>
                    </w:rPr>
                    <w:t>TSP</w:t>
                  </w:r>
                </w:p>
              </w:tc>
              <w:tc>
                <w:tcPr>
                  <w:tcW w:w="1589"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lang w:val="en-US" w:eastAsia="zh-CN"/>
                    </w:rPr>
                    <w:t>202</w:t>
                  </w:r>
                  <w:r>
                    <w:rPr>
                      <w:rFonts w:hint="eastAsia" w:ascii="Times New Roman" w:hAnsi="Times New Roman" w:eastAsia="宋体" w:cs="Times New Roman"/>
                      <w:snapToGrid w:val="0"/>
                      <w:color w:val="auto"/>
                      <w:kern w:val="0"/>
                      <w:sz w:val="21"/>
                      <w:szCs w:val="21"/>
                      <w:highlight w:val="none"/>
                      <w:lang w:val="en-US" w:eastAsia="zh-CN"/>
                    </w:rPr>
                    <w:t>4</w:t>
                  </w:r>
                  <w:r>
                    <w:rPr>
                      <w:rFonts w:hint="default" w:ascii="Times New Roman" w:hAnsi="Times New Roman" w:eastAsia="宋体" w:cs="Times New Roman"/>
                      <w:snapToGrid w:val="0"/>
                      <w:color w:val="auto"/>
                      <w:kern w:val="0"/>
                      <w:sz w:val="21"/>
                      <w:szCs w:val="21"/>
                      <w:highlight w:val="none"/>
                      <w:lang w:val="en-US" w:eastAsia="zh-CN"/>
                    </w:rPr>
                    <w:t>年</w:t>
                  </w:r>
                  <w:r>
                    <w:rPr>
                      <w:rFonts w:hint="eastAsia" w:ascii="Times New Roman" w:hAnsi="Times New Roman" w:eastAsia="宋体" w:cs="Times New Roman"/>
                      <w:snapToGrid w:val="0"/>
                      <w:color w:val="auto"/>
                      <w:kern w:val="0"/>
                      <w:sz w:val="21"/>
                      <w:szCs w:val="21"/>
                      <w:highlight w:val="none"/>
                      <w:lang w:val="en-US" w:eastAsia="zh-CN"/>
                    </w:rPr>
                    <w:t>6</w:t>
                  </w:r>
                  <w:r>
                    <w:rPr>
                      <w:rFonts w:hint="default" w:ascii="Times New Roman" w:hAnsi="Times New Roman" w:eastAsia="宋体" w:cs="Times New Roman"/>
                      <w:snapToGrid w:val="0"/>
                      <w:color w:val="auto"/>
                      <w:kern w:val="0"/>
                      <w:sz w:val="21"/>
                      <w:szCs w:val="21"/>
                      <w:highlight w:val="none"/>
                      <w:lang w:val="en-US" w:eastAsia="zh-CN"/>
                    </w:rPr>
                    <w:t>月</w:t>
                  </w:r>
                  <w:r>
                    <w:rPr>
                      <w:rFonts w:hint="eastAsia" w:ascii="Times New Roman" w:hAnsi="Times New Roman" w:eastAsia="宋体" w:cs="Times New Roman"/>
                      <w:snapToGrid w:val="0"/>
                      <w:color w:val="auto"/>
                      <w:kern w:val="0"/>
                      <w:sz w:val="21"/>
                      <w:szCs w:val="21"/>
                      <w:highlight w:val="none"/>
                      <w:lang w:val="en-US" w:eastAsia="zh-CN"/>
                    </w:rPr>
                    <w:t>15</w:t>
                  </w:r>
                  <w:r>
                    <w:rPr>
                      <w:rFonts w:hint="default" w:ascii="Times New Roman" w:hAnsi="Times New Roman" w:eastAsia="宋体" w:cs="Times New Roman"/>
                      <w:snapToGrid w:val="0"/>
                      <w:color w:val="auto"/>
                      <w:kern w:val="0"/>
                      <w:sz w:val="21"/>
                      <w:szCs w:val="21"/>
                      <w:highlight w:val="none"/>
                      <w:lang w:val="en-US" w:eastAsia="zh-CN"/>
                    </w:rPr>
                    <w:t>日</w:t>
                  </w:r>
                  <w:r>
                    <w:rPr>
                      <w:rFonts w:hint="eastAsia" w:cs="Times New Roman"/>
                      <w:snapToGrid w:val="0"/>
                      <w:color w:val="auto"/>
                      <w:kern w:val="0"/>
                      <w:sz w:val="21"/>
                      <w:szCs w:val="21"/>
                      <w:highlight w:val="none"/>
                      <w:lang w:val="en-US" w:eastAsia="zh-CN"/>
                    </w:rPr>
                    <w:t>～</w:t>
                  </w:r>
                  <w:r>
                    <w:rPr>
                      <w:rFonts w:hint="eastAsia" w:ascii="Times New Roman" w:hAnsi="Times New Roman" w:eastAsia="宋体" w:cs="Times New Roman"/>
                      <w:snapToGrid w:val="0"/>
                      <w:color w:val="auto"/>
                      <w:kern w:val="0"/>
                      <w:sz w:val="21"/>
                      <w:szCs w:val="21"/>
                      <w:highlight w:val="none"/>
                      <w:lang w:val="en-US" w:eastAsia="zh-CN"/>
                    </w:rPr>
                    <w:t>16</w:t>
                  </w:r>
                  <w:r>
                    <w:rPr>
                      <w:rFonts w:hint="default" w:ascii="Times New Roman" w:hAnsi="Times New Roman" w:eastAsia="宋体" w:cs="Times New Roman"/>
                      <w:snapToGrid w:val="0"/>
                      <w:color w:val="auto"/>
                      <w:kern w:val="0"/>
                      <w:sz w:val="21"/>
                      <w:szCs w:val="21"/>
                      <w:highlight w:val="none"/>
                      <w:lang w:val="en-US" w:eastAsia="zh-CN"/>
                    </w:rPr>
                    <w:t>日</w:t>
                  </w:r>
                </w:p>
              </w:tc>
              <w:tc>
                <w:tcPr>
                  <w:tcW w:w="656"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highlight w:val="none"/>
                      <w:lang w:val="en-US" w:eastAsia="zh-CN"/>
                    </w:rPr>
                  </w:pPr>
                  <w:r>
                    <w:rPr>
                      <w:rFonts w:hint="eastAsia" w:ascii="Times New Roman" w:hAnsi="Times New Roman" w:eastAsia="宋体" w:cs="Times New Roman"/>
                      <w:snapToGrid w:val="0"/>
                      <w:color w:val="auto"/>
                      <w:kern w:val="0"/>
                      <w:sz w:val="21"/>
                      <w:szCs w:val="21"/>
                      <w:highlight w:val="none"/>
                      <w:lang w:val="en-US" w:eastAsia="zh-CN"/>
                    </w:rPr>
                    <w:t>0.218</w:t>
                  </w:r>
                </w:p>
              </w:tc>
              <w:tc>
                <w:tcPr>
                  <w:tcW w:w="651" w:type="pct"/>
                  <w:vMerge w:val="restar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lang w:val="en-US" w:eastAsia="zh-CN"/>
                    </w:rPr>
                    <w:t>0.3</w:t>
                  </w:r>
                </w:p>
              </w:tc>
              <w:tc>
                <w:tcPr>
                  <w:tcW w:w="619"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highlight w:val="none"/>
                      <w:lang w:val="en-US" w:eastAsia="zh-CN"/>
                    </w:rPr>
                  </w:pPr>
                  <w:r>
                    <w:rPr>
                      <w:rFonts w:hint="eastAsia" w:ascii="Times New Roman" w:hAnsi="Times New Roman" w:eastAsia="宋体" w:cs="Times New Roman"/>
                      <w:snapToGrid w:val="0"/>
                      <w:color w:val="auto"/>
                      <w:kern w:val="0"/>
                      <w:sz w:val="21"/>
                      <w:szCs w:val="21"/>
                      <w:highlight w:val="none"/>
                      <w:lang w:val="en-US" w:eastAsia="zh-CN"/>
                    </w:rPr>
                    <w:t>72.67</w:t>
                  </w:r>
                </w:p>
              </w:tc>
              <w:tc>
                <w:tcPr>
                  <w:tcW w:w="619"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lang w:val="en-US" w:eastAsia="zh-CN"/>
                    </w:rPr>
                  </w:pPr>
                  <w:r>
                    <w:rPr>
                      <w:rFonts w:hint="default" w:ascii="Times New Roman" w:hAnsi="Times New Roman" w:eastAsia="宋体" w:cs="Times New Roman"/>
                      <w:snapToGrid w:val="0"/>
                      <w:color w:val="auto"/>
                      <w:kern w:val="0"/>
                      <w:sz w:val="21"/>
                      <w:szCs w:val="21"/>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22" w:type="pct"/>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lang w:val="en-US" w:eastAsia="zh-CN"/>
                    </w:rPr>
                  </w:pPr>
                </w:p>
              </w:tc>
              <w:tc>
                <w:tcPr>
                  <w:tcW w:w="441" w:type="pct"/>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lang w:val="en-US" w:eastAsia="zh-CN"/>
                    </w:rPr>
                  </w:pPr>
                </w:p>
              </w:tc>
              <w:tc>
                <w:tcPr>
                  <w:tcW w:w="1589"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lang w:val="en-US" w:eastAsia="zh-CN"/>
                    </w:rPr>
                    <w:t>202</w:t>
                  </w:r>
                  <w:r>
                    <w:rPr>
                      <w:rFonts w:hint="eastAsia" w:ascii="Times New Roman" w:hAnsi="Times New Roman" w:eastAsia="宋体" w:cs="Times New Roman"/>
                      <w:snapToGrid w:val="0"/>
                      <w:color w:val="auto"/>
                      <w:kern w:val="0"/>
                      <w:sz w:val="21"/>
                      <w:szCs w:val="21"/>
                      <w:highlight w:val="none"/>
                      <w:lang w:val="en-US" w:eastAsia="zh-CN"/>
                    </w:rPr>
                    <w:t>4</w:t>
                  </w:r>
                  <w:r>
                    <w:rPr>
                      <w:rFonts w:hint="default" w:ascii="Times New Roman" w:hAnsi="Times New Roman" w:eastAsia="宋体" w:cs="Times New Roman"/>
                      <w:snapToGrid w:val="0"/>
                      <w:color w:val="auto"/>
                      <w:kern w:val="0"/>
                      <w:sz w:val="21"/>
                      <w:szCs w:val="21"/>
                      <w:highlight w:val="none"/>
                      <w:lang w:val="en-US" w:eastAsia="zh-CN"/>
                    </w:rPr>
                    <w:t>年</w:t>
                  </w:r>
                  <w:r>
                    <w:rPr>
                      <w:rFonts w:hint="eastAsia" w:ascii="Times New Roman" w:hAnsi="Times New Roman" w:eastAsia="宋体" w:cs="Times New Roman"/>
                      <w:snapToGrid w:val="0"/>
                      <w:color w:val="auto"/>
                      <w:kern w:val="0"/>
                      <w:sz w:val="21"/>
                      <w:szCs w:val="21"/>
                      <w:highlight w:val="none"/>
                      <w:lang w:val="en-US" w:eastAsia="zh-CN"/>
                    </w:rPr>
                    <w:t>6</w:t>
                  </w:r>
                  <w:r>
                    <w:rPr>
                      <w:rFonts w:hint="default" w:ascii="Times New Roman" w:hAnsi="Times New Roman" w:eastAsia="宋体" w:cs="Times New Roman"/>
                      <w:snapToGrid w:val="0"/>
                      <w:color w:val="auto"/>
                      <w:kern w:val="0"/>
                      <w:sz w:val="21"/>
                      <w:szCs w:val="21"/>
                      <w:highlight w:val="none"/>
                      <w:lang w:val="en-US" w:eastAsia="zh-CN"/>
                    </w:rPr>
                    <w:t>月</w:t>
                  </w:r>
                  <w:r>
                    <w:rPr>
                      <w:rFonts w:hint="eastAsia" w:ascii="Times New Roman" w:hAnsi="Times New Roman" w:eastAsia="宋体" w:cs="Times New Roman"/>
                      <w:snapToGrid w:val="0"/>
                      <w:color w:val="auto"/>
                      <w:kern w:val="0"/>
                      <w:sz w:val="21"/>
                      <w:szCs w:val="21"/>
                      <w:highlight w:val="none"/>
                      <w:lang w:val="en-US" w:eastAsia="zh-CN"/>
                    </w:rPr>
                    <w:t>16</w:t>
                  </w:r>
                  <w:r>
                    <w:rPr>
                      <w:rFonts w:hint="default" w:ascii="Times New Roman" w:hAnsi="Times New Roman" w:eastAsia="宋体" w:cs="Times New Roman"/>
                      <w:snapToGrid w:val="0"/>
                      <w:color w:val="auto"/>
                      <w:kern w:val="0"/>
                      <w:sz w:val="21"/>
                      <w:szCs w:val="21"/>
                      <w:highlight w:val="none"/>
                      <w:lang w:val="en-US" w:eastAsia="zh-CN"/>
                    </w:rPr>
                    <w:t>日</w:t>
                  </w:r>
                  <w:r>
                    <w:rPr>
                      <w:rFonts w:hint="eastAsia" w:cs="Times New Roman"/>
                      <w:snapToGrid w:val="0"/>
                      <w:color w:val="auto"/>
                      <w:kern w:val="0"/>
                      <w:sz w:val="21"/>
                      <w:szCs w:val="21"/>
                      <w:highlight w:val="none"/>
                      <w:lang w:val="en-US" w:eastAsia="zh-CN"/>
                    </w:rPr>
                    <w:t>～</w:t>
                  </w:r>
                  <w:r>
                    <w:rPr>
                      <w:rFonts w:hint="eastAsia" w:ascii="Times New Roman" w:hAnsi="Times New Roman" w:eastAsia="宋体" w:cs="Times New Roman"/>
                      <w:snapToGrid w:val="0"/>
                      <w:color w:val="auto"/>
                      <w:kern w:val="0"/>
                      <w:sz w:val="21"/>
                      <w:szCs w:val="21"/>
                      <w:highlight w:val="none"/>
                      <w:lang w:val="en-US" w:eastAsia="zh-CN"/>
                    </w:rPr>
                    <w:t>17</w:t>
                  </w:r>
                  <w:r>
                    <w:rPr>
                      <w:rFonts w:hint="default" w:ascii="Times New Roman" w:hAnsi="Times New Roman" w:eastAsia="宋体" w:cs="Times New Roman"/>
                      <w:snapToGrid w:val="0"/>
                      <w:color w:val="auto"/>
                      <w:kern w:val="0"/>
                      <w:sz w:val="21"/>
                      <w:szCs w:val="21"/>
                      <w:highlight w:val="none"/>
                      <w:lang w:val="en-US" w:eastAsia="zh-CN"/>
                    </w:rPr>
                    <w:t>日</w:t>
                  </w:r>
                </w:p>
              </w:tc>
              <w:tc>
                <w:tcPr>
                  <w:tcW w:w="656"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highlight w:val="none"/>
                      <w:lang w:val="en-US" w:eastAsia="zh-CN"/>
                    </w:rPr>
                  </w:pPr>
                  <w:r>
                    <w:rPr>
                      <w:rFonts w:hint="eastAsia" w:ascii="Times New Roman" w:hAnsi="Times New Roman" w:eastAsia="宋体" w:cs="Times New Roman"/>
                      <w:snapToGrid w:val="0"/>
                      <w:color w:val="auto"/>
                      <w:kern w:val="0"/>
                      <w:sz w:val="21"/>
                      <w:szCs w:val="21"/>
                      <w:highlight w:val="none"/>
                      <w:lang w:val="en-US" w:eastAsia="zh-CN"/>
                    </w:rPr>
                    <w:t>0.216</w:t>
                  </w:r>
                </w:p>
              </w:tc>
              <w:tc>
                <w:tcPr>
                  <w:tcW w:w="651" w:type="pct"/>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highlight w:val="none"/>
                      <w:lang w:val="en-US" w:eastAsia="zh-CN"/>
                    </w:rPr>
                  </w:pPr>
                </w:p>
              </w:tc>
              <w:tc>
                <w:tcPr>
                  <w:tcW w:w="619"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highlight w:val="none"/>
                      <w:lang w:val="en-US" w:eastAsia="zh-CN"/>
                    </w:rPr>
                  </w:pPr>
                  <w:r>
                    <w:rPr>
                      <w:rFonts w:hint="eastAsia" w:ascii="Times New Roman" w:hAnsi="Times New Roman" w:eastAsia="宋体" w:cs="Times New Roman"/>
                      <w:snapToGrid w:val="0"/>
                      <w:color w:val="auto"/>
                      <w:kern w:val="0"/>
                      <w:sz w:val="21"/>
                      <w:szCs w:val="21"/>
                      <w:highlight w:val="none"/>
                      <w:lang w:val="en-US" w:eastAsia="zh-CN"/>
                    </w:rPr>
                    <w:t>72</w:t>
                  </w:r>
                </w:p>
              </w:tc>
              <w:tc>
                <w:tcPr>
                  <w:tcW w:w="619"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lang w:val="en-US" w:eastAsia="zh-CN"/>
                    </w:rPr>
                  </w:pPr>
                  <w:r>
                    <w:rPr>
                      <w:rFonts w:hint="default" w:ascii="Times New Roman" w:hAnsi="Times New Roman" w:eastAsia="宋体" w:cs="Times New Roman"/>
                      <w:snapToGrid w:val="0"/>
                      <w:color w:val="auto"/>
                      <w:kern w:val="0"/>
                      <w:sz w:val="21"/>
                      <w:szCs w:val="21"/>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22" w:type="pct"/>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lang w:val="en-US" w:eastAsia="zh-CN"/>
                    </w:rPr>
                  </w:pPr>
                </w:p>
              </w:tc>
              <w:tc>
                <w:tcPr>
                  <w:tcW w:w="441" w:type="pct"/>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lang w:val="en-US" w:eastAsia="zh-CN"/>
                    </w:rPr>
                  </w:pPr>
                </w:p>
              </w:tc>
              <w:tc>
                <w:tcPr>
                  <w:tcW w:w="1589"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lang w:val="en-US" w:eastAsia="zh-CN"/>
                    </w:rPr>
                    <w:t>202</w:t>
                  </w:r>
                  <w:r>
                    <w:rPr>
                      <w:rFonts w:hint="eastAsia" w:ascii="Times New Roman" w:hAnsi="Times New Roman" w:eastAsia="宋体" w:cs="Times New Roman"/>
                      <w:snapToGrid w:val="0"/>
                      <w:color w:val="auto"/>
                      <w:kern w:val="0"/>
                      <w:sz w:val="21"/>
                      <w:szCs w:val="21"/>
                      <w:highlight w:val="none"/>
                      <w:lang w:val="en-US" w:eastAsia="zh-CN"/>
                    </w:rPr>
                    <w:t>4</w:t>
                  </w:r>
                  <w:r>
                    <w:rPr>
                      <w:rFonts w:hint="default" w:ascii="Times New Roman" w:hAnsi="Times New Roman" w:eastAsia="宋体" w:cs="Times New Roman"/>
                      <w:snapToGrid w:val="0"/>
                      <w:color w:val="auto"/>
                      <w:kern w:val="0"/>
                      <w:sz w:val="21"/>
                      <w:szCs w:val="21"/>
                      <w:highlight w:val="none"/>
                      <w:lang w:val="en-US" w:eastAsia="zh-CN"/>
                    </w:rPr>
                    <w:t>年</w:t>
                  </w:r>
                  <w:r>
                    <w:rPr>
                      <w:rFonts w:hint="eastAsia" w:ascii="Times New Roman" w:hAnsi="Times New Roman" w:eastAsia="宋体" w:cs="Times New Roman"/>
                      <w:snapToGrid w:val="0"/>
                      <w:color w:val="auto"/>
                      <w:kern w:val="0"/>
                      <w:sz w:val="21"/>
                      <w:szCs w:val="21"/>
                      <w:highlight w:val="none"/>
                      <w:lang w:val="en-US" w:eastAsia="zh-CN"/>
                    </w:rPr>
                    <w:t>6</w:t>
                  </w:r>
                  <w:r>
                    <w:rPr>
                      <w:rFonts w:hint="default" w:ascii="Times New Roman" w:hAnsi="Times New Roman" w:eastAsia="宋体" w:cs="Times New Roman"/>
                      <w:snapToGrid w:val="0"/>
                      <w:color w:val="auto"/>
                      <w:kern w:val="0"/>
                      <w:sz w:val="21"/>
                      <w:szCs w:val="21"/>
                      <w:highlight w:val="none"/>
                      <w:lang w:val="en-US" w:eastAsia="zh-CN"/>
                    </w:rPr>
                    <w:t>月</w:t>
                  </w:r>
                  <w:r>
                    <w:rPr>
                      <w:rFonts w:hint="eastAsia" w:ascii="Times New Roman" w:hAnsi="Times New Roman" w:eastAsia="宋体" w:cs="Times New Roman"/>
                      <w:snapToGrid w:val="0"/>
                      <w:color w:val="auto"/>
                      <w:kern w:val="0"/>
                      <w:sz w:val="21"/>
                      <w:szCs w:val="21"/>
                      <w:highlight w:val="none"/>
                      <w:lang w:val="en-US" w:eastAsia="zh-CN"/>
                    </w:rPr>
                    <w:t>17日</w:t>
                  </w:r>
                  <w:r>
                    <w:rPr>
                      <w:rFonts w:hint="eastAsia" w:cs="Times New Roman"/>
                      <w:snapToGrid w:val="0"/>
                      <w:color w:val="auto"/>
                      <w:kern w:val="0"/>
                      <w:sz w:val="21"/>
                      <w:szCs w:val="21"/>
                      <w:highlight w:val="none"/>
                      <w:lang w:val="en-US" w:eastAsia="zh-CN"/>
                    </w:rPr>
                    <w:t>～</w:t>
                  </w:r>
                  <w:r>
                    <w:rPr>
                      <w:rFonts w:hint="eastAsia" w:ascii="Times New Roman" w:hAnsi="Times New Roman" w:eastAsia="宋体" w:cs="Times New Roman"/>
                      <w:snapToGrid w:val="0"/>
                      <w:color w:val="auto"/>
                      <w:kern w:val="0"/>
                      <w:sz w:val="21"/>
                      <w:szCs w:val="21"/>
                      <w:highlight w:val="none"/>
                      <w:lang w:val="en-US" w:eastAsia="zh-CN"/>
                    </w:rPr>
                    <w:t>18</w:t>
                  </w:r>
                  <w:r>
                    <w:rPr>
                      <w:rFonts w:hint="default" w:ascii="Times New Roman" w:hAnsi="Times New Roman" w:eastAsia="宋体" w:cs="Times New Roman"/>
                      <w:snapToGrid w:val="0"/>
                      <w:color w:val="auto"/>
                      <w:kern w:val="0"/>
                      <w:sz w:val="21"/>
                      <w:szCs w:val="21"/>
                      <w:highlight w:val="none"/>
                      <w:lang w:val="en-US" w:eastAsia="zh-CN"/>
                    </w:rPr>
                    <w:t>日</w:t>
                  </w:r>
                </w:p>
              </w:tc>
              <w:tc>
                <w:tcPr>
                  <w:tcW w:w="656"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highlight w:val="none"/>
                      <w:lang w:val="en-US" w:eastAsia="zh-CN"/>
                    </w:rPr>
                  </w:pPr>
                  <w:r>
                    <w:rPr>
                      <w:rFonts w:hint="eastAsia" w:ascii="Times New Roman" w:hAnsi="Times New Roman" w:eastAsia="宋体" w:cs="Times New Roman"/>
                      <w:snapToGrid w:val="0"/>
                      <w:color w:val="auto"/>
                      <w:kern w:val="0"/>
                      <w:sz w:val="21"/>
                      <w:szCs w:val="21"/>
                      <w:highlight w:val="none"/>
                      <w:lang w:val="en-US" w:eastAsia="zh-CN"/>
                    </w:rPr>
                    <w:t>0.209</w:t>
                  </w:r>
                </w:p>
              </w:tc>
              <w:tc>
                <w:tcPr>
                  <w:tcW w:w="651" w:type="pct"/>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highlight w:val="none"/>
                      <w:lang w:val="en-US" w:eastAsia="zh-CN"/>
                    </w:rPr>
                  </w:pPr>
                </w:p>
              </w:tc>
              <w:tc>
                <w:tcPr>
                  <w:tcW w:w="619"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highlight w:val="none"/>
                      <w:lang w:val="en-US" w:eastAsia="zh-CN"/>
                    </w:rPr>
                  </w:pPr>
                  <w:r>
                    <w:rPr>
                      <w:rFonts w:hint="eastAsia" w:ascii="Times New Roman" w:hAnsi="Times New Roman" w:eastAsia="宋体" w:cs="Times New Roman"/>
                      <w:snapToGrid w:val="0"/>
                      <w:color w:val="auto"/>
                      <w:kern w:val="0"/>
                      <w:sz w:val="21"/>
                      <w:szCs w:val="21"/>
                      <w:highlight w:val="none"/>
                      <w:lang w:val="en-US" w:eastAsia="zh-CN"/>
                    </w:rPr>
                    <w:t>69.67</w:t>
                  </w:r>
                </w:p>
              </w:tc>
              <w:tc>
                <w:tcPr>
                  <w:tcW w:w="619" w:type="pct"/>
                  <w:tcBorders>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120" w:leftChars="-50" w:right="-120" w:rightChars="-50" w:firstLine="0" w:firstLineChars="0"/>
                    <w:jc w:val="center"/>
                    <w:rPr>
                      <w:rFonts w:hint="default" w:ascii="Times New Roman" w:hAnsi="Times New Roman" w:eastAsia="宋体" w:cs="Times New Roman"/>
                      <w:snapToGrid w:val="0"/>
                      <w:color w:val="auto"/>
                      <w:kern w:val="0"/>
                      <w:sz w:val="21"/>
                      <w:szCs w:val="21"/>
                      <w:lang w:val="en-US" w:eastAsia="zh-CN"/>
                    </w:rPr>
                  </w:pPr>
                  <w:r>
                    <w:rPr>
                      <w:rFonts w:hint="default" w:ascii="Times New Roman" w:hAnsi="Times New Roman" w:eastAsia="宋体" w:cs="Times New Roman"/>
                      <w:snapToGrid w:val="0"/>
                      <w:color w:val="auto"/>
                      <w:kern w:val="0"/>
                      <w:sz w:val="21"/>
                      <w:szCs w:val="21"/>
                      <w:lang w:val="en-US" w:eastAsia="zh-CN"/>
                    </w:rPr>
                    <w:t>0</w:t>
                  </w:r>
                </w:p>
              </w:tc>
            </w:tr>
          </w:tbl>
          <w:p>
            <w:pPr>
              <w:keepNext w:val="0"/>
              <w:keepLines w:val="0"/>
              <w:pageBreakBefore w:val="0"/>
              <w:widowControl w:val="0"/>
              <w:suppressLineNumbers w:val="0"/>
              <w:kinsoku/>
              <w:wordWrap/>
              <w:overflowPunct/>
              <w:topLinePunct w:val="0"/>
              <w:autoSpaceDE/>
              <w:autoSpaceDN/>
              <w:bidi w:val="0"/>
              <w:adjustRightInd w:val="0"/>
              <w:snapToGrid/>
              <w:spacing w:before="120" w:beforeAutospacing="0" w:after="0" w:afterAutospacing="0"/>
              <w:ind w:left="0" w:right="0" w:firstLine="480"/>
              <w:jc w:val="both"/>
              <w:textAlignment w:val="baseline"/>
              <w:rPr>
                <w:rFonts w:hint="eastAsia"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由上表可知，项目区</w:t>
            </w:r>
            <w:r>
              <w:rPr>
                <w:rFonts w:hint="eastAsia" w:ascii="Times New Roman" w:hAnsi="Times New Roman" w:eastAsia="宋体" w:cs="Times New Roman"/>
                <w:color w:val="auto"/>
                <w:szCs w:val="21"/>
                <w:highlight w:val="none"/>
                <w:lang w:val="en-US" w:eastAsia="zh-CN"/>
              </w:rPr>
              <w:t>下风向</w:t>
            </w:r>
            <w:r>
              <w:rPr>
                <w:rFonts w:hint="default" w:ascii="Times New Roman" w:hAnsi="Times New Roman" w:eastAsia="宋体" w:cs="Times New Roman"/>
                <w:color w:val="auto"/>
                <w:szCs w:val="21"/>
                <w:highlight w:val="none"/>
                <w:lang w:val="en-US" w:eastAsia="zh-CN"/>
              </w:rPr>
              <w:t>TSP未出现超标情况，</w:t>
            </w:r>
            <w:r>
              <w:rPr>
                <w:rFonts w:hint="eastAsia" w:ascii="Times New Roman" w:hAnsi="Times New Roman" w:eastAsia="宋体" w:cs="Times New Roman"/>
                <w:color w:val="auto"/>
                <w:szCs w:val="21"/>
                <w:highlight w:val="none"/>
                <w:lang w:val="en-US" w:eastAsia="zh-CN"/>
              </w:rPr>
              <w:t>符合</w:t>
            </w:r>
            <w:r>
              <w:rPr>
                <w:rFonts w:hint="default" w:ascii="Times New Roman" w:hAnsi="Times New Roman" w:eastAsia="宋体" w:cs="Times New Roman"/>
                <w:color w:val="auto"/>
                <w:szCs w:val="21"/>
                <w:highlight w:val="none"/>
                <w:lang w:val="en-US" w:eastAsia="zh-CN"/>
              </w:rPr>
              <w:t>《环境空气质量标准》（GB3095-2012）二级标准要求。</w:t>
            </w:r>
          </w:p>
          <w:p>
            <w:pPr>
              <w:keepNext w:val="0"/>
              <w:keepLines w:val="0"/>
              <w:numPr>
                <w:ilvl w:val="0"/>
                <w:numId w:val="0"/>
              </w:numPr>
              <w:suppressLineNumbers w:val="0"/>
              <w:bidi w:val="0"/>
              <w:spacing w:before="0" w:beforeAutospacing="0" w:after="0" w:afterAutospacing="0"/>
              <w:ind w:left="480" w:leftChars="200" w:right="0" w:rightChars="0"/>
              <w:rPr>
                <w:rFonts w:hint="eastAsia" w:ascii="Times New Roman" w:hAnsi="Times New Roman" w:eastAsia="宋体"/>
                <w:b/>
                <w:bCs/>
                <w:color w:val="auto"/>
                <w:lang w:val="en-US" w:eastAsia="zh-CN"/>
              </w:rPr>
            </w:pPr>
            <w:r>
              <w:rPr>
                <w:rFonts w:hint="eastAsia" w:ascii="Times New Roman" w:hAnsi="Times New Roman" w:eastAsia="宋体"/>
                <w:b/>
                <w:bCs/>
                <w:color w:val="auto"/>
                <w:lang w:val="en-US" w:eastAsia="zh-CN"/>
              </w:rPr>
              <w:t>2、地表水环境现状与评价</w:t>
            </w:r>
          </w:p>
          <w:p>
            <w:pPr>
              <w:keepNext w:val="0"/>
              <w:keepLines w:val="0"/>
              <w:numPr>
                <w:ilvl w:val="0"/>
                <w:numId w:val="0"/>
              </w:numPr>
              <w:suppressLineNumbers w:val="0"/>
              <w:spacing w:before="0" w:beforeLines="0" w:beforeAutospacing="0" w:after="0" w:afterLines="0" w:afterAutospacing="0"/>
              <w:ind w:left="0" w:right="0" w:firstLine="480" w:firstLineChars="200"/>
              <w:rPr>
                <w:rFonts w:hint="default"/>
                <w:color w:val="auto"/>
              </w:rPr>
            </w:pPr>
            <w:r>
              <w:rPr>
                <w:rFonts w:hint="eastAsia" w:eastAsia="宋体"/>
                <w:color w:val="auto"/>
                <w:sz w:val="24"/>
              </w:rPr>
              <w:t>本项目周边无地表水体，</w:t>
            </w:r>
            <w:r>
              <w:rPr>
                <w:rFonts w:hint="eastAsia"/>
                <w:color w:val="auto"/>
                <w:sz w:val="24"/>
                <w:lang w:val="en-US" w:eastAsia="zh-CN"/>
              </w:rPr>
              <w:t>不存在地表水污染途径，</w:t>
            </w:r>
            <w:r>
              <w:rPr>
                <w:rFonts w:hint="eastAsia" w:eastAsia="宋体"/>
                <w:color w:val="auto"/>
                <w:sz w:val="24"/>
              </w:rPr>
              <w:t>故</w:t>
            </w:r>
            <w:r>
              <w:rPr>
                <w:rFonts w:hint="eastAsia"/>
                <w:color w:val="auto"/>
                <w:sz w:val="24"/>
                <w:lang w:val="en-US" w:eastAsia="zh-CN"/>
              </w:rPr>
              <w:t>未</w:t>
            </w:r>
            <w:r>
              <w:rPr>
                <w:rFonts w:hint="eastAsia" w:eastAsia="宋体"/>
                <w:color w:val="auto"/>
                <w:sz w:val="24"/>
              </w:rPr>
              <w:t>开展地表水环境现状</w:t>
            </w:r>
            <w:r>
              <w:rPr>
                <w:rFonts w:hint="eastAsia"/>
                <w:color w:val="auto"/>
                <w:sz w:val="24"/>
                <w:lang w:val="en-US" w:eastAsia="zh-CN"/>
              </w:rPr>
              <w:t>监测</w:t>
            </w:r>
            <w:r>
              <w:rPr>
                <w:rFonts w:hint="eastAsia" w:eastAsia="宋体"/>
                <w:color w:val="auto"/>
                <w:sz w:val="24"/>
              </w:rPr>
              <w:t>与评价。</w:t>
            </w:r>
          </w:p>
          <w:p>
            <w:pPr>
              <w:keepNext w:val="0"/>
              <w:keepLines w:val="0"/>
              <w:numPr>
                <w:ilvl w:val="0"/>
                <w:numId w:val="0"/>
              </w:numPr>
              <w:suppressLineNumbers w:val="0"/>
              <w:bidi w:val="0"/>
              <w:spacing w:before="0" w:beforeAutospacing="0" w:after="0" w:afterAutospacing="0"/>
              <w:ind w:left="480" w:leftChars="200" w:right="0" w:rightChars="0"/>
              <w:rPr>
                <w:rFonts w:hint="default" w:ascii="Times New Roman" w:hAnsi="Times New Roman"/>
                <w:b/>
                <w:bCs/>
                <w:color w:val="auto"/>
                <w:lang w:val="en-US" w:eastAsia="zh-CN"/>
              </w:rPr>
            </w:pPr>
            <w:r>
              <w:rPr>
                <w:rFonts w:hint="eastAsia"/>
                <w:b/>
                <w:bCs/>
                <w:color w:val="auto"/>
                <w:lang w:val="en-US" w:eastAsia="zh-CN"/>
              </w:rPr>
              <w:t>3、</w:t>
            </w:r>
            <w:r>
              <w:rPr>
                <w:rFonts w:hint="default" w:ascii="Times New Roman" w:hAnsi="Times New Roman"/>
                <w:b/>
                <w:bCs/>
                <w:color w:val="auto"/>
                <w:lang w:val="en-US" w:eastAsia="zh-CN"/>
              </w:rPr>
              <w:t>声环境现状调查与评价</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60" w:beforeLines="0" w:beforeAutospacing="0" w:after="0" w:afterLines="0" w:afterAutospacing="0"/>
              <w:ind w:left="0" w:right="0" w:firstLine="480" w:firstLineChars="200"/>
              <w:textAlignment w:val="auto"/>
              <w:rPr>
                <w:rFonts w:hint="default"/>
                <w:color w:val="auto"/>
              </w:rPr>
            </w:pPr>
            <w:r>
              <w:rPr>
                <w:rFonts w:hint="eastAsia"/>
                <w:bCs/>
                <w:color w:val="auto"/>
                <w:sz w:val="24"/>
                <w:szCs w:val="24"/>
                <w:lang w:val="en-US" w:eastAsia="zh-CN"/>
              </w:rPr>
              <w:t>根据</w:t>
            </w:r>
            <w:r>
              <w:rPr>
                <w:rFonts w:hint="eastAsia" w:ascii="Times New Roman" w:hAnsi="Times New Roman"/>
                <w:b w:val="0"/>
                <w:bCs w:val="0"/>
                <w:color w:val="auto"/>
                <w:sz w:val="24"/>
                <w:lang w:eastAsia="zh-CN"/>
              </w:rPr>
              <w:t>《建设项目环境影响报告表编制技术指南（污染影响类）（试行）》</w:t>
            </w:r>
            <w:r>
              <w:rPr>
                <w:rFonts w:hint="eastAsia"/>
                <w:bCs/>
                <w:color w:val="auto"/>
                <w:sz w:val="24"/>
                <w:szCs w:val="24"/>
                <w:lang w:val="en-US" w:eastAsia="zh-CN"/>
              </w:rPr>
              <w:t>（环办〔2020〕33号），</w:t>
            </w:r>
            <w:r>
              <w:rPr>
                <w:rFonts w:hint="default" w:ascii="Times New Roman" w:hAnsi="Times New Roman" w:cs="Times New Roman"/>
                <w:bCs/>
                <w:color w:val="auto"/>
                <w:sz w:val="24"/>
                <w:szCs w:val="24"/>
                <w:lang w:eastAsia="zh-CN"/>
              </w:rPr>
              <w:t>厂界外周边50米范围内存在声环境保护目标的建设项目，应监测保护目标声环境质量现状并评价达标情况</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lang w:val="en-US" w:eastAsia="zh-CN"/>
              </w:rPr>
              <w:t>根据调查，本项目</w:t>
            </w:r>
            <w:r>
              <w:rPr>
                <w:rFonts w:hint="default" w:ascii="Times New Roman" w:hAnsi="Times New Roman" w:cs="Times New Roman"/>
                <w:bCs/>
                <w:color w:val="auto"/>
                <w:sz w:val="24"/>
                <w:szCs w:val="24"/>
                <w:lang w:val="en-US" w:eastAsia="zh-CN"/>
              </w:rPr>
              <w:t>周边50m</w:t>
            </w:r>
            <w:r>
              <w:rPr>
                <w:rFonts w:hint="eastAsia" w:ascii="Times New Roman" w:hAnsi="Times New Roman" w:cs="Times New Roman"/>
                <w:bCs/>
                <w:color w:val="auto"/>
                <w:sz w:val="24"/>
                <w:szCs w:val="24"/>
                <w:lang w:val="en-US" w:eastAsia="zh-CN"/>
              </w:rPr>
              <w:t>范围</w:t>
            </w:r>
            <w:r>
              <w:rPr>
                <w:rFonts w:hint="default" w:ascii="Times New Roman" w:hAnsi="Times New Roman" w:cs="Times New Roman"/>
                <w:bCs/>
                <w:color w:val="auto"/>
                <w:sz w:val="24"/>
                <w:szCs w:val="24"/>
                <w:lang w:val="en-US" w:eastAsia="zh-CN"/>
              </w:rPr>
              <w:t>无声环境保护目标，</w:t>
            </w:r>
            <w:r>
              <w:rPr>
                <w:rFonts w:hint="eastAsia" w:cs="Times New Roman"/>
                <w:color w:val="auto"/>
                <w:szCs w:val="24"/>
                <w:lang w:val="en-US" w:eastAsia="zh-CN"/>
              </w:rPr>
              <w:t>故</w:t>
            </w:r>
            <w:r>
              <w:rPr>
                <w:rFonts w:hint="eastAsia" w:ascii="Times New Roman" w:hAnsi="Times New Roman" w:eastAsia="宋体" w:cs="Times New Roman"/>
                <w:color w:val="auto"/>
                <w:szCs w:val="24"/>
                <w:lang w:val="en-US" w:eastAsia="zh-CN"/>
              </w:rPr>
              <w:t>本次环评</w:t>
            </w:r>
            <w:r>
              <w:rPr>
                <w:rFonts w:hint="eastAsia" w:cs="Times New Roman"/>
                <w:color w:val="auto"/>
                <w:szCs w:val="24"/>
                <w:lang w:val="en-US" w:eastAsia="zh-CN"/>
              </w:rPr>
              <w:t>未</w:t>
            </w:r>
            <w:r>
              <w:rPr>
                <w:rFonts w:hint="eastAsia" w:ascii="Times New Roman" w:hAnsi="Times New Roman" w:eastAsia="宋体" w:cs="Times New Roman"/>
                <w:color w:val="auto"/>
                <w:szCs w:val="24"/>
                <w:lang w:val="en-US" w:eastAsia="zh-CN"/>
              </w:rPr>
              <w:t>开展声环境质量现状监测</w:t>
            </w:r>
            <w:r>
              <w:rPr>
                <w:rFonts w:hint="eastAsia" w:cs="Times New Roman"/>
                <w:color w:val="auto"/>
                <w:szCs w:val="24"/>
                <w:lang w:val="en-US" w:eastAsia="zh-CN"/>
              </w:rPr>
              <w:t>与评价</w:t>
            </w:r>
            <w:r>
              <w:rPr>
                <w:rFonts w:hint="eastAsia" w:ascii="Times New Roman" w:hAnsi="Times New Roman" w:eastAsia="宋体" w:cs="Times New Roman"/>
                <w:color w:val="auto"/>
                <w:szCs w:val="24"/>
                <w:lang w:val="en-US" w:eastAsia="zh-CN"/>
              </w:rPr>
              <w:t>。</w:t>
            </w:r>
          </w:p>
          <w:p>
            <w:pPr>
              <w:keepNext w:val="0"/>
              <w:keepLines w:val="0"/>
              <w:numPr>
                <w:ilvl w:val="0"/>
                <w:numId w:val="0"/>
              </w:numPr>
              <w:suppressLineNumbers w:val="0"/>
              <w:bidi w:val="0"/>
              <w:spacing w:before="0" w:beforeAutospacing="0" w:after="0" w:afterAutospacing="0"/>
              <w:ind w:left="480" w:leftChars="200" w:right="0" w:rightChars="0"/>
              <w:rPr>
                <w:rFonts w:hint="eastAsia" w:ascii="Times New Roman" w:hAnsi="Times New Roman"/>
                <w:b/>
                <w:bCs/>
                <w:color w:val="auto"/>
                <w:lang w:val="en-US" w:eastAsia="zh-CN"/>
              </w:rPr>
            </w:pPr>
            <w:r>
              <w:rPr>
                <w:rFonts w:hint="eastAsia"/>
                <w:b/>
                <w:bCs/>
                <w:color w:val="auto"/>
                <w:lang w:val="en-US" w:eastAsia="zh-CN"/>
              </w:rPr>
              <w:t>4、</w:t>
            </w:r>
            <w:r>
              <w:rPr>
                <w:rFonts w:hint="eastAsia" w:ascii="Times New Roman" w:hAnsi="Times New Roman"/>
                <w:b/>
                <w:bCs/>
                <w:color w:val="auto"/>
                <w:lang w:val="en-US" w:eastAsia="zh-CN"/>
              </w:rPr>
              <w:t>电磁辐射环境现状与评价</w:t>
            </w:r>
          </w:p>
          <w:p>
            <w:pPr>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本项目为洗煤厂生产项目，不涉及电磁辐射内容，故未开展电磁辐射现状监测与评价。</w:t>
            </w:r>
          </w:p>
          <w:p>
            <w:pPr>
              <w:keepNext w:val="0"/>
              <w:keepLines w:val="0"/>
              <w:numPr>
                <w:ilvl w:val="0"/>
                <w:numId w:val="0"/>
              </w:numPr>
              <w:suppressLineNumbers w:val="0"/>
              <w:bidi w:val="0"/>
              <w:spacing w:before="0" w:beforeAutospacing="0" w:after="0" w:afterAutospacing="0"/>
              <w:ind w:left="480" w:leftChars="200" w:right="0" w:rightChars="0"/>
              <w:rPr>
                <w:rFonts w:hint="default" w:ascii="Times New Roman" w:hAnsi="Times New Roman"/>
                <w:b/>
                <w:bCs/>
                <w:color w:val="auto"/>
                <w:lang w:val="en-US" w:eastAsia="zh-CN"/>
              </w:rPr>
            </w:pPr>
            <w:r>
              <w:rPr>
                <w:rFonts w:hint="eastAsia"/>
                <w:b/>
                <w:bCs/>
                <w:color w:val="auto"/>
                <w:lang w:val="en-US" w:eastAsia="zh-CN"/>
              </w:rPr>
              <w:t>5、</w:t>
            </w:r>
            <w:r>
              <w:rPr>
                <w:rFonts w:hint="eastAsia" w:ascii="Times New Roman" w:hAnsi="Times New Roman"/>
                <w:b/>
                <w:bCs/>
                <w:color w:val="auto"/>
                <w:lang w:val="en-US" w:eastAsia="zh-CN"/>
              </w:rPr>
              <w:t>地下水、土壤环境现状与评价</w:t>
            </w:r>
          </w:p>
          <w:p>
            <w:pPr>
              <w:keepNext w:val="0"/>
              <w:keepLines w:val="0"/>
              <w:suppressLineNumbers w:val="0"/>
              <w:bidi w:val="0"/>
              <w:spacing w:before="0" w:beforeAutospacing="0" w:after="0" w:afterAutospacing="0"/>
              <w:ind w:left="0" w:right="0"/>
              <w:rPr>
                <w:rFonts w:hint="eastAsia"/>
                <w:color w:val="auto"/>
                <w:lang w:val="en-US" w:eastAsia="zh-CN"/>
              </w:rPr>
            </w:pPr>
            <w:r>
              <w:rPr>
                <w:rFonts w:hint="eastAsia"/>
                <w:bCs/>
                <w:color w:val="auto"/>
                <w:sz w:val="24"/>
                <w:szCs w:val="24"/>
                <w:lang w:val="en-US" w:eastAsia="zh-CN"/>
              </w:rPr>
              <w:t>根据</w:t>
            </w:r>
            <w:r>
              <w:rPr>
                <w:rFonts w:hint="eastAsia" w:ascii="Times New Roman" w:hAnsi="Times New Roman"/>
                <w:b w:val="0"/>
                <w:bCs w:val="0"/>
                <w:color w:val="auto"/>
                <w:sz w:val="24"/>
                <w:lang w:eastAsia="zh-CN"/>
              </w:rPr>
              <w:t>《建设项目环境影响报告表编制技术指南（污染影响类）（试行）》</w:t>
            </w:r>
            <w:r>
              <w:rPr>
                <w:rFonts w:hint="eastAsia"/>
                <w:bCs/>
                <w:color w:val="auto"/>
                <w:sz w:val="24"/>
                <w:szCs w:val="24"/>
                <w:lang w:val="en-US" w:eastAsia="zh-CN"/>
              </w:rPr>
              <w:t>（环办〔2020〕33号）</w:t>
            </w:r>
            <w:r>
              <w:rPr>
                <w:rFonts w:hint="eastAsia"/>
                <w:color w:val="auto"/>
                <w:lang w:val="en-US" w:eastAsia="zh-CN"/>
              </w:rPr>
              <w:t>中区域环境质量现状的要求</w:t>
            </w:r>
            <w:r>
              <w:rPr>
                <w:rFonts w:hint="eastAsia"/>
                <w:color w:val="auto"/>
                <w:highlight w:val="none"/>
                <w:lang w:val="en-US" w:eastAsia="zh-CN"/>
              </w:rPr>
              <w:t>，原则上不开展地下水、土壤环境质量现状调查，本项目生产废水循环利用，循环水池、洗选车间作为重点防渗区进行防渗。本项目</w:t>
            </w:r>
            <w:r>
              <w:rPr>
                <w:rFonts w:hint="eastAsia"/>
                <w:color w:val="auto"/>
                <w:lang w:val="en-US" w:eastAsia="zh-CN"/>
              </w:rPr>
              <w:t>无明显土壤、地下水环境污染途径，故未开展地下水、土壤现状监测与评价。</w:t>
            </w:r>
          </w:p>
          <w:p>
            <w:pPr>
              <w:keepNext w:val="0"/>
              <w:keepLines w:val="0"/>
              <w:numPr>
                <w:ilvl w:val="0"/>
                <w:numId w:val="0"/>
              </w:numPr>
              <w:suppressLineNumbers w:val="0"/>
              <w:bidi w:val="0"/>
              <w:spacing w:before="0" w:beforeAutospacing="0" w:after="0" w:afterAutospacing="0"/>
              <w:ind w:left="480" w:leftChars="200" w:right="0" w:rightChars="0"/>
              <w:rPr>
                <w:rFonts w:hint="eastAsia"/>
                <w:b/>
                <w:bCs/>
                <w:color w:val="auto"/>
                <w:lang w:val="en-US" w:eastAsia="zh-CN"/>
              </w:rPr>
            </w:pPr>
          </w:p>
          <w:p>
            <w:pPr>
              <w:keepNext w:val="0"/>
              <w:keepLines w:val="0"/>
              <w:numPr>
                <w:ilvl w:val="0"/>
                <w:numId w:val="0"/>
              </w:numPr>
              <w:suppressLineNumbers w:val="0"/>
              <w:bidi w:val="0"/>
              <w:spacing w:before="0" w:beforeAutospacing="0" w:after="0" w:afterAutospacing="0"/>
              <w:ind w:left="480" w:leftChars="200" w:right="0" w:rightChars="0"/>
              <w:rPr>
                <w:rFonts w:hint="default" w:ascii="Times New Roman" w:hAnsi="Times New Roman"/>
                <w:b/>
                <w:bCs/>
                <w:color w:val="auto"/>
                <w:lang w:val="en-US" w:eastAsia="zh-CN"/>
              </w:rPr>
            </w:pPr>
            <w:r>
              <w:rPr>
                <w:rFonts w:hint="eastAsia"/>
                <w:b/>
                <w:bCs/>
                <w:color w:val="auto"/>
                <w:lang w:val="en-US" w:eastAsia="zh-CN"/>
              </w:rPr>
              <w:t>6、生态环境现状与评价</w:t>
            </w:r>
          </w:p>
          <w:p>
            <w:pPr>
              <w:pStyle w:val="31"/>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line="360" w:lineRule="auto"/>
              <w:ind w:left="0" w:right="0" w:firstLine="480" w:firstLineChars="200"/>
              <w:jc w:val="both"/>
              <w:textAlignment w:val="auto"/>
              <w:rPr>
                <w:rFonts w:hint="eastAsia" w:ascii="Times New Roman" w:hAnsi="Times New Roman" w:eastAsia="宋体" w:cs="Times New Roman"/>
                <w:color w:val="auto"/>
                <w:sz w:val="24"/>
              </w:rPr>
            </w:pPr>
            <w:r>
              <w:rPr>
                <w:rFonts w:hint="eastAsia"/>
                <w:bCs/>
                <w:color w:val="auto"/>
                <w:sz w:val="24"/>
                <w:szCs w:val="24"/>
                <w:lang w:val="en-US" w:eastAsia="zh-CN"/>
              </w:rPr>
              <w:t>根据</w:t>
            </w:r>
            <w:r>
              <w:rPr>
                <w:rFonts w:hint="eastAsia" w:ascii="Times New Roman" w:hAnsi="Times New Roman"/>
                <w:b w:val="0"/>
                <w:bCs w:val="0"/>
                <w:color w:val="auto"/>
                <w:sz w:val="24"/>
                <w:lang w:eastAsia="zh-CN"/>
              </w:rPr>
              <w:t>《建设项目环境影响报告表编制技术指南（污染影响类）（试行）》</w:t>
            </w:r>
            <w:r>
              <w:rPr>
                <w:rFonts w:hint="eastAsia"/>
                <w:bCs/>
                <w:color w:val="auto"/>
                <w:sz w:val="24"/>
                <w:szCs w:val="24"/>
                <w:lang w:val="en-US" w:eastAsia="zh-CN"/>
              </w:rPr>
              <w:t>（环办〔2020〕33号），产业园区外建设项目新增用地且用地范围内含有生态环境</w:t>
            </w:r>
            <w:r>
              <w:rPr>
                <w:rFonts w:hint="eastAsia" w:ascii="Times New Roman" w:hAnsi="Times New Roman" w:eastAsia="宋体" w:cs="Times New Roman"/>
                <w:color w:val="auto"/>
                <w:sz w:val="24"/>
                <w:lang w:val="en-US" w:eastAsia="zh-CN"/>
              </w:rPr>
              <w:t>保护目标时，应进行生态现状调查。本</w:t>
            </w:r>
            <w:r>
              <w:rPr>
                <w:rFonts w:hint="default" w:ascii="Times New Roman" w:hAnsi="Times New Roman" w:eastAsia="宋体" w:cs="Times New Roman"/>
                <w:color w:val="auto"/>
                <w:sz w:val="24"/>
              </w:rPr>
              <w:t>项目</w:t>
            </w:r>
            <w:r>
              <w:rPr>
                <w:rFonts w:hint="eastAsia" w:cs="Times New Roman"/>
                <w:color w:val="auto"/>
                <w:sz w:val="24"/>
                <w:lang w:val="en-US" w:eastAsia="zh-CN"/>
              </w:rPr>
              <w:t>占用厂区预留用地，不</w:t>
            </w:r>
            <w:r>
              <w:rPr>
                <w:rFonts w:hint="eastAsia"/>
                <w:bCs/>
                <w:color w:val="auto"/>
                <w:sz w:val="24"/>
                <w:szCs w:val="24"/>
                <w:lang w:val="en-US" w:eastAsia="zh-CN"/>
              </w:rPr>
              <w:t>含生态环境</w:t>
            </w:r>
            <w:r>
              <w:rPr>
                <w:rFonts w:hint="eastAsia" w:ascii="Times New Roman" w:hAnsi="Times New Roman" w:eastAsia="宋体" w:cs="Times New Roman"/>
                <w:color w:val="auto"/>
                <w:sz w:val="24"/>
                <w:lang w:val="en-US" w:eastAsia="zh-CN"/>
              </w:rPr>
              <w:t>保护目标</w:t>
            </w:r>
            <w:r>
              <w:rPr>
                <w:rFonts w:hint="eastAsia" w:cs="Times New Roman"/>
                <w:color w:val="auto"/>
                <w:sz w:val="24"/>
                <w:lang w:val="en-US" w:eastAsia="zh-CN"/>
              </w:rPr>
              <w:t>，故</w:t>
            </w:r>
            <w:r>
              <w:rPr>
                <w:rFonts w:hint="default" w:ascii="Times New Roman" w:hAnsi="Times New Roman" w:eastAsia="宋体" w:cs="Times New Roman"/>
                <w:color w:val="auto"/>
                <w:sz w:val="24"/>
              </w:rPr>
              <w:t>本项目</w:t>
            </w:r>
            <w:r>
              <w:rPr>
                <w:rFonts w:hint="eastAsia" w:ascii="Times New Roman" w:hAnsi="Times New Roman" w:eastAsia="宋体" w:cs="Times New Roman"/>
                <w:color w:val="auto"/>
                <w:sz w:val="24"/>
                <w:lang w:val="en-US" w:eastAsia="zh-CN"/>
              </w:rPr>
              <w:t>未开展</w:t>
            </w:r>
            <w:r>
              <w:rPr>
                <w:rFonts w:hint="default" w:ascii="Times New Roman" w:hAnsi="Times New Roman" w:eastAsia="宋体" w:cs="Times New Roman"/>
                <w:color w:val="auto"/>
                <w:sz w:val="24"/>
              </w:rPr>
              <w:t>生态现状调查</w:t>
            </w:r>
            <w:r>
              <w:rPr>
                <w:rFonts w:hint="eastAsia" w:ascii="Times New Roman" w:hAnsi="Times New Roman" w:eastAsia="宋体" w:cs="Times New Roman"/>
                <w:color w:val="auto"/>
                <w:sz w:val="24"/>
              </w:rPr>
              <w:t>。</w:t>
            </w:r>
          </w:p>
          <w:p>
            <w:pPr>
              <w:pStyle w:val="31"/>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line="360" w:lineRule="auto"/>
              <w:ind w:left="0" w:right="0" w:firstLine="520" w:firstLineChars="200"/>
              <w:jc w:val="both"/>
              <w:textAlignment w:val="auto"/>
              <w:rPr>
                <w:rFonts w:hint="eastAsia" w:ascii="Times New Roman" w:hAnsi="Times New Roman"/>
                <w:color w:val="auto"/>
                <w:spacing w:val="10"/>
                <w:kern w:val="0"/>
                <w:sz w:val="24"/>
                <w:szCs w:val="24"/>
                <w:highlight w:val="none"/>
              </w:rPr>
            </w:pPr>
          </w:p>
          <w:p>
            <w:pPr>
              <w:pStyle w:val="31"/>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line="360" w:lineRule="auto"/>
              <w:ind w:left="0" w:right="0" w:firstLine="520" w:firstLineChars="200"/>
              <w:jc w:val="both"/>
              <w:textAlignment w:val="auto"/>
              <w:rPr>
                <w:rFonts w:hint="eastAsia" w:ascii="Times New Roman" w:hAnsi="Times New Roman"/>
                <w:color w:val="auto"/>
                <w:spacing w:val="10"/>
                <w:kern w:val="0"/>
                <w:sz w:val="24"/>
                <w:szCs w:val="24"/>
                <w:highlight w:val="none"/>
              </w:rPr>
            </w:pPr>
          </w:p>
          <w:p>
            <w:pPr>
              <w:pStyle w:val="31"/>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line="360" w:lineRule="auto"/>
              <w:ind w:left="0" w:right="0" w:firstLine="520" w:firstLineChars="200"/>
              <w:jc w:val="both"/>
              <w:textAlignment w:val="auto"/>
              <w:rPr>
                <w:rFonts w:hint="eastAsia" w:ascii="Times New Roman" w:hAnsi="Times New Roman"/>
                <w:color w:val="auto"/>
                <w:spacing w:val="10"/>
                <w:kern w:val="0"/>
                <w:sz w:val="24"/>
                <w:szCs w:val="24"/>
                <w:highlight w:val="none"/>
              </w:rPr>
            </w:pPr>
          </w:p>
          <w:p>
            <w:pPr>
              <w:pStyle w:val="31"/>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line="360" w:lineRule="auto"/>
              <w:ind w:left="0" w:right="0" w:firstLine="520" w:firstLineChars="200"/>
              <w:jc w:val="both"/>
              <w:textAlignment w:val="auto"/>
              <w:rPr>
                <w:rFonts w:hint="eastAsia" w:ascii="Times New Roman" w:hAnsi="Times New Roman"/>
                <w:color w:val="auto"/>
                <w:spacing w:val="10"/>
                <w:kern w:val="0"/>
                <w:sz w:val="24"/>
                <w:szCs w:val="24"/>
                <w:highlight w:val="none"/>
              </w:rPr>
            </w:pPr>
          </w:p>
          <w:p>
            <w:pPr>
              <w:pStyle w:val="31"/>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line="360" w:lineRule="auto"/>
              <w:ind w:left="0" w:right="0" w:firstLine="520" w:firstLineChars="200"/>
              <w:jc w:val="both"/>
              <w:textAlignment w:val="auto"/>
              <w:rPr>
                <w:rFonts w:hint="eastAsia" w:ascii="Times New Roman" w:hAnsi="Times New Roman"/>
                <w:color w:val="auto"/>
                <w:spacing w:val="10"/>
                <w:kern w:val="0"/>
                <w:sz w:val="24"/>
                <w:szCs w:val="24"/>
                <w:highlight w:val="none"/>
              </w:rPr>
            </w:pPr>
          </w:p>
          <w:p>
            <w:pPr>
              <w:pStyle w:val="31"/>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line="360" w:lineRule="auto"/>
              <w:ind w:left="0" w:right="0" w:firstLine="520" w:firstLineChars="200"/>
              <w:jc w:val="both"/>
              <w:textAlignment w:val="auto"/>
              <w:rPr>
                <w:rFonts w:hint="eastAsia" w:ascii="Times New Roman" w:hAnsi="Times New Roman"/>
                <w:color w:val="auto"/>
                <w:spacing w:val="10"/>
                <w:kern w:val="0"/>
                <w:sz w:val="24"/>
                <w:szCs w:val="24"/>
                <w:highlight w:val="none"/>
              </w:rPr>
            </w:pPr>
          </w:p>
          <w:p>
            <w:pPr>
              <w:pStyle w:val="31"/>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line="360" w:lineRule="auto"/>
              <w:ind w:left="0" w:right="0" w:firstLine="520" w:firstLineChars="200"/>
              <w:jc w:val="both"/>
              <w:textAlignment w:val="auto"/>
              <w:rPr>
                <w:rFonts w:hint="eastAsia" w:ascii="Times New Roman" w:hAnsi="Times New Roman"/>
                <w:color w:val="auto"/>
                <w:spacing w:val="10"/>
                <w:kern w:val="0"/>
                <w:sz w:val="24"/>
                <w:szCs w:val="24"/>
                <w:highlight w:val="none"/>
              </w:rPr>
            </w:pPr>
          </w:p>
          <w:p>
            <w:pPr>
              <w:pStyle w:val="31"/>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line="360" w:lineRule="auto"/>
              <w:ind w:left="0" w:right="0" w:firstLine="520" w:firstLineChars="200"/>
              <w:jc w:val="both"/>
              <w:textAlignment w:val="auto"/>
              <w:rPr>
                <w:rFonts w:hint="eastAsia" w:ascii="Times New Roman" w:hAnsi="Times New Roman"/>
                <w:color w:val="auto"/>
                <w:spacing w:val="10"/>
                <w:kern w:val="0"/>
                <w:sz w:val="24"/>
                <w:szCs w:val="24"/>
                <w:highlight w:val="none"/>
              </w:rPr>
            </w:pPr>
          </w:p>
          <w:p>
            <w:pPr>
              <w:pStyle w:val="31"/>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line="360" w:lineRule="auto"/>
              <w:ind w:left="0" w:right="0" w:firstLine="520" w:firstLineChars="200"/>
              <w:jc w:val="both"/>
              <w:textAlignment w:val="auto"/>
              <w:rPr>
                <w:rFonts w:hint="eastAsia" w:ascii="Times New Roman" w:hAnsi="Times New Roman"/>
                <w:color w:val="auto"/>
                <w:spacing w:val="10"/>
                <w:kern w:val="0"/>
                <w:sz w:val="24"/>
                <w:szCs w:val="24"/>
                <w:highlight w:val="none"/>
              </w:rPr>
            </w:pPr>
          </w:p>
          <w:p>
            <w:pPr>
              <w:pStyle w:val="31"/>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line="360" w:lineRule="auto"/>
              <w:ind w:left="0" w:right="0" w:firstLine="520" w:firstLineChars="200"/>
              <w:jc w:val="both"/>
              <w:textAlignment w:val="auto"/>
              <w:rPr>
                <w:rFonts w:hint="eastAsia" w:ascii="Times New Roman" w:hAnsi="Times New Roman"/>
                <w:color w:val="auto"/>
                <w:spacing w:val="10"/>
                <w:kern w:val="0"/>
                <w:sz w:val="24"/>
                <w:szCs w:val="24"/>
                <w:highlight w:val="none"/>
                <w:lang w:val="en-US" w:eastAsia="zh-CN"/>
              </w:rPr>
            </w:pPr>
          </w:p>
          <w:p>
            <w:pPr>
              <w:pStyle w:val="31"/>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line="360" w:lineRule="auto"/>
              <w:ind w:left="0" w:right="0" w:firstLine="480" w:firstLineChars="200"/>
              <w:jc w:val="both"/>
              <w:textAlignment w:val="auto"/>
              <w:rPr>
                <w:rFonts w:hint="eastAsia" w:ascii="Times New Roman" w:hAnsi="Times New Roman" w:eastAsia="宋体" w:cstheme="minorBidi"/>
                <w:color w:val="auto"/>
                <w:kern w:val="2"/>
                <w:sz w:val="24"/>
                <w:szCs w:val="22"/>
                <w:lang w:val="en-US" w:eastAsia="zh-CN" w:bidi="ar-SA"/>
              </w:rPr>
            </w:pPr>
          </w:p>
          <w:p>
            <w:pPr>
              <w:pStyle w:val="31"/>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line="360" w:lineRule="auto"/>
              <w:ind w:left="0" w:right="0" w:firstLine="480" w:firstLineChars="200"/>
              <w:jc w:val="both"/>
              <w:textAlignment w:val="auto"/>
              <w:rPr>
                <w:rFonts w:hint="eastAsia" w:ascii="Times New Roman" w:hAnsi="Times New Roman" w:eastAsia="宋体" w:cstheme="minorBidi"/>
                <w:color w:val="auto"/>
                <w:kern w:val="2"/>
                <w:sz w:val="24"/>
                <w:szCs w:val="22"/>
                <w:lang w:val="en-US" w:eastAsia="zh-CN" w:bidi="ar-SA"/>
              </w:rPr>
            </w:pPr>
          </w:p>
          <w:p>
            <w:pPr>
              <w:pStyle w:val="31"/>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line="360" w:lineRule="auto"/>
              <w:ind w:left="0" w:right="0" w:firstLine="480" w:firstLineChars="200"/>
              <w:jc w:val="both"/>
              <w:textAlignment w:val="auto"/>
              <w:rPr>
                <w:rFonts w:hint="eastAsia" w:ascii="Times New Roman" w:hAnsi="Times New Roman" w:eastAsia="宋体" w:cstheme="minorBidi"/>
                <w:color w:val="auto"/>
                <w:kern w:val="2"/>
                <w:sz w:val="24"/>
                <w:szCs w:val="22"/>
                <w:lang w:val="en-US" w:eastAsia="zh-CN" w:bidi="ar-SA"/>
              </w:rPr>
            </w:pPr>
          </w:p>
          <w:p>
            <w:pPr>
              <w:pStyle w:val="31"/>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line="360" w:lineRule="auto"/>
              <w:ind w:left="0" w:right="0" w:firstLine="480" w:firstLineChars="200"/>
              <w:jc w:val="both"/>
              <w:textAlignment w:val="auto"/>
              <w:rPr>
                <w:rFonts w:hint="eastAsia" w:ascii="Times New Roman" w:hAnsi="Times New Roman" w:eastAsia="宋体" w:cstheme="minorBidi"/>
                <w:color w:val="auto"/>
                <w:kern w:val="2"/>
                <w:sz w:val="24"/>
                <w:szCs w:val="22"/>
                <w:lang w:val="en-US" w:eastAsia="zh-CN" w:bidi="ar-SA"/>
              </w:rPr>
            </w:pPr>
          </w:p>
          <w:p>
            <w:pPr>
              <w:pStyle w:val="31"/>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line="360" w:lineRule="auto"/>
              <w:ind w:left="0" w:right="0" w:firstLine="480" w:firstLineChars="200"/>
              <w:jc w:val="both"/>
              <w:textAlignment w:val="auto"/>
              <w:rPr>
                <w:rFonts w:hint="eastAsia" w:ascii="Times New Roman" w:hAnsi="Times New Roman" w:eastAsia="宋体" w:cstheme="minorBidi"/>
                <w:color w:val="auto"/>
                <w:kern w:val="2"/>
                <w:sz w:val="24"/>
                <w:szCs w:val="22"/>
                <w:lang w:val="en-US" w:eastAsia="zh-CN" w:bidi="ar-SA"/>
              </w:rPr>
            </w:pPr>
          </w:p>
          <w:p>
            <w:pPr>
              <w:pStyle w:val="31"/>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line="360" w:lineRule="auto"/>
              <w:ind w:left="0" w:right="0" w:firstLine="480" w:firstLineChars="200"/>
              <w:jc w:val="both"/>
              <w:textAlignment w:val="auto"/>
              <w:rPr>
                <w:rFonts w:hint="eastAsia" w:ascii="Times New Roman" w:hAnsi="Times New Roman" w:eastAsia="宋体" w:cstheme="minorBidi"/>
                <w:color w:val="auto"/>
                <w:kern w:val="2"/>
                <w:sz w:val="24"/>
                <w:szCs w:val="22"/>
                <w:lang w:val="en-US" w:eastAsia="zh-CN" w:bidi="ar-SA"/>
              </w:rPr>
            </w:pPr>
          </w:p>
          <w:p>
            <w:pPr>
              <w:pStyle w:val="31"/>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line="360" w:lineRule="auto"/>
              <w:ind w:left="0" w:right="0" w:firstLine="480" w:firstLineChars="200"/>
              <w:jc w:val="both"/>
              <w:textAlignment w:val="auto"/>
              <w:rPr>
                <w:rFonts w:hint="eastAsia" w:ascii="Times New Roman" w:hAnsi="Times New Roman" w:eastAsia="宋体" w:cstheme="minorBidi"/>
                <w:color w:val="auto"/>
                <w:kern w:val="2"/>
                <w:sz w:val="24"/>
                <w:szCs w:val="22"/>
                <w:lang w:val="en-US" w:eastAsia="zh-CN" w:bidi="ar-SA"/>
              </w:rPr>
            </w:pPr>
          </w:p>
          <w:p>
            <w:pPr>
              <w:pStyle w:val="31"/>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line="360" w:lineRule="auto"/>
              <w:ind w:left="0" w:right="0" w:firstLine="480" w:firstLineChars="200"/>
              <w:jc w:val="both"/>
              <w:textAlignment w:val="auto"/>
              <w:rPr>
                <w:rFonts w:hint="eastAsia" w:ascii="Times New Roman" w:hAnsi="Times New Roman" w:eastAsia="宋体" w:cstheme="minorBidi"/>
                <w:color w:val="auto"/>
                <w:kern w:val="2"/>
                <w:sz w:val="24"/>
                <w:szCs w:val="22"/>
                <w:lang w:val="en-US" w:eastAsia="zh-CN" w:bidi="ar-SA"/>
              </w:rPr>
            </w:pPr>
          </w:p>
          <w:p>
            <w:pPr>
              <w:pStyle w:val="31"/>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line="360" w:lineRule="auto"/>
              <w:ind w:left="0" w:right="0" w:firstLine="480" w:firstLineChars="200"/>
              <w:jc w:val="both"/>
              <w:textAlignment w:val="auto"/>
              <w:rPr>
                <w:rFonts w:hint="eastAsia" w:ascii="Times New Roman" w:hAnsi="Times New Roman" w:eastAsia="宋体" w:cstheme="minorBidi"/>
                <w:color w:val="auto"/>
                <w:kern w:val="2"/>
                <w:sz w:val="24"/>
                <w:szCs w:val="22"/>
                <w:lang w:val="en-US" w:eastAsia="zh-CN" w:bidi="ar-SA"/>
              </w:rPr>
            </w:pPr>
          </w:p>
          <w:p>
            <w:pPr>
              <w:pStyle w:val="31"/>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line="360" w:lineRule="auto"/>
              <w:ind w:left="0" w:right="0" w:firstLine="480" w:firstLineChars="200"/>
              <w:jc w:val="both"/>
              <w:textAlignment w:val="auto"/>
              <w:rPr>
                <w:rFonts w:hint="eastAsia" w:ascii="Times New Roman" w:hAnsi="Times New Roman" w:eastAsia="宋体" w:cstheme="minorBidi"/>
                <w:color w:val="auto"/>
                <w:kern w:val="2"/>
                <w:sz w:val="24"/>
                <w:szCs w:val="22"/>
                <w:lang w:val="en-US" w:eastAsia="zh-CN" w:bidi="ar-SA"/>
              </w:rPr>
            </w:pPr>
          </w:p>
          <w:p>
            <w:pPr>
              <w:pStyle w:val="31"/>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line="360" w:lineRule="auto"/>
              <w:ind w:left="0" w:right="0" w:firstLine="480" w:firstLineChars="200"/>
              <w:jc w:val="both"/>
              <w:textAlignment w:val="auto"/>
              <w:rPr>
                <w:rFonts w:hint="eastAsia" w:ascii="Times New Roman" w:hAnsi="Times New Roman" w:eastAsia="宋体" w:cstheme="minorBidi"/>
                <w:color w:val="auto"/>
                <w:kern w:val="2"/>
                <w:sz w:val="24"/>
                <w:szCs w:val="22"/>
                <w:lang w:val="en-US" w:eastAsia="zh-CN" w:bidi="ar-SA"/>
              </w:rPr>
            </w:pPr>
          </w:p>
          <w:p>
            <w:pPr>
              <w:pStyle w:val="31"/>
              <w:keepNext w:val="0"/>
              <w:keepLines w:val="0"/>
              <w:pageBreakBefore w:val="0"/>
              <w:widowControl w:val="0"/>
              <w:suppressLineNumbers w:val="0"/>
              <w:kinsoku/>
              <w:wordWrap/>
              <w:overflowPunct/>
              <w:topLinePunct w:val="0"/>
              <w:autoSpaceDE/>
              <w:autoSpaceDN/>
              <w:bidi w:val="0"/>
              <w:adjustRightInd/>
              <w:snapToGrid/>
              <w:spacing w:before="60" w:beforeAutospacing="0" w:after="0" w:afterAutospacing="0" w:line="360" w:lineRule="auto"/>
              <w:ind w:left="0" w:right="0"/>
              <w:jc w:val="both"/>
              <w:textAlignment w:val="auto"/>
              <w:rPr>
                <w:rFonts w:hint="default"/>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00" w:type="dxa"/>
            <w:vAlign w:val="center"/>
          </w:tcPr>
          <w:p>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环境</w:t>
            </w:r>
          </w:p>
          <w:p>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保护</w:t>
            </w:r>
          </w:p>
          <w:p>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目标</w:t>
            </w:r>
          </w:p>
        </w:tc>
        <w:tc>
          <w:tcPr>
            <w:tcW w:w="8190" w:type="dxa"/>
            <w:vAlign w:val="center"/>
          </w:tcPr>
          <w:p>
            <w:pPr>
              <w:keepNext w:val="0"/>
              <w:keepLines w:val="0"/>
              <w:suppressLineNumbers w:val="0"/>
              <w:spacing w:before="0" w:beforeAutospacing="0" w:after="0" w:afterAutospacing="0" w:line="360" w:lineRule="auto"/>
              <w:ind w:left="0" w:leftChars="0" w:right="0" w:firstLine="0" w:firstLineChars="0"/>
              <w:rPr>
                <w:rFonts w:hint="eastAsia" w:eastAsia="宋体"/>
                <w:color w:val="auto"/>
                <w:lang w:val="en-US" w:eastAsia="zh-CN"/>
              </w:rPr>
            </w:pPr>
            <w:r>
              <w:rPr>
                <w:rFonts w:hint="default"/>
                <w:b/>
                <w:color w:val="auto"/>
                <w:sz w:val="28"/>
                <w:szCs w:val="28"/>
              </w:rPr>
              <w:t>主要环境保护目标</w:t>
            </w:r>
            <w:r>
              <w:rPr>
                <w:rFonts w:hint="eastAsia"/>
                <w:b/>
                <w:color w:val="auto"/>
                <w:sz w:val="28"/>
                <w:szCs w:val="28"/>
                <w:lang w:eastAsia="zh-CN"/>
              </w:rPr>
              <w:t>：</w:t>
            </w:r>
          </w:p>
          <w:p>
            <w:pPr>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本项目位于</w:t>
            </w:r>
            <w:r>
              <w:rPr>
                <w:rFonts w:hint="eastAsia" w:ascii="Times New Roman" w:hAnsi="Times New Roman" w:eastAsia="宋体" w:cs="Times New Roman"/>
                <w:color w:val="auto"/>
                <w:kern w:val="2"/>
                <w:sz w:val="24"/>
                <w:szCs w:val="21"/>
                <w:lang w:val="en-US" w:eastAsia="zh-CN" w:bidi="ar-SA"/>
              </w:rPr>
              <w:t>托克逊县克尔碱镇雨田煤矿向南2公里处</w:t>
            </w:r>
            <w:r>
              <w:rPr>
                <w:rFonts w:hint="eastAsia"/>
                <w:color w:val="auto"/>
                <w:lang w:val="en-US" w:eastAsia="zh-CN"/>
              </w:rPr>
              <w:t>。评价区内无国家、省、市级名胜古迹，自然保护区、风景游览区、疗养院、水源地等重点保护目标。</w:t>
            </w:r>
          </w:p>
          <w:p>
            <w:pPr>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1、大气环境：项目厂界外500m范围内无自然保护区、风景名胜区、居住区、文化区和农村地区中人群较集中的区域等保护目标</w:t>
            </w:r>
            <w:r>
              <w:rPr>
                <w:rFonts w:hint="default"/>
                <w:color w:val="auto"/>
                <w:lang w:val="en-US" w:eastAsia="zh-CN"/>
              </w:rPr>
              <w:t>。</w:t>
            </w:r>
          </w:p>
          <w:p>
            <w:pPr>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2、声环境：项目厂界外50m范围内无声环境保护目标。</w:t>
            </w:r>
          </w:p>
          <w:p>
            <w:pPr>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3、水环境：地下水</w:t>
            </w:r>
            <w:r>
              <w:rPr>
                <w:rFonts w:hint="default"/>
                <w:color w:val="auto"/>
                <w:lang w:val="en-US" w:eastAsia="zh-CN"/>
              </w:rPr>
              <w:t>环境：</w:t>
            </w:r>
            <w:r>
              <w:rPr>
                <w:rFonts w:hint="eastAsia"/>
                <w:color w:val="auto"/>
                <w:lang w:val="en-US" w:eastAsia="zh-CN"/>
              </w:rPr>
              <w:t>项目厂界外500m范围内无</w:t>
            </w:r>
            <w:r>
              <w:rPr>
                <w:rFonts w:hint="eastAsia"/>
                <w:color w:val="auto"/>
                <w:sz w:val="24"/>
              </w:rPr>
              <w:t>地下水集中式饮用水水源和热水、矿泉水、温泉等特殊地下水资源。</w:t>
            </w:r>
          </w:p>
          <w:p>
            <w:pPr>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4、生态环境：确保评价范围内生态的影响在其可承受的范围内，生态资源得到有效的保护。</w:t>
            </w:r>
          </w:p>
          <w:p>
            <w:pPr>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根据现场踏勘调查，项目主要环境保护目标见表11。</w:t>
            </w:r>
          </w:p>
          <w:p>
            <w:pPr>
              <w:pStyle w:val="34"/>
              <w:keepNext w:val="0"/>
              <w:keepLines w:val="0"/>
              <w:numPr>
                <w:ilvl w:val="0"/>
                <w:numId w:val="0"/>
              </w:numPr>
              <w:suppressLineNumbers w:val="0"/>
              <w:bidi w:val="0"/>
              <w:spacing w:before="0" w:beforeAutospacing="0" w:after="0" w:afterAutospacing="0"/>
              <w:ind w:left="0" w:leftChars="0" w:right="0" w:rightChars="0"/>
              <w:jc w:val="center"/>
              <w:rPr>
                <w:rFonts w:hint="eastAsia" w:eastAsia="宋体"/>
                <w:color w:val="auto"/>
                <w:lang w:val="en-US" w:eastAsia="zh-CN"/>
              </w:rPr>
            </w:pPr>
            <w:r>
              <w:rPr>
                <w:rFonts w:hint="eastAsia"/>
                <w:color w:val="auto"/>
                <w:lang w:val="en-US" w:eastAsia="zh-CN"/>
              </w:rPr>
              <w:t xml:space="preserve">表11     </w:t>
            </w:r>
            <w:r>
              <w:rPr>
                <w:rFonts w:hint="eastAsia"/>
                <w:color w:val="auto"/>
              </w:rPr>
              <w:t>环境保护目标</w:t>
            </w:r>
            <w:r>
              <w:rPr>
                <w:rFonts w:hint="eastAsia"/>
                <w:color w:val="auto"/>
                <w:lang w:val="en-US" w:eastAsia="zh-CN"/>
              </w:rPr>
              <w:t>一览表</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1187"/>
              <w:gridCol w:w="2260"/>
              <w:gridCol w:w="2081"/>
              <w:gridCol w:w="244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744"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color w:val="auto"/>
                    </w:rPr>
                  </w:pPr>
                  <w:r>
                    <w:rPr>
                      <w:rFonts w:hint="default"/>
                      <w:color w:val="auto"/>
                    </w:rPr>
                    <w:t>环境要素</w:t>
                  </w:r>
                </w:p>
              </w:tc>
              <w:tc>
                <w:tcPr>
                  <w:tcW w:w="1417"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color w:val="auto"/>
                    </w:rPr>
                  </w:pPr>
                  <w:r>
                    <w:rPr>
                      <w:rFonts w:hint="default"/>
                      <w:color w:val="auto"/>
                    </w:rPr>
                    <w:t>保护目标</w:t>
                  </w:r>
                </w:p>
              </w:tc>
              <w:tc>
                <w:tcPr>
                  <w:tcW w:w="1305"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color w:val="auto"/>
                    </w:rPr>
                  </w:pPr>
                  <w:r>
                    <w:rPr>
                      <w:rFonts w:hint="default"/>
                      <w:color w:val="auto"/>
                    </w:rPr>
                    <w:t>相对本项目方位、距离</w:t>
                  </w:r>
                </w:p>
              </w:tc>
              <w:tc>
                <w:tcPr>
                  <w:tcW w:w="1532"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color w:val="auto"/>
                    </w:rPr>
                  </w:pPr>
                  <w:r>
                    <w:rPr>
                      <w:rFonts w:hint="default"/>
                      <w:color w:val="auto"/>
                    </w:rPr>
                    <w:t>环境功能要求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95" w:hRule="atLeast"/>
                <w:jc w:val="center"/>
              </w:trPr>
              <w:tc>
                <w:tcPr>
                  <w:tcW w:w="744"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color w:val="auto"/>
                    </w:rPr>
                  </w:pPr>
                  <w:r>
                    <w:rPr>
                      <w:rFonts w:hint="default"/>
                      <w:color w:val="auto"/>
                    </w:rPr>
                    <w:t>大气环境</w:t>
                  </w:r>
                </w:p>
              </w:tc>
              <w:tc>
                <w:tcPr>
                  <w:tcW w:w="1417"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color w:val="auto"/>
                    </w:rPr>
                  </w:pPr>
                  <w:r>
                    <w:rPr>
                      <w:rFonts w:hint="default"/>
                      <w:color w:val="auto"/>
                    </w:rPr>
                    <w:t>项目区域大气环境</w:t>
                  </w:r>
                </w:p>
              </w:tc>
              <w:tc>
                <w:tcPr>
                  <w:tcW w:w="1305"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color w:val="auto"/>
                    </w:rPr>
                  </w:pPr>
                  <w:r>
                    <w:rPr>
                      <w:rFonts w:hint="default"/>
                      <w:color w:val="auto"/>
                    </w:rPr>
                    <w:t>/</w:t>
                  </w:r>
                </w:p>
              </w:tc>
              <w:tc>
                <w:tcPr>
                  <w:tcW w:w="1532"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jc w:val="both"/>
                    <w:rPr>
                      <w:rFonts w:hint="default"/>
                      <w:color w:val="auto"/>
                    </w:rPr>
                  </w:pPr>
                  <w:r>
                    <w:rPr>
                      <w:rFonts w:hint="default"/>
                      <w:color w:val="auto"/>
                    </w:rPr>
                    <w:t>《环境空气质量标准》（GB3095-2012</w:t>
                  </w:r>
                  <w:r>
                    <w:rPr>
                      <w:rFonts w:hint="eastAsia"/>
                      <w:color w:val="auto"/>
                    </w:rPr>
                    <w:t>）中的二级标准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744"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color w:val="auto"/>
                    </w:rPr>
                  </w:pPr>
                  <w:r>
                    <w:rPr>
                      <w:rFonts w:hint="default"/>
                      <w:color w:val="auto"/>
                    </w:rPr>
                    <w:t>水环境</w:t>
                  </w:r>
                </w:p>
              </w:tc>
              <w:tc>
                <w:tcPr>
                  <w:tcW w:w="1417"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color w:val="auto"/>
                    </w:rPr>
                  </w:pPr>
                  <w:r>
                    <w:rPr>
                      <w:rFonts w:hint="eastAsia"/>
                      <w:color w:val="auto"/>
                    </w:rPr>
                    <w:t>项目区</w:t>
                  </w:r>
                  <w:r>
                    <w:rPr>
                      <w:rFonts w:hint="default"/>
                      <w:color w:val="auto"/>
                    </w:rPr>
                    <w:t>及周边地下水环境</w:t>
                  </w:r>
                </w:p>
              </w:tc>
              <w:tc>
                <w:tcPr>
                  <w:tcW w:w="1305"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color w:val="auto"/>
                    </w:rPr>
                  </w:pPr>
                  <w:r>
                    <w:rPr>
                      <w:rFonts w:hint="default"/>
                      <w:color w:val="auto"/>
                    </w:rPr>
                    <w:t>/</w:t>
                  </w:r>
                </w:p>
              </w:tc>
              <w:tc>
                <w:tcPr>
                  <w:tcW w:w="1532"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jc w:val="both"/>
                    <w:rPr>
                      <w:rFonts w:hint="default"/>
                      <w:color w:val="auto"/>
                    </w:rPr>
                  </w:pPr>
                  <w:r>
                    <w:rPr>
                      <w:rFonts w:hint="default"/>
                      <w:color w:val="auto"/>
                    </w:rPr>
                    <w:t>《地下水质量标准》（GB/T 14848-2017</w:t>
                  </w:r>
                  <w:r>
                    <w:rPr>
                      <w:rFonts w:hint="eastAsia"/>
                      <w:color w:val="auto"/>
                    </w:rPr>
                    <w:t>）中的</w:t>
                  </w:r>
                  <w:r>
                    <w:rPr>
                      <w:rFonts w:hint="default"/>
                      <w:color w:val="auto"/>
                    </w:rPr>
                    <w:t>Ⅲ</w:t>
                  </w:r>
                  <w:r>
                    <w:rPr>
                      <w:rFonts w:hint="eastAsia"/>
                      <w:color w:val="auto"/>
                    </w:rPr>
                    <w:t>类水质标准要求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35" w:hRule="atLeast"/>
                <w:jc w:val="center"/>
              </w:trPr>
              <w:tc>
                <w:tcPr>
                  <w:tcW w:w="744"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color w:val="auto"/>
                    </w:rPr>
                  </w:pPr>
                  <w:r>
                    <w:rPr>
                      <w:rFonts w:hint="default"/>
                      <w:color w:val="auto"/>
                    </w:rPr>
                    <w:t>声环境</w:t>
                  </w:r>
                </w:p>
              </w:tc>
              <w:tc>
                <w:tcPr>
                  <w:tcW w:w="1417"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color w:val="auto"/>
                    </w:rPr>
                  </w:pPr>
                  <w:r>
                    <w:rPr>
                      <w:rFonts w:hint="default"/>
                      <w:color w:val="auto"/>
                    </w:rPr>
                    <w:t>项目区域声环境</w:t>
                  </w:r>
                </w:p>
              </w:tc>
              <w:tc>
                <w:tcPr>
                  <w:tcW w:w="1305"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color w:val="auto"/>
                    </w:rPr>
                  </w:pPr>
                  <w:r>
                    <w:rPr>
                      <w:rFonts w:hint="default"/>
                      <w:color w:val="auto"/>
                    </w:rPr>
                    <w:t>/</w:t>
                  </w:r>
                </w:p>
              </w:tc>
              <w:tc>
                <w:tcPr>
                  <w:tcW w:w="1532"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jc w:val="both"/>
                    <w:rPr>
                      <w:rFonts w:hint="default"/>
                      <w:color w:val="auto"/>
                    </w:rPr>
                  </w:pPr>
                  <w:r>
                    <w:rPr>
                      <w:rFonts w:hint="default"/>
                      <w:color w:val="auto"/>
                    </w:rPr>
                    <w:t>《工业企业厂界环境噪声排放标准》（GB12348-2008</w:t>
                  </w:r>
                  <w:r>
                    <w:rPr>
                      <w:rFonts w:hint="eastAsia"/>
                      <w:color w:val="auto"/>
                    </w:rPr>
                    <w:t>）中的3类标准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744"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color w:val="auto"/>
                    </w:rPr>
                  </w:pPr>
                  <w:r>
                    <w:rPr>
                      <w:rFonts w:hint="default"/>
                      <w:color w:val="auto"/>
                    </w:rPr>
                    <w:t>生态环境</w:t>
                  </w:r>
                </w:p>
              </w:tc>
              <w:tc>
                <w:tcPr>
                  <w:tcW w:w="1417"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color w:val="auto"/>
                    </w:rPr>
                  </w:pPr>
                  <w:r>
                    <w:rPr>
                      <w:rFonts w:hint="eastAsia"/>
                      <w:color w:val="auto"/>
                    </w:rPr>
                    <w:t>项目区</w:t>
                  </w:r>
                  <w:r>
                    <w:rPr>
                      <w:rFonts w:hint="default"/>
                      <w:color w:val="auto"/>
                    </w:rPr>
                    <w:t>内及周边动植物</w:t>
                  </w:r>
                </w:p>
              </w:tc>
              <w:tc>
                <w:tcPr>
                  <w:tcW w:w="1305"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color w:val="auto"/>
                    </w:rPr>
                  </w:pPr>
                  <w:r>
                    <w:rPr>
                      <w:rFonts w:hint="default"/>
                      <w:color w:val="auto"/>
                    </w:rPr>
                    <w:t>/</w:t>
                  </w:r>
                </w:p>
              </w:tc>
              <w:tc>
                <w:tcPr>
                  <w:tcW w:w="1532"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jc w:val="both"/>
                    <w:rPr>
                      <w:rFonts w:hint="default"/>
                      <w:color w:val="auto"/>
                    </w:rPr>
                  </w:pPr>
                  <w:r>
                    <w:rPr>
                      <w:rFonts w:hint="default"/>
                      <w:color w:val="auto"/>
                    </w:rPr>
                    <w:t>控制</w:t>
                  </w:r>
                  <w:r>
                    <w:rPr>
                      <w:rFonts w:hint="eastAsia"/>
                      <w:color w:val="auto"/>
                    </w:rPr>
                    <w:t>施工</w:t>
                  </w:r>
                  <w:r>
                    <w:rPr>
                      <w:rFonts w:hint="default"/>
                      <w:color w:val="auto"/>
                    </w:rPr>
                    <w:t>影响范围，尽量减少</w:t>
                  </w:r>
                  <w:r>
                    <w:rPr>
                      <w:rFonts w:hint="eastAsia"/>
                      <w:color w:val="auto"/>
                    </w:rPr>
                    <w:t>施工</w:t>
                  </w:r>
                  <w:r>
                    <w:rPr>
                      <w:rFonts w:hint="default"/>
                      <w:color w:val="auto"/>
                    </w:rPr>
                    <w:t>活动造成的扰动影响，</w:t>
                  </w:r>
                  <w:r>
                    <w:rPr>
                      <w:rFonts w:hint="eastAsia"/>
                      <w:color w:val="auto"/>
                    </w:rPr>
                    <w:t>项目建成后进行绿化，</w:t>
                  </w:r>
                  <w:r>
                    <w:rPr>
                      <w:rFonts w:hint="default"/>
                      <w:color w:val="auto"/>
                    </w:rPr>
                    <w:t>保护</w:t>
                  </w:r>
                  <w:r>
                    <w:rPr>
                      <w:rFonts w:hint="eastAsia"/>
                      <w:color w:val="auto"/>
                    </w:rPr>
                    <w:t>项目区</w:t>
                  </w:r>
                  <w:r>
                    <w:rPr>
                      <w:rFonts w:hint="default"/>
                      <w:color w:val="auto"/>
                    </w:rPr>
                    <w:t>生态环境质量在现有基础上不进一步恶化</w:t>
                  </w:r>
                </w:p>
              </w:tc>
            </w:tr>
          </w:tbl>
          <w:p>
            <w:pPr>
              <w:pStyle w:val="31"/>
              <w:keepNext w:val="0"/>
              <w:keepLines w:val="0"/>
              <w:suppressLineNumbers w:val="0"/>
              <w:bidi w:val="0"/>
              <w:spacing w:before="0" w:beforeAutospacing="0" w:after="0" w:afterAutospacing="0"/>
              <w:ind w:left="0" w:right="0"/>
              <w:jc w:val="both"/>
              <w:rPr>
                <w:rFonts w:hint="default"/>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800" w:type="dxa"/>
            <w:tcMar>
              <w:left w:w="28" w:type="dxa"/>
              <w:right w:w="28" w:type="dxa"/>
            </w:tcMar>
            <w:vAlign w:val="center"/>
          </w:tcPr>
          <w:p>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污染</w:t>
            </w:r>
          </w:p>
          <w:p>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物排</w:t>
            </w:r>
          </w:p>
          <w:p>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放控</w:t>
            </w:r>
          </w:p>
          <w:p>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制标</w:t>
            </w:r>
          </w:p>
          <w:p>
            <w:pPr>
              <w:keepNext w:val="0"/>
              <w:keepLines w:val="0"/>
              <w:suppressLineNumbers w:val="0"/>
              <w:adjustRightInd w:val="0"/>
              <w:snapToGrid w:val="0"/>
              <w:spacing w:before="0" w:beforeAutospacing="0" w:after="0" w:afterAutospacing="0"/>
              <w:ind w:left="0" w:leftChars="0" w:right="0" w:firstLine="0" w:firstLineChars="0"/>
              <w:jc w:val="center"/>
              <w:rPr>
                <w:rFonts w:hint="default" w:ascii="宋体" w:hAnsi="宋体" w:eastAsia="宋体" w:cs="宋体"/>
                <w:color w:val="auto"/>
                <w:kern w:val="0"/>
                <w:szCs w:val="21"/>
              </w:rPr>
            </w:pPr>
            <w:r>
              <w:rPr>
                <w:rFonts w:hint="eastAsia" w:ascii="宋体" w:hAnsi="宋体" w:eastAsia="宋体" w:cs="宋体"/>
                <w:color w:val="auto"/>
                <w:kern w:val="0"/>
                <w:szCs w:val="21"/>
              </w:rPr>
              <w:t>准</w:t>
            </w:r>
          </w:p>
        </w:tc>
        <w:tc>
          <w:tcPr>
            <w:tcW w:w="8190"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60" w:beforeAutospacing="0" w:after="0" w:afterAutospacing="0"/>
              <w:ind w:left="0" w:right="0" w:rightChars="0" w:firstLine="482" w:firstLineChars="200"/>
              <w:textAlignment w:val="auto"/>
              <w:rPr>
                <w:rFonts w:hint="eastAsia" w:ascii="Times New Roman" w:hAnsi="Times New Roman" w:eastAsia="宋体"/>
                <w:b/>
                <w:bCs/>
                <w:color w:val="auto"/>
              </w:rPr>
            </w:pPr>
            <w:r>
              <w:rPr>
                <w:rFonts w:hint="eastAsia" w:ascii="Times New Roman" w:hAnsi="Times New Roman" w:eastAsia="宋体"/>
                <w:b/>
                <w:bCs/>
                <w:color w:val="auto"/>
                <w:lang w:val="en-US" w:eastAsia="zh-CN"/>
              </w:rPr>
              <w:t>1、</w:t>
            </w:r>
            <w:r>
              <w:rPr>
                <w:rFonts w:hint="eastAsia" w:ascii="Times New Roman" w:hAnsi="Times New Roman" w:eastAsia="宋体"/>
                <w:b/>
                <w:bCs/>
                <w:color w:val="auto"/>
              </w:rPr>
              <w:t>废气</w:t>
            </w:r>
          </w:p>
          <w:p>
            <w:pPr>
              <w:keepNext w:val="0"/>
              <w:keepLines w:val="0"/>
              <w:suppressLineNumbers w:val="0"/>
              <w:bidi w:val="0"/>
              <w:spacing w:before="0" w:beforeAutospacing="0" w:after="0" w:afterAutospacing="0"/>
              <w:ind w:left="0" w:right="0"/>
              <w:rPr>
                <w:rFonts w:hint="eastAsia"/>
                <w:color w:val="auto"/>
              </w:rPr>
            </w:pPr>
            <w:r>
              <w:rPr>
                <w:rFonts w:hint="eastAsia" w:ascii="Times New Roman" w:hAnsi="Times New Roman" w:eastAsia="宋体" w:cs="Times New Roman"/>
                <w:bCs/>
                <w:color w:val="auto"/>
                <w:sz w:val="24"/>
                <w:lang w:val="en-US" w:eastAsia="zh-CN"/>
              </w:rPr>
              <w:t>项目运营期颗粒物无组织排放执行《煤炭工业污染物排放标准》（GB20426-2006）表5标准，具体标准值见表</w:t>
            </w:r>
            <w:r>
              <w:rPr>
                <w:rFonts w:hint="eastAsia" w:cs="Times New Roman"/>
                <w:bCs/>
                <w:color w:val="auto"/>
                <w:sz w:val="24"/>
                <w:lang w:val="en-US" w:eastAsia="zh-CN"/>
              </w:rPr>
              <w:t>12</w:t>
            </w:r>
            <w:r>
              <w:rPr>
                <w:rFonts w:hint="eastAsia" w:ascii="Times New Roman" w:hAnsi="Times New Roman" w:eastAsia="宋体" w:cs="Times New Roman"/>
                <w:bCs/>
                <w:color w:val="auto"/>
                <w:sz w:val="24"/>
                <w:lang w:val="en-US" w:eastAsia="zh-CN"/>
              </w:rPr>
              <w:t>。</w:t>
            </w:r>
          </w:p>
          <w:p>
            <w:pPr>
              <w:pStyle w:val="34"/>
              <w:keepNext w:val="0"/>
              <w:keepLines w:val="0"/>
              <w:numPr>
                <w:ilvl w:val="0"/>
                <w:numId w:val="0"/>
              </w:numPr>
              <w:suppressLineNumbers w:val="0"/>
              <w:bidi w:val="0"/>
              <w:spacing w:before="0" w:beforeAutospacing="0" w:after="0" w:afterAutospacing="0"/>
              <w:ind w:left="0" w:leftChars="0" w:right="0" w:rightChars="0"/>
              <w:jc w:val="center"/>
              <w:rPr>
                <w:rFonts w:hint="eastAsia" w:ascii="Times New Roman" w:hAnsi="Times New Roman" w:eastAsia="宋体"/>
                <w:color w:val="auto"/>
                <w:lang w:val="en-US" w:eastAsia="zh-CN"/>
              </w:rPr>
            </w:pPr>
            <w:r>
              <w:rPr>
                <w:rFonts w:hint="eastAsia"/>
                <w:color w:val="auto"/>
                <w:lang w:val="en-US" w:eastAsia="zh-CN"/>
              </w:rPr>
              <w:t xml:space="preserve">表12     </w:t>
            </w:r>
            <w:r>
              <w:rPr>
                <w:rFonts w:hint="eastAsia" w:ascii="Times New Roman" w:hAnsi="Times New Roman" w:eastAsia="宋体"/>
                <w:color w:val="auto"/>
                <w:lang w:val="en-US" w:eastAsia="zh-CN"/>
              </w:rPr>
              <w:t>《煤炭工业污染物排放标准》（GB20426-2006）</w:t>
            </w:r>
          </w:p>
          <w:tbl>
            <w:tblPr>
              <w:tblStyle w:val="23"/>
              <w:tblW w:w="0" w:type="auto"/>
              <w:tblInd w:w="3"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584"/>
              <w:gridCol w:w="976"/>
              <w:gridCol w:w="3132"/>
              <w:gridCol w:w="327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41" w:type="dxa"/>
                  <w:vMerge w:val="restar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污染物</w:t>
                  </w:r>
                </w:p>
              </w:tc>
              <w:tc>
                <w:tcPr>
                  <w:tcW w:w="1093" w:type="dxa"/>
                  <w:vMerge w:val="restar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监控点</w:t>
                  </w:r>
                </w:p>
              </w:tc>
              <w:tc>
                <w:tcPr>
                  <w:tcW w:w="7053" w:type="dxa"/>
                  <w:gridSpan w:val="2"/>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作业场所</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41" w:type="dxa"/>
                  <w:vMerge w:val="continue"/>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rPr>
                  </w:pPr>
                </w:p>
              </w:tc>
              <w:tc>
                <w:tcPr>
                  <w:tcW w:w="1093" w:type="dxa"/>
                  <w:vMerge w:val="continue"/>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rPr>
                  </w:pPr>
                </w:p>
              </w:tc>
              <w:tc>
                <w:tcPr>
                  <w:tcW w:w="3441"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煤炭工业所属装卸场所</w:t>
                  </w:r>
                </w:p>
              </w:tc>
              <w:tc>
                <w:tcPr>
                  <w:tcW w:w="3612"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煤炭贮存场所、煤矸石堆置场</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41" w:type="dxa"/>
                  <w:vMerge w:val="continue"/>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rPr>
                  </w:pPr>
                </w:p>
              </w:tc>
              <w:tc>
                <w:tcPr>
                  <w:tcW w:w="1093" w:type="dxa"/>
                  <w:vMerge w:val="continue"/>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rPr>
                  </w:pPr>
                </w:p>
              </w:tc>
              <w:tc>
                <w:tcPr>
                  <w:tcW w:w="3441"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eastAsia" w:ascii="Times New Roman" w:hAnsi="Times New Roman" w:eastAsia="宋体"/>
                      <w:color w:val="auto"/>
                    </w:rPr>
                  </w:pPr>
                  <w:r>
                    <w:rPr>
                      <w:rFonts w:hint="eastAsia" w:ascii="Times New Roman" w:hAnsi="Times New Roman" w:eastAsia="宋体"/>
                      <w:color w:val="auto"/>
                    </w:rPr>
                    <w:t>无组织排放限值（</w:t>
                  </w:r>
                  <w:r>
                    <w:rPr>
                      <w:rFonts w:hint="default" w:ascii="Times New Roman" w:hAnsi="Times New Roman" w:eastAsia="宋体"/>
                      <w:color w:val="auto"/>
                    </w:rPr>
                    <w:t>mg/Nm</w:t>
                  </w:r>
                  <w:r>
                    <w:rPr>
                      <w:rFonts w:hint="default" w:ascii="Times New Roman" w:hAnsi="Times New Roman" w:eastAsia="宋体"/>
                      <w:color w:val="auto"/>
                      <w:vertAlign w:val="superscript"/>
                    </w:rPr>
                    <w:t>3</w:t>
                  </w:r>
                  <w:r>
                    <w:rPr>
                      <w:rFonts w:hint="eastAsia" w:ascii="Times New Roman" w:hAnsi="Times New Roman" w:eastAsia="宋体"/>
                      <w:color w:val="auto"/>
                    </w:rPr>
                    <w:t>）</w:t>
                  </w:r>
                </w:p>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（监控点与参考点浓度差值）</w:t>
                  </w:r>
                </w:p>
              </w:tc>
              <w:tc>
                <w:tcPr>
                  <w:tcW w:w="3612"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eastAsia" w:ascii="Times New Roman" w:hAnsi="Times New Roman" w:eastAsia="宋体"/>
                      <w:color w:val="auto"/>
                    </w:rPr>
                  </w:pPr>
                  <w:r>
                    <w:rPr>
                      <w:rFonts w:hint="eastAsia" w:ascii="Times New Roman" w:hAnsi="Times New Roman" w:eastAsia="宋体"/>
                      <w:color w:val="auto"/>
                    </w:rPr>
                    <w:t>无组织排放限值（</w:t>
                  </w:r>
                  <w:r>
                    <w:rPr>
                      <w:rFonts w:hint="default" w:ascii="Times New Roman" w:hAnsi="Times New Roman" w:eastAsia="宋体"/>
                      <w:color w:val="auto"/>
                    </w:rPr>
                    <w:t>mg/Nm</w:t>
                  </w:r>
                  <w:r>
                    <w:rPr>
                      <w:rFonts w:hint="default" w:ascii="Times New Roman" w:hAnsi="Times New Roman" w:eastAsia="宋体"/>
                      <w:color w:val="auto"/>
                      <w:vertAlign w:val="superscript"/>
                    </w:rPr>
                    <w:t>3</w:t>
                  </w:r>
                  <w:r>
                    <w:rPr>
                      <w:rFonts w:hint="eastAsia" w:ascii="Times New Roman" w:hAnsi="Times New Roman" w:eastAsia="宋体"/>
                      <w:color w:val="auto"/>
                    </w:rPr>
                    <w:t>）</w:t>
                  </w:r>
                </w:p>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（监控点与参考点浓度差值）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41"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颗粒物</w:t>
                  </w:r>
                </w:p>
              </w:tc>
              <w:tc>
                <w:tcPr>
                  <w:tcW w:w="1093"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周界外浓度最高点</w:t>
                  </w:r>
                </w:p>
              </w:tc>
              <w:tc>
                <w:tcPr>
                  <w:tcW w:w="3441"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rPr>
                  </w:pPr>
                  <w:r>
                    <w:rPr>
                      <w:rFonts w:hint="default" w:ascii="Times New Roman" w:hAnsi="Times New Roman" w:eastAsia="宋体"/>
                      <w:color w:val="auto"/>
                    </w:rPr>
                    <w:t>1.0</w:t>
                  </w:r>
                </w:p>
              </w:tc>
              <w:tc>
                <w:tcPr>
                  <w:tcW w:w="3612"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rPr>
                  </w:pPr>
                  <w:r>
                    <w:rPr>
                      <w:rFonts w:hint="default" w:ascii="Times New Roman" w:hAnsi="Times New Roman" w:eastAsia="宋体"/>
                      <w:color w:val="auto"/>
                    </w:rPr>
                    <w:t>1.0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787" w:type="dxa"/>
                  <w:gridSpan w:val="4"/>
                  <w:tcBorders>
                    <w:tl2br w:val="nil"/>
                    <w:tr2bl w:val="nil"/>
                  </w:tcBorders>
                  <w:noWrap w:val="0"/>
                  <w:vAlign w:val="center"/>
                </w:tcPr>
                <w:p>
                  <w:pPr>
                    <w:pStyle w:val="31"/>
                    <w:keepNext w:val="0"/>
                    <w:keepLines w:val="0"/>
                    <w:suppressLineNumbers w:val="0"/>
                    <w:bidi w:val="0"/>
                    <w:spacing w:before="0" w:beforeAutospacing="0" w:after="0" w:afterAutospacing="0"/>
                    <w:ind w:left="0" w:right="0"/>
                    <w:jc w:val="both"/>
                    <w:rPr>
                      <w:rFonts w:hint="default" w:ascii="Times New Roman" w:hAnsi="Times New Roman" w:eastAsia="宋体"/>
                      <w:color w:val="auto"/>
                    </w:rPr>
                  </w:pPr>
                  <w:r>
                    <w:rPr>
                      <w:rFonts w:hint="eastAsia" w:ascii="Times New Roman" w:hAnsi="Times New Roman" w:eastAsia="宋体"/>
                      <w:color w:val="auto"/>
                    </w:rPr>
                    <w:t>周界外浓度最高点一般应设置于无组织排放源下风向的单位周界外</w:t>
                  </w:r>
                  <w:r>
                    <w:rPr>
                      <w:rFonts w:hint="default" w:ascii="Times New Roman" w:hAnsi="Times New Roman" w:eastAsia="宋体"/>
                      <w:color w:val="auto"/>
                    </w:rPr>
                    <w:t>10m</w:t>
                  </w:r>
                  <w:r>
                    <w:rPr>
                      <w:rFonts w:hint="eastAsia" w:ascii="Times New Roman" w:hAnsi="Times New Roman" w:eastAsia="宋体"/>
                      <w:color w:val="auto"/>
                    </w:rPr>
                    <w:t>范围内，若预计无组织排放的最大落地浓度点</w:t>
                  </w:r>
                  <w:r>
                    <w:rPr>
                      <w:rFonts w:hint="eastAsia" w:ascii="Times New Roman" w:hAnsi="Times New Roman" w:eastAsia="宋体"/>
                      <w:color w:val="auto"/>
                      <w:lang w:eastAsia="zh-CN"/>
                    </w:rPr>
                    <w:t>超出</w:t>
                  </w:r>
                  <w:r>
                    <w:rPr>
                      <w:rFonts w:hint="default" w:ascii="Times New Roman" w:hAnsi="Times New Roman" w:eastAsia="宋体"/>
                      <w:color w:val="auto"/>
                    </w:rPr>
                    <w:t>10m</w:t>
                  </w:r>
                  <w:r>
                    <w:rPr>
                      <w:rFonts w:hint="eastAsia" w:ascii="Times New Roman" w:hAnsi="Times New Roman" w:eastAsia="宋体"/>
                      <w:color w:val="auto"/>
                    </w:rPr>
                    <w:t>范围，可将监控点移至该预计浓度最高点。</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60" w:beforeAutospacing="0" w:after="0" w:afterAutospacing="0"/>
              <w:ind w:left="0" w:right="0" w:rightChars="0" w:firstLine="482" w:firstLineChars="200"/>
              <w:textAlignment w:val="auto"/>
              <w:rPr>
                <w:rFonts w:hint="default" w:ascii="Times New Roman" w:hAnsi="Times New Roman" w:eastAsia="宋体"/>
                <w:b/>
                <w:bCs/>
                <w:color w:val="auto"/>
                <w:lang w:val="en-US" w:eastAsia="zh-CN"/>
              </w:rPr>
            </w:pPr>
            <w:r>
              <w:rPr>
                <w:rFonts w:hint="eastAsia"/>
                <w:b/>
                <w:bCs/>
                <w:color w:val="auto"/>
                <w:lang w:val="en-US" w:eastAsia="zh-CN"/>
              </w:rPr>
              <w:t>2、废水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60" w:beforeAutospacing="0" w:after="0" w:afterAutospacing="0"/>
              <w:ind w:left="0" w:right="0" w:rightChars="0" w:firstLine="480" w:firstLineChars="200"/>
              <w:textAlignment w:val="auto"/>
              <w:rPr>
                <w:rFonts w:hint="eastAsia" w:ascii="Times New Roman" w:hAnsi="Times New Roman" w:eastAsia="宋体"/>
                <w:b/>
                <w:bCs/>
                <w:color w:val="auto"/>
                <w:lang w:val="en-US" w:eastAsia="zh-CN"/>
              </w:rPr>
            </w:pPr>
            <w:r>
              <w:rPr>
                <w:rFonts w:hint="eastAsia"/>
                <w:color w:val="auto"/>
                <w:sz w:val="24"/>
                <w:szCs w:val="24"/>
                <w:lang w:val="en-US" w:eastAsia="zh-CN"/>
              </w:rPr>
              <w:t>本项目生产废水循环利用；生活污水依托托克逊县渝泰商贸有限公司集装箱转运站项目配套防渗化粪池处理，处理后定期拉运至托克逊县污水处理厂处理。生产废水、生活污水均不外排。</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60" w:beforeAutospacing="0" w:after="0" w:afterAutospacing="0"/>
              <w:ind w:left="0" w:right="0" w:rightChars="0" w:firstLine="482" w:firstLineChars="200"/>
              <w:textAlignment w:val="auto"/>
              <w:rPr>
                <w:rFonts w:hint="eastAsia" w:ascii="Times New Roman" w:hAnsi="Times New Roman" w:eastAsia="宋体"/>
                <w:b/>
                <w:bCs/>
                <w:color w:val="auto"/>
                <w:lang w:val="en-US" w:eastAsia="zh-CN"/>
              </w:rPr>
            </w:pPr>
            <w:r>
              <w:rPr>
                <w:rFonts w:hint="eastAsia"/>
                <w:b/>
                <w:bCs/>
                <w:color w:val="auto"/>
                <w:lang w:val="en-US" w:eastAsia="zh-CN"/>
              </w:rPr>
              <w:t>3</w:t>
            </w:r>
            <w:r>
              <w:rPr>
                <w:rFonts w:hint="eastAsia" w:ascii="Times New Roman" w:hAnsi="Times New Roman" w:eastAsia="宋体"/>
                <w:b/>
                <w:bCs/>
                <w:color w:val="auto"/>
                <w:lang w:val="en-US" w:eastAsia="zh-CN"/>
              </w:rPr>
              <w:t>、噪声</w:t>
            </w:r>
          </w:p>
          <w:p>
            <w:pPr>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rPr>
              <w:t>执行《工业企业厂界环境噪声排放标准》（GB12348-2008）中的3类标准</w:t>
            </w:r>
            <w:r>
              <w:rPr>
                <w:rFonts w:hint="eastAsia"/>
                <w:color w:val="auto"/>
                <w:lang w:eastAsia="zh-CN"/>
              </w:rPr>
              <w:t>，</w:t>
            </w:r>
            <w:r>
              <w:rPr>
                <w:rFonts w:hint="eastAsia"/>
                <w:color w:val="auto"/>
                <w:lang w:val="en-US" w:eastAsia="zh-CN"/>
              </w:rPr>
              <w:t>具体标准值见下表。</w:t>
            </w:r>
          </w:p>
          <w:p>
            <w:pPr>
              <w:pStyle w:val="34"/>
              <w:keepNext w:val="0"/>
              <w:keepLines w:val="0"/>
              <w:numPr>
                <w:ilvl w:val="0"/>
                <w:numId w:val="0"/>
              </w:numPr>
              <w:suppressLineNumbers w:val="0"/>
              <w:bidi w:val="0"/>
              <w:spacing w:before="0" w:beforeAutospacing="0" w:after="0" w:afterAutospacing="0"/>
              <w:ind w:left="0" w:leftChars="0" w:right="0" w:rightChars="0"/>
              <w:jc w:val="center"/>
              <w:rPr>
                <w:rFonts w:hint="default"/>
                <w:color w:val="auto"/>
              </w:rPr>
            </w:pPr>
            <w:r>
              <w:rPr>
                <w:rFonts w:hint="eastAsia"/>
                <w:color w:val="auto"/>
                <w:lang w:val="en-US" w:eastAsia="zh-CN"/>
              </w:rPr>
              <w:t xml:space="preserve">表13    </w:t>
            </w:r>
            <w:r>
              <w:rPr>
                <w:rFonts w:hint="eastAsia"/>
                <w:color w:val="auto"/>
                <w:lang w:eastAsia="zh-CN"/>
              </w:rPr>
              <w:t>《</w:t>
            </w:r>
            <w:r>
              <w:rPr>
                <w:rFonts w:hint="default"/>
                <w:color w:val="auto"/>
              </w:rPr>
              <w:t>工业企业厂界环境噪声排放标准</w:t>
            </w:r>
            <w:r>
              <w:rPr>
                <w:rFonts w:hint="eastAsia"/>
                <w:color w:val="auto"/>
                <w:lang w:eastAsia="zh-CN"/>
              </w:rPr>
              <w:t>》</w:t>
            </w:r>
            <w:r>
              <w:rPr>
                <w:rFonts w:hint="default"/>
                <w:color w:val="auto"/>
              </w:rPr>
              <w:t>（摘录）</w:t>
            </w:r>
            <w:r>
              <w:rPr>
                <w:rFonts w:hint="eastAsia"/>
                <w:color w:val="auto"/>
                <w:lang w:val="en-US" w:eastAsia="zh-CN"/>
              </w:rPr>
              <w:t xml:space="preserve">     </w:t>
            </w:r>
            <w:r>
              <w:rPr>
                <w:rFonts w:hint="default"/>
                <w:color w:val="auto"/>
              </w:rPr>
              <w:t>单位：</w:t>
            </w:r>
            <w:r>
              <w:rPr>
                <w:rFonts w:hint="eastAsia"/>
                <w:color w:val="auto"/>
              </w:rPr>
              <w:t>dB</w:t>
            </w:r>
            <w:r>
              <w:rPr>
                <w:rFonts w:hint="default"/>
                <w:color w:val="auto"/>
              </w:rPr>
              <w:t>（A）</w:t>
            </w:r>
          </w:p>
          <w:tbl>
            <w:tblPr>
              <w:tblStyle w:val="23"/>
              <w:tblW w:w="0" w:type="auto"/>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28" w:type="dxa"/>
                <w:bottom w:w="0" w:type="dxa"/>
                <w:right w:w="28" w:type="dxa"/>
              </w:tblCellMar>
            </w:tblPr>
            <w:tblGrid>
              <w:gridCol w:w="3650"/>
              <w:gridCol w:w="2226"/>
              <w:gridCol w:w="2088"/>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28" w:type="dxa"/>
                  <w:bottom w:w="0" w:type="dxa"/>
                  <w:right w:w="28" w:type="dxa"/>
                </w:tblCellMar>
              </w:tblPrEx>
              <w:trPr>
                <w:cantSplit/>
                <w:trHeight w:val="340" w:hRule="atLeast"/>
                <w:jc w:val="center"/>
              </w:trPr>
              <w:tc>
                <w:tcPr>
                  <w:tcW w:w="3650"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color w:val="auto"/>
                    </w:rPr>
                  </w:pPr>
                  <w:r>
                    <w:rPr>
                      <w:rFonts w:hint="default"/>
                      <w:color w:val="auto"/>
                    </w:rPr>
                    <w:t>厂界外声环境功能区类别</w:t>
                  </w:r>
                </w:p>
              </w:tc>
              <w:tc>
                <w:tcPr>
                  <w:tcW w:w="2226"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color w:val="auto"/>
                    </w:rPr>
                  </w:pPr>
                  <w:r>
                    <w:rPr>
                      <w:rFonts w:hint="default"/>
                      <w:color w:val="auto"/>
                    </w:rPr>
                    <w:t>昼间</w:t>
                  </w:r>
                </w:p>
              </w:tc>
              <w:tc>
                <w:tcPr>
                  <w:tcW w:w="2088"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color w:val="auto"/>
                    </w:rPr>
                  </w:pPr>
                  <w:r>
                    <w:rPr>
                      <w:rFonts w:hint="default"/>
                      <w:color w:val="auto"/>
                    </w:rPr>
                    <w:t>夜间</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28" w:type="dxa"/>
                  <w:bottom w:w="0" w:type="dxa"/>
                  <w:right w:w="28" w:type="dxa"/>
                </w:tblCellMar>
              </w:tblPrEx>
              <w:trPr>
                <w:cantSplit/>
                <w:trHeight w:val="340" w:hRule="atLeast"/>
                <w:jc w:val="center"/>
              </w:trPr>
              <w:tc>
                <w:tcPr>
                  <w:tcW w:w="3650"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firstLine="0" w:firstLineChars="0"/>
                    <w:rPr>
                      <w:rFonts w:hint="default" w:ascii="Times New Roman" w:hAnsi="Times New Roman" w:eastAsia="宋体" w:cstheme="minorBidi"/>
                      <w:color w:val="auto"/>
                      <w:kern w:val="2"/>
                      <w:sz w:val="21"/>
                      <w:szCs w:val="22"/>
                      <w:lang w:val="en-US" w:eastAsia="zh-CN" w:bidi="ar-SA"/>
                    </w:rPr>
                  </w:pPr>
                  <w:r>
                    <w:rPr>
                      <w:rFonts w:hint="default"/>
                      <w:color w:val="auto"/>
                    </w:rPr>
                    <w:t>3类</w:t>
                  </w:r>
                </w:p>
              </w:tc>
              <w:tc>
                <w:tcPr>
                  <w:tcW w:w="2226"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firstLine="0" w:firstLineChars="0"/>
                    <w:rPr>
                      <w:rFonts w:hint="default" w:ascii="Times New Roman" w:hAnsi="Times New Roman" w:eastAsia="宋体" w:cstheme="minorBidi"/>
                      <w:color w:val="auto"/>
                      <w:kern w:val="2"/>
                      <w:sz w:val="21"/>
                      <w:szCs w:val="22"/>
                      <w:lang w:val="en-US" w:eastAsia="zh-CN" w:bidi="ar-SA"/>
                    </w:rPr>
                  </w:pPr>
                  <w:r>
                    <w:rPr>
                      <w:rFonts w:hint="default"/>
                      <w:color w:val="auto"/>
                    </w:rPr>
                    <w:t>65</w:t>
                  </w:r>
                </w:p>
              </w:tc>
              <w:tc>
                <w:tcPr>
                  <w:tcW w:w="2088"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firstLine="0" w:firstLineChars="0"/>
                    <w:rPr>
                      <w:rFonts w:hint="default" w:ascii="Times New Roman" w:hAnsi="Times New Roman" w:eastAsia="宋体" w:cstheme="minorBidi"/>
                      <w:color w:val="auto"/>
                      <w:kern w:val="2"/>
                      <w:sz w:val="21"/>
                      <w:szCs w:val="22"/>
                      <w:lang w:val="en-US" w:eastAsia="zh-CN" w:bidi="ar-SA"/>
                    </w:rPr>
                  </w:pPr>
                  <w:r>
                    <w:rPr>
                      <w:rFonts w:hint="default"/>
                      <w:color w:val="auto"/>
                    </w:rPr>
                    <w:t>55</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60" w:beforeAutospacing="0" w:after="0" w:afterAutospacing="0"/>
              <w:ind w:left="0" w:right="0" w:rightChars="0" w:firstLine="482" w:firstLineChars="200"/>
              <w:textAlignment w:val="auto"/>
              <w:rPr>
                <w:rFonts w:hint="eastAsia"/>
                <w:b/>
                <w:bCs/>
                <w:color w:val="auto"/>
              </w:rPr>
            </w:pPr>
            <w:r>
              <w:rPr>
                <w:rFonts w:hint="eastAsia"/>
                <w:b/>
                <w:bCs/>
                <w:color w:val="auto"/>
                <w:lang w:val="en-US" w:eastAsia="zh-CN"/>
              </w:rPr>
              <w:t>4、</w:t>
            </w:r>
            <w:r>
              <w:rPr>
                <w:rFonts w:hint="eastAsia"/>
                <w:b/>
                <w:bCs/>
                <w:color w:val="auto"/>
              </w:rPr>
              <w:t>固体废物</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60" w:beforeAutospacing="0" w:after="0" w:afterAutospacing="0"/>
              <w:ind w:left="0" w:right="0" w:rightChars="0" w:firstLine="480" w:firstLineChars="200"/>
              <w:textAlignment w:val="auto"/>
              <w:rPr>
                <w:rFonts w:hint="default" w:ascii="宋体" w:hAnsi="宋体" w:eastAsia="宋体" w:cs="宋体"/>
                <w:color w:val="auto"/>
                <w:kern w:val="0"/>
                <w:szCs w:val="21"/>
              </w:rPr>
            </w:pPr>
            <w:r>
              <w:rPr>
                <w:rFonts w:hint="eastAsia"/>
                <w:color w:val="auto"/>
                <w:lang w:val="en-US" w:eastAsia="zh-CN"/>
              </w:rPr>
              <w:t>一般工业固体废物</w:t>
            </w:r>
            <w:r>
              <w:rPr>
                <w:rFonts w:hint="eastAsia"/>
                <w:color w:val="auto"/>
              </w:rPr>
              <w:t>执行《一般工业固体废物贮存</w:t>
            </w:r>
            <w:r>
              <w:rPr>
                <w:rFonts w:hint="eastAsia"/>
                <w:color w:val="auto"/>
                <w:lang w:val="en-US" w:eastAsia="zh-CN"/>
              </w:rPr>
              <w:t>和填埋污染控制标准</w:t>
            </w:r>
            <w:r>
              <w:rPr>
                <w:rFonts w:hint="eastAsia"/>
                <w:color w:val="auto"/>
              </w:rPr>
              <w:t>》</w:t>
            </w:r>
            <w:r>
              <w:rPr>
                <w:rFonts w:hint="eastAsia"/>
                <w:color w:val="auto"/>
                <w:lang w:eastAsia="zh-CN"/>
              </w:rPr>
              <w:t>（</w:t>
            </w:r>
            <w:r>
              <w:rPr>
                <w:rFonts w:hint="eastAsia"/>
                <w:color w:val="auto"/>
              </w:rPr>
              <w:t>GB18599-20</w:t>
            </w:r>
            <w:r>
              <w:rPr>
                <w:rFonts w:hint="eastAsia"/>
                <w:color w:val="auto"/>
                <w:lang w:val="en-US" w:eastAsia="zh-CN"/>
              </w:rPr>
              <w:t>20</w:t>
            </w:r>
            <w:r>
              <w:rPr>
                <w:rFonts w:hint="eastAsia"/>
                <w:color w:val="auto"/>
                <w:lang w:eastAsia="zh-CN"/>
              </w:rPr>
              <w:t>）</w:t>
            </w:r>
            <w:r>
              <w:rPr>
                <w:rFonts w:hint="eastAsia"/>
                <w:color w:val="auto"/>
              </w:rPr>
              <w:t>中的相关规定</w:t>
            </w:r>
            <w:r>
              <w:rPr>
                <w:rFonts w:hint="eastAsia"/>
                <w:color w:val="auto"/>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800" w:type="dxa"/>
            <w:vAlign w:val="center"/>
          </w:tcPr>
          <w:p>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总量</w:t>
            </w:r>
          </w:p>
          <w:p>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控制</w:t>
            </w:r>
          </w:p>
          <w:p>
            <w:pPr>
              <w:keepNext w:val="0"/>
              <w:keepLines w:val="0"/>
              <w:suppressLineNumbers w:val="0"/>
              <w:adjustRightInd w:val="0"/>
              <w:snapToGrid w:val="0"/>
              <w:spacing w:before="0" w:beforeAutospacing="0" w:after="0" w:afterAutospacing="0"/>
              <w:ind w:left="0" w:leftChars="0" w:right="0" w:firstLine="0" w:firstLineChars="0"/>
              <w:jc w:val="center"/>
              <w:rPr>
                <w:rFonts w:hint="default" w:ascii="宋体" w:hAnsi="宋体" w:eastAsia="宋体" w:cs="宋体"/>
                <w:color w:val="auto"/>
                <w:kern w:val="0"/>
                <w:szCs w:val="21"/>
              </w:rPr>
            </w:pPr>
            <w:r>
              <w:rPr>
                <w:rFonts w:hint="eastAsia" w:ascii="宋体" w:hAnsi="宋体" w:eastAsia="宋体" w:cs="宋体"/>
                <w:color w:val="auto"/>
                <w:kern w:val="0"/>
                <w:szCs w:val="21"/>
              </w:rPr>
              <w:t>指标</w:t>
            </w:r>
          </w:p>
        </w:tc>
        <w:tc>
          <w:tcPr>
            <w:tcW w:w="8190"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0"/>
                <w:szCs w:val="21"/>
                <w:lang w:val="en-US" w:eastAsia="zh-CN"/>
              </w:rPr>
            </w:pPr>
            <w:r>
              <w:rPr>
                <w:rFonts w:hint="default" w:ascii="Times New Roman" w:hAnsi="Times New Roman" w:eastAsia="宋体"/>
                <w:color w:val="auto"/>
                <w:highlight w:val="none"/>
              </w:rPr>
              <w:t>根据本项目排污特点，本项目</w:t>
            </w:r>
            <w:r>
              <w:rPr>
                <w:rFonts w:hint="eastAsia" w:ascii="Times New Roman" w:hAnsi="Times New Roman" w:eastAsia="宋体"/>
                <w:color w:val="auto"/>
                <w:highlight w:val="none"/>
              </w:rPr>
              <w:t>不设置总量控制建议指标</w:t>
            </w:r>
            <w:r>
              <w:rPr>
                <w:rFonts w:hint="eastAsia" w:ascii="Times New Roman" w:hAnsi="Times New Roman" w:eastAsia="宋体"/>
                <w:color w:val="auto"/>
                <w:highlight w:val="none"/>
                <w:lang w:eastAsia="zh-CN"/>
              </w:rPr>
              <w:t>。</w:t>
            </w:r>
          </w:p>
        </w:tc>
      </w:tr>
    </w:tbl>
    <w:p>
      <w:pPr>
        <w:widowControl/>
        <w:spacing w:before="100" w:beforeAutospacing="1" w:after="100" w:afterAutospacing="1"/>
        <w:ind w:left="0" w:leftChars="0" w:firstLine="0" w:firstLineChars="0"/>
        <w:jc w:val="center"/>
        <w:outlineLvl w:val="0"/>
        <w:rPr>
          <w:rFonts w:ascii="黑体" w:hAnsi="黑体" w:eastAsia="黑体" w:cs="Times New Roman"/>
          <w:snapToGrid w:val="0"/>
          <w:color w:val="auto"/>
          <w:kern w:val="0"/>
          <w:sz w:val="30"/>
          <w:szCs w:val="30"/>
        </w:rPr>
      </w:pPr>
      <w:r>
        <w:rPr>
          <w:rFonts w:ascii="黑体" w:hAnsi="黑体" w:eastAsia="黑体" w:cs="Times New Roman"/>
          <w:snapToGrid w:val="0"/>
          <w:color w:val="auto"/>
          <w:kern w:val="0"/>
          <w:sz w:val="36"/>
          <w:szCs w:val="36"/>
        </w:rPr>
        <w:br w:type="page"/>
      </w:r>
      <w:r>
        <w:rPr>
          <w:rFonts w:hint="eastAsia" w:ascii="黑体" w:hAnsi="黑体" w:eastAsia="黑体" w:cs="Times New Roman"/>
          <w:snapToGrid w:val="0"/>
          <w:color w:val="auto"/>
          <w:kern w:val="0"/>
          <w:sz w:val="30"/>
          <w:szCs w:val="30"/>
        </w:rPr>
        <w:t>四、主要环境影响和保护措施</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746" w:type="dxa"/>
            <w:tcMar>
              <w:left w:w="28" w:type="dxa"/>
              <w:right w:w="28" w:type="dxa"/>
            </w:tcMar>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施工</w:t>
            </w:r>
          </w:p>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期环</w:t>
            </w:r>
          </w:p>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境保</w:t>
            </w:r>
          </w:p>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护措</w:t>
            </w:r>
          </w:p>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bCs/>
                <w:color w:val="auto"/>
                <w:szCs w:val="21"/>
              </w:rPr>
            </w:pPr>
            <w:r>
              <w:rPr>
                <w:rFonts w:hint="eastAsia" w:ascii="宋体" w:hAnsi="宋体" w:eastAsia="宋体" w:cs="宋体"/>
                <w:color w:val="auto"/>
                <w:szCs w:val="21"/>
              </w:rPr>
              <w:t>施</w:t>
            </w:r>
          </w:p>
        </w:tc>
        <w:tc>
          <w:tcPr>
            <w:tcW w:w="8162" w:type="dxa"/>
            <w:vAlign w:val="center"/>
          </w:tcPr>
          <w:p>
            <w:pPr>
              <w:keepNext w:val="0"/>
              <w:keepLines w:val="0"/>
              <w:suppressLineNumbers w:val="0"/>
              <w:spacing w:before="0" w:beforeAutospacing="0" w:after="0" w:afterAutospacing="0" w:line="360" w:lineRule="auto"/>
              <w:ind w:left="0" w:right="0" w:firstLine="480"/>
              <w:rPr>
                <w:rFonts w:hint="default" w:ascii="Times New Roman" w:hAnsi="Times New Roman" w:eastAsia="宋体"/>
                <w:b/>
                <w:bCs/>
                <w:color w:val="auto"/>
                <w:lang w:val="en-US" w:eastAsia="zh-CN"/>
              </w:rPr>
            </w:pPr>
            <w:r>
              <w:rPr>
                <w:rFonts w:hint="eastAsia" w:ascii="Times New Roman" w:hAnsi="Times New Roman" w:eastAsia="宋体"/>
                <w:b/>
                <w:bCs/>
                <w:color w:val="auto"/>
                <w:lang w:val="en-US" w:eastAsia="zh-CN"/>
              </w:rPr>
              <w:t>1、</w:t>
            </w:r>
            <w:r>
              <w:rPr>
                <w:rFonts w:hint="eastAsia"/>
                <w:b/>
                <w:bCs/>
                <w:color w:val="auto"/>
                <w:lang w:val="en-US" w:eastAsia="zh-CN"/>
              </w:rPr>
              <w:t>施工期废气防治措施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w:t>
            </w:r>
            <w:r>
              <w:rPr>
                <w:rFonts w:hint="eastAsia" w:eastAsia="宋体" w:cs="Times New Roman"/>
                <w:color w:val="auto"/>
                <w:sz w:val="24"/>
                <w:lang w:val="en-US" w:eastAsia="zh-CN"/>
              </w:rPr>
              <w:t>1</w:t>
            </w:r>
            <w:r>
              <w:rPr>
                <w:rFonts w:hint="default" w:ascii="Times New Roman" w:hAnsi="Times New Roman" w:eastAsia="宋体" w:cs="Times New Roman"/>
                <w:color w:val="auto"/>
                <w:sz w:val="24"/>
                <w:lang w:val="en-US" w:eastAsia="zh-CN"/>
              </w:rPr>
              <w:t>）对施工现场进行封闭管理。建设单位应按照标准在施工现场周围设置围挡，以减少扬尘扩散范围。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w:t>
            </w:r>
            <w:r>
              <w:rPr>
                <w:rFonts w:hint="eastAsia" w:eastAsia="宋体" w:cs="Times New Roman"/>
                <w:color w:val="auto"/>
                <w:sz w:val="24"/>
                <w:lang w:val="en-US" w:eastAsia="zh-CN"/>
              </w:rPr>
              <w:t>2</w:t>
            </w:r>
            <w:r>
              <w:rPr>
                <w:rFonts w:hint="default" w:ascii="Times New Roman" w:hAnsi="Times New Roman" w:eastAsia="宋体" w:cs="Times New Roman"/>
                <w:color w:val="auto"/>
                <w:sz w:val="24"/>
                <w:lang w:val="en-US" w:eastAsia="zh-CN"/>
              </w:rPr>
              <w:t>）加强物料管理。水泥</w:t>
            </w:r>
            <w:r>
              <w:rPr>
                <w:rFonts w:hint="eastAsia" w:cs="Times New Roman"/>
                <w:color w:val="auto"/>
                <w:sz w:val="24"/>
                <w:lang w:val="en-US" w:eastAsia="zh-CN"/>
              </w:rPr>
              <w:t>和其他</w:t>
            </w:r>
            <w:r>
              <w:rPr>
                <w:rFonts w:hint="default" w:ascii="Times New Roman" w:hAnsi="Times New Roman" w:eastAsia="宋体" w:cs="Times New Roman"/>
                <w:color w:val="auto"/>
                <w:sz w:val="24"/>
                <w:lang w:val="en-US" w:eastAsia="zh-CN"/>
              </w:rPr>
              <w:t>易飞扬的细颗粒建筑材料密闭存放或覆盖篷布。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w:t>
            </w:r>
            <w:r>
              <w:rPr>
                <w:rFonts w:hint="eastAsia" w:eastAsia="宋体" w:cs="Times New Roman"/>
                <w:color w:val="auto"/>
                <w:sz w:val="24"/>
                <w:lang w:val="en-US" w:eastAsia="zh-CN"/>
              </w:rPr>
              <w:t>3</w:t>
            </w:r>
            <w:r>
              <w:rPr>
                <w:rFonts w:hint="default" w:ascii="Times New Roman" w:hAnsi="Times New Roman" w:eastAsia="宋体" w:cs="Times New Roman"/>
                <w:color w:val="auto"/>
                <w:sz w:val="24"/>
                <w:lang w:val="en-US" w:eastAsia="zh-CN"/>
              </w:rPr>
              <w:t>）注重降尘作业。施工现场土方作业应采取防止扬尘措施，主要道路应定期清扫、洒水。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w:t>
            </w:r>
            <w:r>
              <w:rPr>
                <w:rFonts w:hint="eastAsia" w:eastAsia="宋体" w:cs="Times New Roman"/>
                <w:color w:val="auto"/>
                <w:sz w:val="24"/>
                <w:lang w:val="en-US" w:eastAsia="zh-CN"/>
              </w:rPr>
              <w:t>4</w:t>
            </w:r>
            <w:r>
              <w:rPr>
                <w:rFonts w:hint="default" w:ascii="Times New Roman" w:hAnsi="Times New Roman" w:eastAsia="宋体" w:cs="Times New Roman"/>
                <w:color w:val="auto"/>
                <w:sz w:val="24"/>
                <w:lang w:val="en-US" w:eastAsia="zh-CN"/>
              </w:rPr>
              <w:t>）硬化路面和清洗车辆。对施工现场内主要道路和物料堆放场地进行硬化，对其他裸露场地进行覆盖或者临时绿化，对土方进行集中堆放，并覆盖篷布。施工现场出入口应设置车辆冲洗设施，施工车辆冲洗干净后方可上路行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w:t>
            </w:r>
            <w:r>
              <w:rPr>
                <w:rFonts w:hint="eastAsia" w:eastAsia="宋体" w:cs="Times New Roman"/>
                <w:color w:val="auto"/>
                <w:sz w:val="24"/>
                <w:lang w:val="en-US" w:eastAsia="zh-CN"/>
              </w:rPr>
              <w:t>5</w:t>
            </w:r>
            <w:r>
              <w:rPr>
                <w:rFonts w:hint="default" w:ascii="Times New Roman" w:hAnsi="Times New Roman" w:eastAsia="宋体" w:cs="Times New Roman"/>
                <w:color w:val="auto"/>
                <w:sz w:val="24"/>
                <w:lang w:val="en-US" w:eastAsia="zh-CN"/>
              </w:rPr>
              <w:t>）清运建筑垃圾。土方和建筑垃圾的运输应采用封闭式运输车辆或采取覆盖措施，施工现场严禁焚烧各类废弃物。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w:t>
            </w:r>
            <w:r>
              <w:rPr>
                <w:rFonts w:hint="eastAsia" w:eastAsia="宋体" w:cs="Times New Roman"/>
                <w:color w:val="auto"/>
                <w:sz w:val="24"/>
                <w:lang w:val="en-US" w:eastAsia="zh-CN"/>
              </w:rPr>
              <w:t>6</w:t>
            </w:r>
            <w:r>
              <w:rPr>
                <w:rFonts w:hint="default" w:ascii="Times New Roman" w:hAnsi="Times New Roman" w:eastAsia="宋体" w:cs="Times New Roman"/>
                <w:color w:val="auto"/>
                <w:sz w:val="24"/>
                <w:lang w:val="en-US" w:eastAsia="zh-CN"/>
              </w:rPr>
              <w:t>）避免在大风季节以及夏季暴雨时节施工，尽可能缩短施工时间；遇有大风天气时，应避免进行挖掘、回填等大土方量作业。</w:t>
            </w:r>
          </w:p>
          <w:p>
            <w:pPr>
              <w:keepNext w:val="0"/>
              <w:keepLines w:val="0"/>
              <w:suppressLineNumbers w:val="0"/>
              <w:spacing w:before="0" w:beforeAutospacing="0" w:after="0" w:afterAutospacing="0" w:line="360" w:lineRule="auto"/>
              <w:ind w:left="0" w:right="0" w:firstLine="480"/>
              <w:rPr>
                <w:rFonts w:hint="eastAsia" w:eastAsia="宋体"/>
                <w:color w:val="auto"/>
                <w:lang w:val="en-US" w:eastAsia="zh-CN"/>
              </w:rPr>
            </w:pPr>
            <w:r>
              <w:rPr>
                <w:rFonts w:hint="default" w:ascii="Times New Roman" w:hAnsi="Times New Roman" w:eastAsia="宋体" w:cs="Times New Roman"/>
                <w:color w:val="auto"/>
                <w:sz w:val="24"/>
                <w:lang w:val="en-US" w:eastAsia="zh-CN"/>
              </w:rPr>
              <w:t>（</w:t>
            </w:r>
            <w:r>
              <w:rPr>
                <w:rFonts w:hint="eastAsia" w:eastAsia="宋体" w:cs="Times New Roman"/>
                <w:color w:val="auto"/>
                <w:sz w:val="24"/>
                <w:lang w:val="en-US" w:eastAsia="zh-CN"/>
              </w:rPr>
              <w:t>7</w:t>
            </w:r>
            <w:r>
              <w:rPr>
                <w:rFonts w:hint="default" w:ascii="Times New Roman" w:hAnsi="Times New Roman" w:eastAsia="宋体" w:cs="Times New Roman"/>
                <w:color w:val="auto"/>
                <w:sz w:val="24"/>
                <w:lang w:val="en-US" w:eastAsia="zh-CN"/>
              </w:rPr>
              <w:t>）加强施工机械设备及车辆的养护，严禁使用劣质油料，保证不排放未完全燃烧的黑烟。</w:t>
            </w:r>
          </w:p>
          <w:p>
            <w:pPr>
              <w:keepNext w:val="0"/>
              <w:keepLines w:val="0"/>
              <w:suppressLineNumbers w:val="0"/>
              <w:spacing w:before="0" w:beforeAutospacing="0" w:after="0" w:afterAutospacing="0" w:line="360" w:lineRule="auto"/>
              <w:ind w:left="0" w:right="0" w:firstLine="480"/>
              <w:rPr>
                <w:rFonts w:hint="eastAsia" w:eastAsia="宋体"/>
                <w:b/>
                <w:bCs/>
                <w:color w:val="auto"/>
                <w:lang w:val="en-US" w:eastAsia="zh-CN"/>
              </w:rPr>
            </w:pPr>
            <w:r>
              <w:rPr>
                <w:rFonts w:hint="eastAsia" w:eastAsia="宋体"/>
                <w:b/>
                <w:bCs/>
                <w:color w:val="auto"/>
                <w:lang w:val="en-US" w:eastAsia="zh-CN"/>
              </w:rPr>
              <w:t>2、施工期废水防治措施</w:t>
            </w:r>
          </w:p>
          <w:p>
            <w:pPr>
              <w:keepNext w:val="0"/>
              <w:keepLines w:val="0"/>
              <w:suppressLineNumbers w:val="0"/>
              <w:spacing w:before="0" w:beforeAutospacing="0" w:after="0" w:afterAutospacing="0" w:line="360" w:lineRule="auto"/>
              <w:ind w:left="0" w:right="0" w:firstLine="480"/>
              <w:rPr>
                <w:rFonts w:hint="eastAsia" w:eastAsia="宋体"/>
                <w:color w:val="auto"/>
                <w:lang w:val="en-US" w:eastAsia="zh-CN"/>
              </w:rPr>
            </w:pPr>
            <w:r>
              <w:rPr>
                <w:rFonts w:hint="eastAsia" w:eastAsia="宋体"/>
                <w:color w:val="auto"/>
                <w:lang w:val="en-US" w:eastAsia="zh-CN"/>
              </w:rPr>
              <w:t>本项目施工期废水包括施工废水及生活</w:t>
            </w:r>
            <w:r>
              <w:rPr>
                <w:rFonts w:hint="eastAsia"/>
                <w:color w:val="auto"/>
                <w:lang w:val="en-US" w:eastAsia="zh-CN"/>
              </w:rPr>
              <w:t>污水</w:t>
            </w:r>
            <w:r>
              <w:rPr>
                <w:rFonts w:hint="eastAsia" w:eastAsia="宋体"/>
                <w:color w:val="auto"/>
                <w:lang w:val="en-US" w:eastAsia="zh-CN"/>
              </w:rPr>
              <w:t>。</w:t>
            </w:r>
          </w:p>
          <w:p>
            <w:pPr>
              <w:keepNext w:val="0"/>
              <w:keepLines w:val="0"/>
              <w:suppressLineNumbers w:val="0"/>
              <w:spacing w:before="0" w:beforeAutospacing="0" w:after="0" w:afterAutospacing="0" w:line="360" w:lineRule="auto"/>
              <w:ind w:left="0" w:right="0" w:firstLine="480"/>
              <w:rPr>
                <w:rFonts w:hint="default" w:eastAsia="宋体"/>
                <w:color w:val="auto"/>
                <w:lang w:val="en-US" w:eastAsia="zh-CN"/>
              </w:rPr>
            </w:pPr>
            <w:r>
              <w:rPr>
                <w:rFonts w:hint="eastAsia" w:eastAsia="宋体"/>
                <w:color w:val="auto"/>
                <w:lang w:val="en-US" w:eastAsia="zh-CN"/>
              </w:rPr>
              <w:t>施工期施工人员食宿依托</w:t>
            </w:r>
            <w:r>
              <w:rPr>
                <w:rFonts w:hint="eastAsia" w:ascii="Times New Roman" w:hAnsi="Times New Roman" w:eastAsia="宋体" w:cs="Times New Roman"/>
                <w:color w:val="auto"/>
                <w:kern w:val="2"/>
                <w:sz w:val="24"/>
                <w:szCs w:val="21"/>
                <w:lang w:val="en-US" w:eastAsia="zh-CN" w:bidi="ar-SA"/>
              </w:rPr>
              <w:t>托克逊县渝泰商贸有限公司集装箱转运站项目</w:t>
            </w:r>
            <w:r>
              <w:rPr>
                <w:rFonts w:hint="eastAsia" w:eastAsia="宋体"/>
                <w:color w:val="auto"/>
                <w:lang w:val="en-US" w:eastAsia="zh-CN"/>
              </w:rPr>
              <w:t>现有</w:t>
            </w:r>
            <w:r>
              <w:rPr>
                <w:rFonts w:hint="eastAsia"/>
                <w:color w:val="auto"/>
                <w:lang w:val="en-US" w:eastAsia="zh-CN"/>
              </w:rPr>
              <w:t>办公</w:t>
            </w:r>
            <w:r>
              <w:rPr>
                <w:rFonts w:hint="eastAsia" w:eastAsia="宋体"/>
                <w:color w:val="auto"/>
                <w:lang w:val="en-US" w:eastAsia="zh-CN"/>
              </w:rPr>
              <w:t>生活区，生活</w:t>
            </w:r>
            <w:r>
              <w:rPr>
                <w:rFonts w:hint="eastAsia"/>
                <w:color w:val="auto"/>
                <w:lang w:val="en-US" w:eastAsia="zh-CN"/>
              </w:rPr>
              <w:t>污</w:t>
            </w:r>
            <w:r>
              <w:rPr>
                <w:rFonts w:hint="eastAsia" w:eastAsia="宋体"/>
                <w:color w:val="auto"/>
                <w:lang w:val="en-US" w:eastAsia="zh-CN"/>
              </w:rPr>
              <w:t>水</w:t>
            </w:r>
            <w:r>
              <w:rPr>
                <w:rFonts w:hint="eastAsia"/>
                <w:color w:val="auto"/>
                <w:lang w:val="en-US" w:eastAsia="zh-CN"/>
              </w:rPr>
              <w:t>依托办公生活区内</w:t>
            </w:r>
            <w:r>
              <w:rPr>
                <w:rFonts w:hint="eastAsia" w:eastAsia="宋体"/>
                <w:color w:val="auto"/>
                <w:lang w:val="en-US" w:eastAsia="zh-CN"/>
              </w:rPr>
              <w:t>现有</w:t>
            </w:r>
            <w:r>
              <w:rPr>
                <w:rFonts w:hint="eastAsia"/>
                <w:color w:val="auto"/>
                <w:lang w:val="en-US" w:eastAsia="zh-CN"/>
              </w:rPr>
              <w:t>防渗化粪池处理，处理后定期清运至托克逊县污水处理厂处理，不外排。</w:t>
            </w:r>
          </w:p>
          <w:p>
            <w:pPr>
              <w:keepNext w:val="0"/>
              <w:keepLines w:val="0"/>
              <w:suppressLineNumbers w:val="0"/>
              <w:spacing w:before="0" w:beforeAutospacing="0" w:after="0" w:afterAutospacing="0" w:line="360" w:lineRule="auto"/>
              <w:ind w:left="0" w:right="0" w:firstLine="480"/>
              <w:rPr>
                <w:rFonts w:hint="eastAsia" w:eastAsia="宋体"/>
                <w:color w:val="auto"/>
                <w:lang w:val="en-US" w:eastAsia="zh-CN"/>
              </w:rPr>
            </w:pPr>
            <w:r>
              <w:rPr>
                <w:rFonts w:hint="eastAsia" w:eastAsia="宋体"/>
                <w:color w:val="auto"/>
                <w:lang w:val="en-US" w:eastAsia="zh-CN"/>
              </w:rPr>
              <w:t>施工废水主要是施工机械设备、车辆的清洗废水，主要污染物质为SS，含一定量的泥沙、少量油污，针对施工过程产生的养护废水，通过建设临时隔油沉淀池，对含油和SS、泥沙的施工机械、车辆冲洗水进行沉淀澄清去油后循环利用（施工区洒水降尘），施工期结束后将临时废水处理设施拆除并进行相应的土地恢复和平整。</w:t>
            </w:r>
          </w:p>
          <w:p>
            <w:pPr>
              <w:keepNext w:val="0"/>
              <w:keepLines w:val="0"/>
              <w:suppressLineNumbers w:val="0"/>
              <w:spacing w:before="0" w:beforeAutospacing="0" w:after="0" w:afterAutospacing="0" w:line="360" w:lineRule="auto"/>
              <w:ind w:left="0" w:right="0" w:firstLine="480"/>
              <w:rPr>
                <w:rFonts w:hint="eastAsia" w:eastAsia="宋体"/>
                <w:b/>
                <w:bCs/>
                <w:color w:val="auto"/>
                <w:lang w:val="en-US" w:eastAsia="zh-CN"/>
              </w:rPr>
            </w:pPr>
            <w:r>
              <w:rPr>
                <w:rFonts w:hint="eastAsia" w:eastAsia="宋体"/>
                <w:b/>
                <w:bCs/>
                <w:color w:val="auto"/>
                <w:lang w:val="en-US" w:eastAsia="zh-CN"/>
              </w:rPr>
              <w:t>3、</w:t>
            </w:r>
            <w:r>
              <w:rPr>
                <w:rFonts w:hint="eastAsia"/>
                <w:b/>
                <w:bCs/>
                <w:color w:val="auto"/>
                <w:lang w:val="en-US" w:eastAsia="zh-CN"/>
              </w:rPr>
              <w:t>施工期</w:t>
            </w:r>
            <w:r>
              <w:rPr>
                <w:rFonts w:hint="eastAsia" w:eastAsia="宋体"/>
                <w:b/>
                <w:bCs/>
                <w:color w:val="auto"/>
                <w:lang w:val="en-US" w:eastAsia="zh-CN"/>
              </w:rPr>
              <w:t>噪声防治措施</w:t>
            </w:r>
          </w:p>
          <w:p>
            <w:pPr>
              <w:keepNext w:val="0"/>
              <w:keepLines w:val="0"/>
              <w:suppressLineNumbers w:val="0"/>
              <w:spacing w:before="0" w:beforeAutospacing="0" w:after="0" w:afterAutospacing="0" w:line="360" w:lineRule="auto"/>
              <w:ind w:left="0" w:right="0" w:firstLine="480"/>
              <w:rPr>
                <w:rFonts w:hint="eastAsia" w:eastAsia="宋体"/>
                <w:color w:val="auto"/>
                <w:lang w:val="en-US" w:eastAsia="zh-CN"/>
              </w:rPr>
            </w:pPr>
            <w:r>
              <w:rPr>
                <w:rFonts w:hint="eastAsia" w:eastAsia="宋体"/>
                <w:color w:val="auto"/>
                <w:lang w:val="en-US" w:eastAsia="zh-CN"/>
              </w:rPr>
              <w:t>根据本项目施工阶段的产噪特点，提出如下噪声防治措施：</w:t>
            </w:r>
          </w:p>
          <w:p>
            <w:pPr>
              <w:keepNext w:val="0"/>
              <w:keepLines w:val="0"/>
              <w:suppressLineNumbers w:val="0"/>
              <w:spacing w:before="0" w:beforeAutospacing="0" w:after="0" w:afterAutospacing="0" w:line="360" w:lineRule="auto"/>
              <w:ind w:left="0" w:right="0" w:firstLine="480"/>
              <w:rPr>
                <w:rFonts w:hint="eastAsia" w:eastAsia="宋体"/>
                <w:color w:val="auto"/>
                <w:lang w:val="en-US" w:eastAsia="zh-CN"/>
              </w:rPr>
            </w:pPr>
            <w:r>
              <w:rPr>
                <w:rFonts w:hint="eastAsia" w:eastAsia="宋体"/>
                <w:color w:val="auto"/>
                <w:lang w:val="en-US" w:eastAsia="zh-CN"/>
              </w:rPr>
              <w:t>（1）建设单位可根据实际施工进度，合理</w:t>
            </w:r>
            <w:r>
              <w:rPr>
                <w:rFonts w:hint="eastAsia"/>
                <w:color w:val="auto"/>
                <w:lang w:val="en-US" w:eastAsia="zh-CN"/>
              </w:rPr>
              <w:t>制定施工计划，</w:t>
            </w:r>
            <w:r>
              <w:rPr>
                <w:rFonts w:hint="eastAsia" w:eastAsia="宋体"/>
                <w:color w:val="auto"/>
                <w:lang w:val="en-US" w:eastAsia="zh-CN"/>
              </w:rPr>
              <w:t>安排施工时间。</w:t>
            </w:r>
          </w:p>
          <w:p>
            <w:pPr>
              <w:keepNext w:val="0"/>
              <w:keepLines w:val="0"/>
              <w:suppressLineNumbers w:val="0"/>
              <w:spacing w:before="0" w:beforeAutospacing="0" w:after="0" w:afterAutospacing="0" w:line="360" w:lineRule="auto"/>
              <w:ind w:left="0" w:right="0" w:firstLine="480"/>
              <w:rPr>
                <w:rFonts w:hint="eastAsia" w:eastAsia="宋体"/>
                <w:color w:val="auto"/>
                <w:lang w:val="en-US" w:eastAsia="zh-CN"/>
              </w:rPr>
            </w:pPr>
            <w:r>
              <w:rPr>
                <w:rFonts w:hint="eastAsia" w:eastAsia="宋体"/>
                <w:color w:val="auto"/>
                <w:lang w:val="en-US" w:eastAsia="zh-CN"/>
              </w:rPr>
              <w:t>（2）本项目施工期较短，设备选型上，在不影响施工质量的前提下，在施工过程应采用低噪声、低振动的设备。</w:t>
            </w:r>
          </w:p>
          <w:p>
            <w:pPr>
              <w:keepNext w:val="0"/>
              <w:keepLines w:val="0"/>
              <w:suppressLineNumbers w:val="0"/>
              <w:spacing w:before="0" w:beforeAutospacing="0" w:after="0" w:afterAutospacing="0" w:line="360" w:lineRule="auto"/>
              <w:ind w:left="0" w:right="0" w:firstLine="480"/>
              <w:rPr>
                <w:rFonts w:hint="eastAsia" w:eastAsia="宋体"/>
                <w:color w:val="auto"/>
                <w:lang w:val="en-US" w:eastAsia="zh-CN"/>
              </w:rPr>
            </w:pPr>
            <w:r>
              <w:rPr>
                <w:rFonts w:hint="eastAsia" w:eastAsia="宋体"/>
                <w:color w:val="auto"/>
                <w:lang w:val="en-US" w:eastAsia="zh-CN"/>
              </w:rPr>
              <w:t>（3）加强施工车辆管理，</w:t>
            </w:r>
            <w:r>
              <w:rPr>
                <w:rFonts w:hint="eastAsia"/>
                <w:color w:val="auto"/>
                <w:lang w:val="en-US" w:eastAsia="zh-CN"/>
              </w:rPr>
              <w:t>运输车辆进出施工场地时要做到减速慢行，禁止鸣笛</w:t>
            </w:r>
            <w:r>
              <w:rPr>
                <w:rFonts w:hint="eastAsia" w:eastAsia="宋体"/>
                <w:color w:val="auto"/>
                <w:lang w:val="en-US" w:eastAsia="zh-CN"/>
              </w:rPr>
              <w:t>。</w:t>
            </w:r>
          </w:p>
          <w:p>
            <w:pPr>
              <w:keepNext w:val="0"/>
              <w:keepLines w:val="0"/>
              <w:suppressLineNumbers w:val="0"/>
              <w:spacing w:before="0" w:beforeAutospacing="0" w:after="0" w:afterAutospacing="0" w:line="360" w:lineRule="auto"/>
              <w:ind w:left="0" w:right="0" w:firstLine="480"/>
              <w:rPr>
                <w:rFonts w:hint="eastAsia" w:eastAsia="宋体"/>
                <w:color w:val="auto"/>
                <w:lang w:val="en-US" w:eastAsia="zh-CN"/>
              </w:rPr>
            </w:pPr>
            <w:r>
              <w:rPr>
                <w:rFonts w:hint="eastAsia" w:eastAsia="宋体"/>
                <w:color w:val="auto"/>
                <w:lang w:val="en-US" w:eastAsia="zh-CN"/>
              </w:rPr>
              <w:t>（4）做好设备的日</w:t>
            </w:r>
            <w:r>
              <w:rPr>
                <w:rFonts w:hint="eastAsia"/>
                <w:color w:val="auto"/>
                <w:lang w:val="en-US" w:eastAsia="zh-CN"/>
              </w:rPr>
              <w:t>常</w:t>
            </w:r>
            <w:r>
              <w:rPr>
                <w:rFonts w:hint="eastAsia" w:eastAsia="宋体"/>
                <w:color w:val="auto"/>
                <w:lang w:val="en-US" w:eastAsia="zh-CN"/>
              </w:rPr>
              <w:t>维护管理，保证机械设备的正常运转，减少设备非正常运行时产生的高分贝噪声。</w:t>
            </w:r>
          </w:p>
          <w:p>
            <w:pPr>
              <w:keepNext w:val="0"/>
              <w:keepLines w:val="0"/>
              <w:suppressLineNumbers w:val="0"/>
              <w:spacing w:before="0" w:beforeAutospacing="0" w:after="0" w:afterAutospacing="0" w:line="360" w:lineRule="auto"/>
              <w:ind w:left="0" w:right="0" w:firstLine="480"/>
              <w:rPr>
                <w:rFonts w:hint="eastAsia" w:eastAsia="宋体"/>
                <w:b w:val="0"/>
                <w:bCs w:val="0"/>
                <w:color w:val="auto"/>
                <w:lang w:val="en-US" w:eastAsia="zh-CN"/>
              </w:rPr>
            </w:pPr>
            <w:r>
              <w:rPr>
                <w:rFonts w:hint="eastAsia" w:eastAsia="宋体"/>
                <w:color w:val="auto"/>
                <w:lang w:val="en-US" w:eastAsia="zh-CN"/>
              </w:rPr>
              <w:t>（5）建设</w:t>
            </w:r>
            <w:r>
              <w:rPr>
                <w:rFonts w:hint="eastAsia"/>
                <w:color w:val="auto"/>
                <w:lang w:val="en-US" w:eastAsia="zh-CN"/>
              </w:rPr>
              <w:t>单位</w:t>
            </w:r>
            <w:r>
              <w:rPr>
                <w:rFonts w:hint="eastAsia" w:eastAsia="宋体"/>
                <w:color w:val="auto"/>
                <w:lang w:val="en-US" w:eastAsia="zh-CN"/>
              </w:rPr>
              <w:t>应加强对施工场地的噪声管理，施工单位也应对施工噪声进行</w:t>
            </w:r>
            <w:r>
              <w:rPr>
                <w:rFonts w:hint="eastAsia" w:eastAsia="宋体"/>
                <w:b w:val="0"/>
                <w:bCs w:val="0"/>
                <w:color w:val="auto"/>
                <w:lang w:val="en-US" w:eastAsia="zh-CN"/>
              </w:rPr>
              <w:t>自律，文明施工，最大限度地降低施工噪声对周围环境的影响。</w:t>
            </w:r>
          </w:p>
          <w:p>
            <w:pPr>
              <w:keepNext w:val="0"/>
              <w:keepLines w:val="0"/>
              <w:suppressLineNumbers w:val="0"/>
              <w:spacing w:before="0" w:beforeAutospacing="0" w:after="0" w:afterAutospacing="0" w:line="360" w:lineRule="auto"/>
              <w:ind w:left="0" w:right="0" w:firstLine="480"/>
              <w:rPr>
                <w:rFonts w:hint="eastAsia" w:eastAsia="宋体"/>
                <w:b/>
                <w:bCs/>
                <w:color w:val="auto"/>
                <w:lang w:val="en-US" w:eastAsia="zh-CN"/>
              </w:rPr>
            </w:pPr>
            <w:r>
              <w:rPr>
                <w:rFonts w:hint="eastAsia" w:eastAsia="宋体"/>
                <w:b/>
                <w:bCs/>
                <w:color w:val="auto"/>
                <w:lang w:val="en-US" w:eastAsia="zh-CN"/>
              </w:rPr>
              <w:t>4、固废防治措施</w:t>
            </w:r>
          </w:p>
          <w:p>
            <w:pPr>
              <w:keepNext w:val="0"/>
              <w:keepLines w:val="0"/>
              <w:numPr>
                <w:ilvl w:val="0"/>
                <w:numId w:val="0"/>
              </w:numPr>
              <w:suppressLineNumbers w:val="0"/>
              <w:adjustRightInd/>
              <w:snapToGrid/>
              <w:spacing w:before="0" w:beforeAutospacing="0" w:after="0" w:afterAutospacing="0" w:line="360" w:lineRule="auto"/>
              <w:ind w:left="0" w:right="0" w:firstLine="480" w:firstLineChars="200"/>
              <w:rPr>
                <w:rFonts w:hint="default" w:ascii="Times New Roman" w:hAnsi="Times New Roman" w:eastAsia="宋体" w:cs="Times New Roman"/>
                <w:color w:val="auto"/>
                <w:sz w:val="24"/>
                <w:shd w:val="clear" w:color="auto" w:fill="FFFFFF"/>
                <w:lang w:val="en-US" w:eastAsia="zh-CN"/>
              </w:rPr>
            </w:pPr>
            <w:r>
              <w:rPr>
                <w:rFonts w:hint="default" w:ascii="Times New Roman" w:hAnsi="Times New Roman" w:eastAsia="宋体" w:cs="Times New Roman"/>
                <w:color w:val="auto"/>
                <w:sz w:val="24"/>
                <w:shd w:val="clear" w:color="auto" w:fill="FFFFFF"/>
                <w:lang w:val="en-US" w:eastAsia="zh-CN"/>
              </w:rPr>
              <w:t>（</w:t>
            </w:r>
            <w:r>
              <w:rPr>
                <w:rFonts w:hint="eastAsia" w:eastAsia="宋体" w:cs="Times New Roman"/>
                <w:color w:val="auto"/>
                <w:sz w:val="24"/>
                <w:shd w:val="clear" w:color="auto" w:fill="FFFFFF"/>
                <w:lang w:val="en-US" w:eastAsia="zh-CN"/>
              </w:rPr>
              <w:t>1</w:t>
            </w:r>
            <w:r>
              <w:rPr>
                <w:rFonts w:hint="default" w:ascii="Times New Roman" w:hAnsi="Times New Roman" w:eastAsia="宋体" w:cs="Times New Roman"/>
                <w:color w:val="auto"/>
                <w:sz w:val="24"/>
                <w:shd w:val="clear" w:color="auto" w:fill="FFFFFF"/>
                <w:lang w:val="en-US" w:eastAsia="zh-CN"/>
              </w:rPr>
              <w:t>）开挖产生的土石方就地平整，减少弃土方的产生；废弃土石方应及时运至指定地点堆放用作他用，严禁随意丢弃。</w:t>
            </w:r>
          </w:p>
          <w:p>
            <w:pPr>
              <w:keepNext w:val="0"/>
              <w:keepLines w:val="0"/>
              <w:numPr>
                <w:ilvl w:val="0"/>
                <w:numId w:val="0"/>
              </w:numPr>
              <w:suppressLineNumbers w:val="0"/>
              <w:adjustRightInd/>
              <w:snapToGrid/>
              <w:spacing w:before="0" w:beforeAutospacing="0" w:after="0" w:afterAutospacing="0" w:line="360" w:lineRule="auto"/>
              <w:ind w:left="0" w:right="0" w:firstLine="480" w:firstLineChars="200"/>
              <w:rPr>
                <w:rFonts w:hint="default" w:ascii="Times New Roman" w:hAnsi="Times New Roman" w:eastAsia="宋体" w:cs="Times New Roman"/>
                <w:color w:val="auto"/>
                <w:sz w:val="24"/>
                <w:shd w:val="clear" w:color="auto" w:fill="FFFFFF"/>
                <w:lang w:val="en-US" w:eastAsia="zh-CN"/>
              </w:rPr>
            </w:pPr>
            <w:r>
              <w:rPr>
                <w:rFonts w:hint="default" w:ascii="Times New Roman" w:hAnsi="Times New Roman" w:eastAsia="宋体" w:cs="Times New Roman"/>
                <w:color w:val="auto"/>
                <w:sz w:val="24"/>
                <w:shd w:val="clear" w:color="auto" w:fill="FFFFFF"/>
                <w:lang w:val="en-US" w:eastAsia="zh-CN"/>
              </w:rPr>
              <w:t>（</w:t>
            </w:r>
            <w:r>
              <w:rPr>
                <w:rFonts w:hint="eastAsia" w:eastAsia="宋体" w:cs="Times New Roman"/>
                <w:color w:val="auto"/>
                <w:sz w:val="24"/>
                <w:shd w:val="clear" w:color="auto" w:fill="FFFFFF"/>
                <w:lang w:val="en-US" w:eastAsia="zh-CN"/>
              </w:rPr>
              <w:t>2</w:t>
            </w:r>
            <w:r>
              <w:rPr>
                <w:rFonts w:hint="default" w:ascii="Times New Roman" w:hAnsi="Times New Roman" w:eastAsia="宋体" w:cs="Times New Roman"/>
                <w:color w:val="auto"/>
                <w:sz w:val="24"/>
                <w:shd w:val="clear" w:color="auto" w:fill="FFFFFF"/>
                <w:lang w:val="en-US" w:eastAsia="zh-CN"/>
              </w:rPr>
              <w:t>）临时堆土场采取土袋挡护、拍实、表层覆盖等临时防护措施防止水土流失。</w:t>
            </w:r>
          </w:p>
          <w:p>
            <w:pPr>
              <w:keepNext w:val="0"/>
              <w:keepLines w:val="0"/>
              <w:numPr>
                <w:ilvl w:val="0"/>
                <w:numId w:val="0"/>
              </w:numPr>
              <w:suppressLineNumbers w:val="0"/>
              <w:adjustRightInd/>
              <w:snapToGrid/>
              <w:spacing w:before="0" w:beforeAutospacing="0" w:after="0" w:afterAutospacing="0" w:line="360" w:lineRule="auto"/>
              <w:ind w:left="0" w:right="0" w:firstLine="480" w:firstLineChars="200"/>
              <w:rPr>
                <w:rFonts w:hint="default" w:ascii="Times New Roman" w:hAnsi="Times New Roman" w:eastAsia="宋体" w:cs="Times New Roman"/>
                <w:color w:val="auto"/>
                <w:sz w:val="24"/>
                <w:shd w:val="clear" w:color="auto" w:fill="FFFFFF"/>
                <w:lang w:val="en-US" w:eastAsia="zh-CN"/>
              </w:rPr>
            </w:pPr>
            <w:r>
              <w:rPr>
                <w:rFonts w:hint="default" w:ascii="Times New Roman" w:hAnsi="Times New Roman" w:eastAsia="宋体" w:cs="Times New Roman"/>
                <w:color w:val="auto"/>
                <w:sz w:val="24"/>
                <w:shd w:val="clear" w:color="auto" w:fill="FFFFFF"/>
                <w:lang w:val="en-US" w:eastAsia="zh-CN"/>
              </w:rPr>
              <w:t>（</w:t>
            </w:r>
            <w:r>
              <w:rPr>
                <w:rFonts w:hint="eastAsia" w:eastAsia="宋体" w:cs="Times New Roman"/>
                <w:color w:val="auto"/>
                <w:sz w:val="24"/>
                <w:shd w:val="clear" w:color="auto" w:fill="FFFFFF"/>
                <w:lang w:val="en-US" w:eastAsia="zh-CN"/>
              </w:rPr>
              <w:t>3</w:t>
            </w:r>
            <w:r>
              <w:rPr>
                <w:rFonts w:hint="default" w:ascii="Times New Roman" w:hAnsi="Times New Roman" w:eastAsia="宋体" w:cs="Times New Roman"/>
                <w:color w:val="auto"/>
                <w:sz w:val="24"/>
                <w:shd w:val="clear" w:color="auto" w:fill="FFFFFF"/>
                <w:lang w:val="en-US" w:eastAsia="zh-CN"/>
              </w:rPr>
              <w:t>）对可再利用的施工废料应进行回收，剩余无法回收利用的集中后统一清运至建筑垃圾填埋场处置。</w:t>
            </w:r>
          </w:p>
          <w:p>
            <w:pPr>
              <w:keepNext w:val="0"/>
              <w:keepLines w:val="0"/>
              <w:suppressLineNumbers w:val="0"/>
              <w:spacing w:before="0" w:beforeAutospacing="0" w:after="0" w:afterAutospacing="0" w:line="360" w:lineRule="auto"/>
              <w:ind w:left="0" w:right="0" w:firstLine="480"/>
              <w:rPr>
                <w:rFonts w:hint="default" w:ascii="Times New Roman" w:hAnsi="Times New Roman" w:eastAsia="宋体" w:cs="Times New Roman"/>
                <w:color w:val="auto"/>
                <w:sz w:val="24"/>
                <w:shd w:val="clear" w:color="auto" w:fill="FFFFFF"/>
                <w:lang w:val="en-US" w:eastAsia="zh-CN"/>
              </w:rPr>
            </w:pPr>
            <w:r>
              <w:rPr>
                <w:rFonts w:hint="default" w:ascii="Times New Roman" w:hAnsi="Times New Roman" w:eastAsia="宋体" w:cs="Times New Roman"/>
                <w:color w:val="auto"/>
                <w:sz w:val="24"/>
                <w:shd w:val="clear" w:color="auto" w:fill="FFFFFF"/>
                <w:lang w:val="en-US" w:eastAsia="zh-CN"/>
              </w:rPr>
              <w:t>（</w:t>
            </w:r>
            <w:r>
              <w:rPr>
                <w:rFonts w:hint="eastAsia" w:eastAsia="宋体" w:cs="Times New Roman"/>
                <w:color w:val="auto"/>
                <w:sz w:val="24"/>
                <w:shd w:val="clear" w:color="auto" w:fill="FFFFFF"/>
                <w:lang w:val="en-US" w:eastAsia="zh-CN"/>
              </w:rPr>
              <w:t>4</w:t>
            </w:r>
            <w:r>
              <w:rPr>
                <w:rFonts w:hint="default" w:ascii="Times New Roman" w:hAnsi="Times New Roman" w:eastAsia="宋体" w:cs="Times New Roman"/>
                <w:color w:val="auto"/>
                <w:sz w:val="24"/>
                <w:shd w:val="clear" w:color="auto" w:fill="FFFFFF"/>
                <w:lang w:val="en-US" w:eastAsia="zh-CN"/>
              </w:rPr>
              <w:t>）</w:t>
            </w:r>
            <w:r>
              <w:rPr>
                <w:rFonts w:hint="eastAsia" w:eastAsia="宋体"/>
                <w:b w:val="0"/>
                <w:bCs w:val="0"/>
                <w:color w:val="auto"/>
                <w:lang w:val="en-US" w:eastAsia="zh-CN"/>
              </w:rPr>
              <w:t>施工人员产生的生活垃圾经厂区内垃圾箱集中收集后，</w:t>
            </w:r>
            <w:r>
              <w:rPr>
                <w:rFonts w:hint="eastAsia" w:ascii="Times New Roman" w:hAnsi="Times New Roman" w:eastAsia="宋体"/>
                <w:color w:val="auto"/>
                <w:sz w:val="24"/>
                <w:szCs w:val="22"/>
                <w:highlight w:val="none"/>
                <w:lang w:val="en-US" w:eastAsia="zh-CN"/>
              </w:rPr>
              <w:t>定期拉运至克尔碱村垃圾处理场集中处理</w:t>
            </w:r>
            <w:r>
              <w:rPr>
                <w:rFonts w:hint="default" w:ascii="Times New Roman" w:hAnsi="Times New Roman" w:eastAsia="宋体" w:cs="Times New Roman"/>
                <w:color w:val="auto"/>
                <w:sz w:val="24"/>
                <w:shd w:val="clear" w:color="auto" w:fill="FFFFFF"/>
                <w:lang w:val="en-US" w:eastAsia="zh-CN"/>
              </w:rPr>
              <w:t>。</w:t>
            </w:r>
          </w:p>
          <w:p>
            <w:pPr>
              <w:keepNext w:val="0"/>
              <w:keepLines w:val="0"/>
              <w:suppressLineNumbers w:val="0"/>
              <w:spacing w:before="0" w:beforeAutospacing="0" w:after="0" w:afterAutospacing="0" w:line="360" w:lineRule="auto"/>
              <w:ind w:left="0" w:right="0" w:firstLine="480"/>
              <w:rPr>
                <w:rFonts w:hint="default" w:ascii="Times New Roman" w:hAnsi="Times New Roman" w:eastAsia="宋体" w:cs="Times New Roman"/>
                <w:color w:val="auto"/>
                <w:sz w:val="24"/>
                <w:shd w:val="clear" w:color="auto" w:fill="FFFFFF"/>
                <w:lang w:val="en-US" w:eastAsia="zh-CN"/>
              </w:rPr>
            </w:pPr>
          </w:p>
          <w:p>
            <w:pPr>
              <w:keepNext w:val="0"/>
              <w:keepLines w:val="0"/>
              <w:suppressLineNumbers w:val="0"/>
              <w:spacing w:before="0" w:beforeAutospacing="0" w:after="0" w:afterAutospacing="0" w:line="360" w:lineRule="auto"/>
              <w:ind w:left="0" w:right="0" w:firstLine="480"/>
              <w:rPr>
                <w:rFonts w:hint="default" w:ascii="Times New Roman" w:hAnsi="Times New Roman" w:eastAsia="宋体" w:cs="Times New Roman"/>
                <w:color w:val="auto"/>
                <w:sz w:val="24"/>
                <w:shd w:val="clear" w:color="auto" w:fill="FFFFFF"/>
                <w:lang w:val="en-US" w:eastAsia="zh-CN"/>
              </w:rPr>
            </w:pPr>
          </w:p>
          <w:p>
            <w:pPr>
              <w:keepNext w:val="0"/>
              <w:keepLines w:val="0"/>
              <w:suppressLineNumbers w:val="0"/>
              <w:spacing w:before="0" w:beforeAutospacing="0" w:after="0" w:afterAutospacing="0" w:line="360" w:lineRule="auto"/>
              <w:ind w:left="0" w:right="0" w:firstLine="480"/>
              <w:rPr>
                <w:rFonts w:hint="default" w:ascii="Times New Roman" w:hAnsi="Times New Roman" w:eastAsia="宋体" w:cs="Times New Roman"/>
                <w:color w:val="auto"/>
                <w:sz w:val="24"/>
                <w:shd w:val="clear" w:color="auto" w:fill="FFFFFF"/>
                <w:lang w:val="en-US" w:eastAsia="zh-CN"/>
              </w:rPr>
            </w:pPr>
          </w:p>
          <w:p>
            <w:pPr>
              <w:keepNext w:val="0"/>
              <w:keepLines w:val="0"/>
              <w:suppressLineNumbers w:val="0"/>
              <w:spacing w:before="0" w:beforeAutospacing="0" w:after="0" w:afterAutospacing="0" w:line="360" w:lineRule="auto"/>
              <w:ind w:left="0" w:right="0" w:firstLine="480"/>
              <w:rPr>
                <w:rFonts w:hint="default" w:ascii="Times New Roman" w:hAnsi="Times New Roman" w:eastAsia="宋体" w:cs="Times New Roman"/>
                <w:color w:val="auto"/>
                <w:sz w:val="24"/>
                <w:shd w:val="clear" w:color="auto" w:fill="FFFFFF"/>
                <w:lang w:val="en-US" w:eastAsia="zh-CN"/>
              </w:rPr>
            </w:pPr>
          </w:p>
          <w:p>
            <w:pPr>
              <w:keepNext w:val="0"/>
              <w:keepLines w:val="0"/>
              <w:suppressLineNumbers w:val="0"/>
              <w:spacing w:before="0" w:beforeAutospacing="0" w:after="0" w:afterAutospacing="0" w:line="360" w:lineRule="auto"/>
              <w:ind w:left="0" w:right="0" w:firstLine="480"/>
              <w:rPr>
                <w:rFonts w:hint="default" w:ascii="Times New Roman" w:hAnsi="Times New Roman" w:eastAsia="宋体" w:cs="Times New Roman"/>
                <w:color w:val="auto"/>
                <w:sz w:val="24"/>
                <w:shd w:val="clear" w:color="auto" w:fill="FFFFFF"/>
                <w:lang w:val="en-US" w:eastAsia="zh-CN"/>
              </w:rPr>
            </w:pPr>
          </w:p>
          <w:p>
            <w:pPr>
              <w:keepNext w:val="0"/>
              <w:keepLines w:val="0"/>
              <w:suppressLineNumbers w:val="0"/>
              <w:spacing w:before="0" w:beforeAutospacing="0" w:after="0" w:afterAutospacing="0" w:line="360" w:lineRule="auto"/>
              <w:ind w:left="0" w:right="0" w:firstLine="480"/>
              <w:rPr>
                <w:rFonts w:hint="default" w:ascii="宋体" w:hAnsi="宋体" w:eastAsia="宋体" w:cs="宋体"/>
                <w:bCs/>
                <w:color w:val="auto"/>
                <w:spacing w:val="-10"/>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6" w:type="dxa"/>
            <w:tcMar>
              <w:left w:w="28" w:type="dxa"/>
              <w:right w:w="28" w:type="dxa"/>
            </w:tcMar>
            <w:vAlign w:val="center"/>
          </w:tcPr>
          <w:p>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bCs/>
                <w:color w:val="auto"/>
                <w:szCs w:val="21"/>
              </w:rPr>
            </w:pPr>
            <w:r>
              <w:rPr>
                <w:rFonts w:hint="eastAsia" w:ascii="宋体" w:hAnsi="宋体" w:eastAsia="宋体" w:cs="宋体"/>
                <w:bCs/>
                <w:color w:val="auto"/>
                <w:szCs w:val="21"/>
              </w:rPr>
              <w:t>运营</w:t>
            </w:r>
          </w:p>
          <w:p>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bCs/>
                <w:color w:val="auto"/>
                <w:szCs w:val="21"/>
              </w:rPr>
            </w:pPr>
            <w:r>
              <w:rPr>
                <w:rFonts w:hint="eastAsia" w:ascii="宋体" w:hAnsi="宋体" w:eastAsia="宋体" w:cs="宋体"/>
                <w:bCs/>
                <w:color w:val="auto"/>
                <w:szCs w:val="21"/>
              </w:rPr>
              <w:t>期环</w:t>
            </w:r>
          </w:p>
          <w:p>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bCs/>
                <w:color w:val="auto"/>
                <w:szCs w:val="21"/>
              </w:rPr>
            </w:pPr>
            <w:r>
              <w:rPr>
                <w:rFonts w:hint="eastAsia" w:ascii="宋体" w:hAnsi="宋体" w:eastAsia="宋体" w:cs="宋体"/>
                <w:bCs/>
                <w:color w:val="auto"/>
                <w:szCs w:val="21"/>
              </w:rPr>
              <w:t>境影</w:t>
            </w:r>
          </w:p>
          <w:p>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bCs/>
                <w:color w:val="auto"/>
                <w:szCs w:val="21"/>
              </w:rPr>
            </w:pPr>
            <w:r>
              <w:rPr>
                <w:rFonts w:hint="eastAsia" w:ascii="宋体" w:hAnsi="宋体" w:eastAsia="宋体" w:cs="宋体"/>
                <w:bCs/>
                <w:color w:val="auto"/>
                <w:szCs w:val="21"/>
              </w:rPr>
              <w:t>响和</w:t>
            </w:r>
          </w:p>
          <w:p>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bCs/>
                <w:color w:val="auto"/>
                <w:szCs w:val="21"/>
              </w:rPr>
            </w:pPr>
            <w:r>
              <w:rPr>
                <w:rFonts w:hint="eastAsia" w:ascii="宋体" w:hAnsi="宋体" w:eastAsia="宋体" w:cs="宋体"/>
                <w:bCs/>
                <w:color w:val="auto"/>
                <w:szCs w:val="21"/>
              </w:rPr>
              <w:t>保护</w:t>
            </w:r>
          </w:p>
          <w:p>
            <w:pPr>
              <w:keepNext w:val="0"/>
              <w:keepLines w:val="0"/>
              <w:suppressLineNumbers w:val="0"/>
              <w:adjustRightInd w:val="0"/>
              <w:snapToGrid w:val="0"/>
              <w:spacing w:before="0" w:beforeAutospacing="0" w:after="0" w:afterAutospacing="0"/>
              <w:ind w:left="0" w:leftChars="0" w:right="0" w:firstLine="0" w:firstLineChars="0"/>
              <w:jc w:val="center"/>
              <w:rPr>
                <w:rFonts w:hint="default" w:ascii="宋体" w:hAnsi="宋体" w:eastAsia="宋体" w:cs="宋体"/>
                <w:bCs/>
                <w:color w:val="auto"/>
                <w:szCs w:val="21"/>
              </w:rPr>
            </w:pPr>
            <w:r>
              <w:rPr>
                <w:rFonts w:hint="eastAsia" w:ascii="宋体" w:hAnsi="宋体" w:eastAsia="宋体" w:cs="宋体"/>
                <w:bCs/>
                <w:color w:val="auto"/>
                <w:szCs w:val="21"/>
              </w:rPr>
              <w:t>措施</w:t>
            </w:r>
          </w:p>
        </w:tc>
        <w:tc>
          <w:tcPr>
            <w:tcW w:w="8162" w:type="dxa"/>
            <w:vAlign w:val="center"/>
          </w:tcPr>
          <w:p>
            <w:pPr>
              <w:keepNext w:val="0"/>
              <w:keepLines w:val="0"/>
              <w:numPr>
                <w:ilvl w:val="0"/>
                <w:numId w:val="0"/>
              </w:numPr>
              <w:suppressLineNumbers w:val="0"/>
              <w:bidi w:val="0"/>
              <w:spacing w:before="0" w:beforeAutospacing="0" w:after="0" w:afterAutospacing="0"/>
              <w:ind w:left="0" w:right="0" w:rightChars="0" w:firstLine="482" w:firstLineChars="200"/>
              <w:rPr>
                <w:rFonts w:hint="eastAsia"/>
                <w:b/>
                <w:bCs/>
                <w:color w:val="auto"/>
                <w:lang w:val="en-US" w:eastAsia="zh-CN"/>
              </w:rPr>
            </w:pPr>
            <w:r>
              <w:rPr>
                <w:rFonts w:hint="eastAsia"/>
                <w:b/>
                <w:bCs/>
                <w:color w:val="auto"/>
                <w:lang w:val="en-US" w:eastAsia="zh-CN"/>
              </w:rPr>
              <w:t>1、废气</w:t>
            </w:r>
          </w:p>
          <w:p>
            <w:pPr>
              <w:pStyle w:val="39"/>
              <w:keepNext w:val="0"/>
              <w:keepLines w:val="0"/>
              <w:suppressLineNumbers w:val="0"/>
              <w:spacing w:before="0" w:beforeAutospacing="0" w:after="0" w:afterAutospacing="0" w:line="360" w:lineRule="auto"/>
              <w:ind w:left="0" w:leftChars="0" w:right="0" w:firstLine="480" w:firstLineChars="200"/>
              <w:jc w:val="both"/>
              <w:rPr>
                <w:rFonts w:hint="default" w:eastAsia="宋体"/>
                <w:color w:val="auto"/>
                <w:highlight w:val="none"/>
                <w:lang w:val="en-US" w:eastAsia="zh-CN"/>
              </w:rPr>
            </w:pPr>
            <w:r>
              <w:rPr>
                <w:rFonts w:hint="default"/>
                <w:color w:val="auto"/>
                <w:sz w:val="24"/>
                <w:szCs w:val="22"/>
                <w:highlight w:val="none"/>
              </w:rPr>
              <w:t>项目运营期产生的废气主要</w:t>
            </w:r>
            <w:r>
              <w:rPr>
                <w:rFonts w:hint="eastAsia"/>
                <w:color w:val="auto"/>
                <w:sz w:val="24"/>
                <w:szCs w:val="22"/>
                <w:highlight w:val="none"/>
                <w:lang w:val="en-US" w:eastAsia="zh-CN"/>
              </w:rPr>
              <w:t>为原储存、原煤入料、原煤输送和车辆运输过程产生的扬尘。</w:t>
            </w:r>
          </w:p>
          <w:p>
            <w:pPr>
              <w:keepNext w:val="0"/>
              <w:keepLines w:val="0"/>
              <w:widowControl/>
              <w:suppressLineNumbers w:val="0"/>
              <w:spacing w:before="0" w:beforeAutospacing="0" w:after="0" w:afterAutospacing="0" w:line="360" w:lineRule="auto"/>
              <w:ind w:left="0" w:right="0" w:firstLine="480" w:firstLineChars="200"/>
              <w:jc w:val="left"/>
              <w:rPr>
                <w:rFonts w:hint="default" w:eastAsia="宋体"/>
                <w:color w:val="auto"/>
                <w:sz w:val="24"/>
                <w:szCs w:val="22"/>
                <w:lang w:val="en-US" w:eastAsia="zh-CN"/>
              </w:rPr>
            </w:pPr>
            <w:r>
              <w:rPr>
                <w:rFonts w:hint="default"/>
                <w:color w:val="auto"/>
                <w:sz w:val="24"/>
                <w:szCs w:val="22"/>
              </w:rPr>
              <w:t>（1）</w:t>
            </w:r>
            <w:r>
              <w:rPr>
                <w:rFonts w:hint="eastAsia"/>
                <w:color w:val="auto"/>
                <w:sz w:val="24"/>
                <w:szCs w:val="22"/>
                <w:lang w:val="en-US" w:eastAsia="zh-CN"/>
              </w:rPr>
              <w:t>原煤及产品储存、装卸粉尘</w:t>
            </w:r>
          </w:p>
          <w:p>
            <w:pPr>
              <w:pStyle w:val="63"/>
              <w:keepNext w:val="0"/>
              <w:keepLines w:val="0"/>
              <w:suppressLineNumbers w:val="0"/>
              <w:spacing w:before="0" w:beforeAutospacing="0" w:after="0" w:afterAutospacing="0"/>
              <w:ind w:left="0" w:right="0" w:firstLine="480"/>
              <w:rPr>
                <w:rFonts w:hint="eastAsia"/>
                <w:bCs/>
                <w:color w:val="auto"/>
                <w:sz w:val="24"/>
                <w:szCs w:val="24"/>
                <w:lang w:val="en-US" w:eastAsia="zh-CN"/>
              </w:rPr>
            </w:pPr>
            <w:r>
              <w:rPr>
                <w:rFonts w:hint="eastAsia"/>
                <w:bCs/>
                <w:color w:val="auto"/>
                <w:sz w:val="24"/>
                <w:szCs w:val="24"/>
                <w:lang w:val="en-US" w:eastAsia="zh-CN"/>
              </w:rPr>
              <w:t>本项目原煤及产品均堆存在全封闭储煤仓内</w:t>
            </w:r>
            <w:r>
              <w:rPr>
                <w:rFonts w:hint="eastAsia"/>
                <w:bCs/>
                <w:color w:val="auto"/>
                <w:sz w:val="24"/>
                <w:szCs w:val="24"/>
              </w:rPr>
              <w:t>。考虑到洗选后的</w:t>
            </w:r>
            <w:r>
              <w:rPr>
                <w:rFonts w:hint="eastAsia"/>
                <w:bCs/>
                <w:color w:val="auto"/>
                <w:sz w:val="24"/>
                <w:szCs w:val="24"/>
                <w:lang w:val="en-US" w:eastAsia="zh-CN"/>
              </w:rPr>
              <w:t>产品</w:t>
            </w:r>
            <w:r>
              <w:rPr>
                <w:rFonts w:hint="eastAsia"/>
                <w:bCs/>
                <w:color w:val="auto"/>
                <w:sz w:val="24"/>
                <w:szCs w:val="24"/>
              </w:rPr>
              <w:t>含水率较高</w:t>
            </w:r>
            <w:r>
              <w:rPr>
                <w:rFonts w:hint="eastAsia"/>
                <w:bCs/>
                <w:color w:val="auto"/>
                <w:sz w:val="24"/>
                <w:szCs w:val="24"/>
                <w:lang w:eastAsia="zh-CN"/>
              </w:rPr>
              <w:t>（</w:t>
            </w:r>
            <w:r>
              <w:rPr>
                <w:rFonts w:hint="eastAsia"/>
                <w:bCs/>
                <w:color w:val="auto"/>
                <w:sz w:val="24"/>
                <w:szCs w:val="24"/>
                <w:lang w:val="en-US" w:eastAsia="zh-CN"/>
              </w:rPr>
              <w:t>含水率15%以上</w:t>
            </w:r>
            <w:r>
              <w:rPr>
                <w:rFonts w:hint="eastAsia"/>
                <w:bCs/>
                <w:color w:val="auto"/>
                <w:sz w:val="24"/>
                <w:szCs w:val="24"/>
                <w:lang w:eastAsia="zh-CN"/>
              </w:rPr>
              <w:t>）</w:t>
            </w:r>
            <w:r>
              <w:rPr>
                <w:rFonts w:hint="eastAsia"/>
                <w:bCs/>
                <w:color w:val="auto"/>
                <w:sz w:val="24"/>
                <w:szCs w:val="24"/>
              </w:rPr>
              <w:t>，</w:t>
            </w:r>
            <w:r>
              <w:rPr>
                <w:rFonts w:hint="eastAsia"/>
                <w:bCs/>
                <w:color w:val="auto"/>
                <w:sz w:val="24"/>
                <w:szCs w:val="24"/>
                <w:lang w:val="en-US" w:eastAsia="zh-CN"/>
              </w:rPr>
              <w:t>产品储存及装卸过程中产尘量较小，故本项目主要考虑原煤储存及装卸过程产生的粉尘。</w:t>
            </w:r>
          </w:p>
          <w:p>
            <w:pPr>
              <w:pStyle w:val="63"/>
              <w:keepNext w:val="0"/>
              <w:keepLines w:val="0"/>
              <w:suppressLineNumbers w:val="0"/>
              <w:spacing w:before="0" w:beforeAutospacing="0" w:after="0" w:afterAutospacing="0"/>
              <w:ind w:left="0" w:right="0" w:firstLine="480"/>
              <w:rPr>
                <w:rFonts w:hint="default"/>
                <w:bCs/>
                <w:color w:val="auto"/>
                <w:sz w:val="24"/>
                <w:szCs w:val="24"/>
              </w:rPr>
            </w:pPr>
            <w:r>
              <w:rPr>
                <w:rFonts w:hint="eastAsia"/>
                <w:bCs/>
                <w:color w:val="auto"/>
                <w:sz w:val="24"/>
                <w:szCs w:val="24"/>
                <w:lang w:val="en-US" w:eastAsia="zh-CN"/>
              </w:rPr>
              <w:t>运输</w:t>
            </w:r>
            <w:r>
              <w:rPr>
                <w:rFonts w:hint="eastAsia"/>
                <w:bCs/>
                <w:color w:val="auto"/>
                <w:sz w:val="24"/>
                <w:szCs w:val="24"/>
              </w:rPr>
              <w:t>车辆在</w:t>
            </w:r>
            <w:r>
              <w:rPr>
                <w:rFonts w:hint="eastAsia"/>
                <w:bCs/>
                <w:color w:val="auto"/>
                <w:sz w:val="24"/>
                <w:szCs w:val="24"/>
                <w:lang w:val="en-US" w:eastAsia="zh-CN"/>
              </w:rPr>
              <w:t>储煤仓内原煤堆场</w:t>
            </w:r>
            <w:r>
              <w:rPr>
                <w:rFonts w:hint="eastAsia"/>
                <w:bCs/>
                <w:color w:val="auto"/>
                <w:sz w:val="24"/>
                <w:szCs w:val="24"/>
              </w:rPr>
              <w:t>卸料</w:t>
            </w:r>
            <w:r>
              <w:rPr>
                <w:rFonts w:hint="eastAsia"/>
                <w:bCs/>
                <w:color w:val="auto"/>
                <w:sz w:val="24"/>
                <w:szCs w:val="24"/>
                <w:lang w:val="en-US" w:eastAsia="zh-CN"/>
              </w:rPr>
              <w:t>以及原煤堆存时</w:t>
            </w:r>
            <w:r>
              <w:rPr>
                <w:rFonts w:hint="eastAsia"/>
                <w:bCs/>
                <w:color w:val="auto"/>
                <w:sz w:val="24"/>
                <w:szCs w:val="24"/>
              </w:rPr>
              <w:t>会产生粉尘，</w:t>
            </w:r>
            <w:r>
              <w:rPr>
                <w:rFonts w:hint="eastAsia"/>
                <w:bCs/>
                <w:color w:val="auto"/>
                <w:sz w:val="24"/>
                <w:szCs w:val="24"/>
                <w:lang w:val="en-US" w:eastAsia="zh-CN"/>
              </w:rPr>
              <w:t>原煤堆场</w:t>
            </w:r>
            <w:r>
              <w:rPr>
                <w:rFonts w:hint="eastAsia"/>
                <w:bCs/>
                <w:color w:val="auto"/>
                <w:sz w:val="24"/>
                <w:szCs w:val="24"/>
              </w:rPr>
              <w:t>粉尘产生量按照《工业源固体物料堆场颗粒物核算系数手册》中公式计算</w:t>
            </w:r>
            <w:r>
              <w:rPr>
                <w:rFonts w:hint="eastAsia"/>
                <w:bCs/>
                <w:color w:val="auto"/>
                <w:sz w:val="24"/>
                <w:szCs w:val="24"/>
                <w:lang w:eastAsia="zh-CN"/>
              </w:rPr>
              <w:t>，</w:t>
            </w:r>
            <w:r>
              <w:rPr>
                <w:rFonts w:hint="eastAsia"/>
                <w:bCs/>
                <w:color w:val="auto"/>
                <w:sz w:val="24"/>
                <w:szCs w:val="24"/>
                <w:lang w:val="en-US" w:eastAsia="zh-CN"/>
              </w:rPr>
              <w:t>计算</w:t>
            </w:r>
            <w:r>
              <w:rPr>
                <w:rFonts w:hint="eastAsia"/>
                <w:bCs/>
                <w:color w:val="auto"/>
                <w:sz w:val="24"/>
                <w:szCs w:val="24"/>
              </w:rPr>
              <w:t>公式如下：</w:t>
            </w:r>
          </w:p>
          <w:p>
            <w:pPr>
              <w:keepNext w:val="0"/>
              <w:keepLines w:val="0"/>
              <w:suppressLineNumbers w:val="0"/>
              <w:adjustRightInd w:val="0"/>
              <w:snapToGrid w:val="0"/>
              <w:spacing w:before="0" w:beforeAutospacing="0" w:after="0" w:afterAutospacing="0" w:line="360" w:lineRule="auto"/>
              <w:ind w:left="0" w:right="0" w:firstLine="480"/>
              <w:jc w:val="center"/>
              <w:rPr>
                <w:rFonts w:hint="default"/>
                <w:i/>
                <w:color w:val="auto"/>
                <w:sz w:val="24"/>
              </w:rPr>
            </w:pPr>
            <w:r>
              <w:rPr>
                <w:rFonts w:hint="default"/>
                <w:i/>
                <w:color w:val="auto"/>
                <w:sz w:val="24"/>
              </w:rPr>
              <w:t>P=ZC</w:t>
            </w:r>
            <w:r>
              <w:rPr>
                <w:rFonts w:hint="default"/>
                <w:i/>
                <w:color w:val="auto"/>
                <w:sz w:val="24"/>
                <w:vertAlign w:val="subscript"/>
              </w:rPr>
              <w:t>y</w:t>
            </w:r>
            <w:r>
              <w:rPr>
                <w:rFonts w:hint="default"/>
                <w:i/>
                <w:color w:val="auto"/>
                <w:sz w:val="24"/>
              </w:rPr>
              <w:t>+FC</w:t>
            </w:r>
            <w:r>
              <w:rPr>
                <w:rFonts w:hint="default"/>
                <w:i/>
                <w:color w:val="auto"/>
                <w:sz w:val="24"/>
                <w:vertAlign w:val="subscript"/>
              </w:rPr>
              <w:t>y</w:t>
            </w:r>
            <w:r>
              <w:rPr>
                <w:rFonts w:hint="default"/>
                <w:i/>
                <w:color w:val="auto"/>
                <w:sz w:val="24"/>
              </w:rPr>
              <w:t>=</w:t>
            </w:r>
            <w:r>
              <w:rPr>
                <w:rFonts w:hint="eastAsia"/>
                <w:color w:val="auto"/>
                <w:sz w:val="24"/>
                <w:lang w:eastAsia="zh-CN"/>
              </w:rPr>
              <w:t>｛</w:t>
            </w:r>
            <w:r>
              <w:rPr>
                <w:rFonts w:hint="default"/>
                <w:i/>
                <w:color w:val="auto"/>
                <w:sz w:val="24"/>
              </w:rPr>
              <w:t>N</w:t>
            </w:r>
            <w:r>
              <w:rPr>
                <w:rFonts w:hint="default"/>
                <w:i/>
                <w:color w:val="auto"/>
                <w:sz w:val="24"/>
                <w:vertAlign w:val="subscript"/>
              </w:rPr>
              <w:t>c</w:t>
            </w:r>
            <w:r>
              <w:rPr>
                <w:rFonts w:hint="default"/>
                <w:color w:val="auto"/>
                <w:sz w:val="24"/>
              </w:rPr>
              <w:t>×</w:t>
            </w:r>
            <w:r>
              <w:rPr>
                <w:rFonts w:hint="default"/>
                <w:i/>
                <w:color w:val="auto"/>
                <w:sz w:val="24"/>
              </w:rPr>
              <w:t>D</w:t>
            </w:r>
            <w:r>
              <w:rPr>
                <w:rFonts w:hint="default"/>
                <w:color w:val="auto"/>
                <w:sz w:val="24"/>
              </w:rPr>
              <w:t>×(a/b)+2×</w:t>
            </w:r>
            <w:r>
              <w:rPr>
                <w:rFonts w:hint="default"/>
                <w:i/>
                <w:color w:val="auto"/>
                <w:sz w:val="24"/>
              </w:rPr>
              <w:t>E</w:t>
            </w:r>
            <w:r>
              <w:rPr>
                <w:rFonts w:hint="default"/>
                <w:i/>
                <w:color w:val="auto"/>
                <w:sz w:val="24"/>
                <w:vertAlign w:val="subscript"/>
              </w:rPr>
              <w:t>f</w:t>
            </w:r>
            <w:r>
              <w:rPr>
                <w:rFonts w:hint="default"/>
                <w:color w:val="auto"/>
                <w:sz w:val="24"/>
              </w:rPr>
              <w:t>×</w:t>
            </w:r>
            <w:r>
              <w:rPr>
                <w:rFonts w:hint="default"/>
                <w:i/>
                <w:color w:val="auto"/>
                <w:sz w:val="24"/>
              </w:rPr>
              <w:t>S</w:t>
            </w:r>
            <w:r>
              <w:rPr>
                <w:rFonts w:hint="eastAsia"/>
                <w:color w:val="auto"/>
                <w:sz w:val="24"/>
                <w:lang w:eastAsia="zh-CN"/>
              </w:rPr>
              <w:t>｝</w:t>
            </w:r>
            <w:r>
              <w:rPr>
                <w:rFonts w:hint="default"/>
                <w:color w:val="auto"/>
                <w:sz w:val="24"/>
              </w:rPr>
              <w:t>×10</w:t>
            </w:r>
            <w:r>
              <w:rPr>
                <w:rFonts w:hint="default"/>
                <w:color w:val="auto"/>
                <w:sz w:val="24"/>
                <w:vertAlign w:val="superscript"/>
              </w:rPr>
              <w:t>-3</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sz w:val="24"/>
              </w:rPr>
            </w:pPr>
            <w:r>
              <w:rPr>
                <w:rFonts w:hint="default"/>
                <w:color w:val="auto"/>
                <w:sz w:val="24"/>
              </w:rPr>
              <w:t>式中：P——颗粒物产生量，吨；</w:t>
            </w:r>
          </w:p>
          <w:p>
            <w:pPr>
              <w:keepNext w:val="0"/>
              <w:keepLines w:val="0"/>
              <w:suppressLineNumbers w:val="0"/>
              <w:adjustRightInd w:val="0"/>
              <w:snapToGrid w:val="0"/>
              <w:spacing w:before="0" w:beforeAutospacing="0" w:after="0" w:afterAutospacing="0" w:line="360" w:lineRule="auto"/>
              <w:ind w:left="0" w:right="0" w:firstLine="1200" w:firstLineChars="500"/>
              <w:rPr>
                <w:rFonts w:hint="default"/>
                <w:color w:val="auto"/>
                <w:sz w:val="24"/>
              </w:rPr>
            </w:pPr>
            <w:r>
              <w:rPr>
                <w:rFonts w:hint="default"/>
                <w:color w:val="auto"/>
                <w:sz w:val="24"/>
              </w:rPr>
              <w:t>ZC</w:t>
            </w:r>
            <w:r>
              <w:rPr>
                <w:rFonts w:hint="default"/>
                <w:color w:val="auto"/>
                <w:sz w:val="24"/>
                <w:vertAlign w:val="subscript"/>
              </w:rPr>
              <w:t>y</w:t>
            </w:r>
            <w:r>
              <w:rPr>
                <w:rFonts w:hint="default"/>
                <w:color w:val="auto"/>
                <w:sz w:val="24"/>
              </w:rPr>
              <w:t>——装卸扬尘产生量，吨；</w:t>
            </w:r>
          </w:p>
          <w:p>
            <w:pPr>
              <w:keepNext w:val="0"/>
              <w:keepLines w:val="0"/>
              <w:suppressLineNumbers w:val="0"/>
              <w:adjustRightInd w:val="0"/>
              <w:snapToGrid w:val="0"/>
              <w:spacing w:before="0" w:beforeAutospacing="0" w:after="0" w:afterAutospacing="0" w:line="360" w:lineRule="auto"/>
              <w:ind w:left="0" w:right="0" w:firstLine="1200" w:firstLineChars="500"/>
              <w:rPr>
                <w:rFonts w:hint="default"/>
                <w:color w:val="auto"/>
                <w:sz w:val="24"/>
              </w:rPr>
            </w:pPr>
            <w:r>
              <w:rPr>
                <w:rFonts w:hint="default"/>
                <w:color w:val="auto"/>
                <w:sz w:val="24"/>
              </w:rPr>
              <w:t>FC</w:t>
            </w:r>
            <w:r>
              <w:rPr>
                <w:rFonts w:hint="default"/>
                <w:color w:val="auto"/>
                <w:sz w:val="24"/>
                <w:vertAlign w:val="subscript"/>
              </w:rPr>
              <w:t>y</w:t>
            </w:r>
            <w:r>
              <w:rPr>
                <w:rFonts w:hint="default"/>
                <w:color w:val="auto"/>
                <w:sz w:val="24"/>
              </w:rPr>
              <w:t>——风蚀扬尘产生量，吨；</w:t>
            </w:r>
          </w:p>
          <w:p>
            <w:pPr>
              <w:keepNext w:val="0"/>
              <w:keepLines w:val="0"/>
              <w:suppressLineNumbers w:val="0"/>
              <w:adjustRightInd w:val="0"/>
              <w:snapToGrid w:val="0"/>
              <w:spacing w:before="0" w:beforeAutospacing="0" w:after="0" w:afterAutospacing="0" w:line="360" w:lineRule="auto"/>
              <w:ind w:left="0" w:right="0" w:firstLine="1200" w:firstLineChars="500"/>
              <w:rPr>
                <w:rFonts w:hint="default"/>
                <w:color w:val="auto"/>
                <w:sz w:val="24"/>
              </w:rPr>
            </w:pPr>
            <w:r>
              <w:rPr>
                <w:rFonts w:hint="default"/>
                <w:color w:val="auto"/>
                <w:sz w:val="24"/>
              </w:rPr>
              <w:t>N</w:t>
            </w:r>
            <w:r>
              <w:rPr>
                <w:rFonts w:hint="default"/>
                <w:color w:val="auto"/>
                <w:sz w:val="24"/>
                <w:vertAlign w:val="subscript"/>
              </w:rPr>
              <w:t>c</w:t>
            </w:r>
            <w:r>
              <w:rPr>
                <w:rFonts w:hint="default"/>
                <w:color w:val="auto"/>
                <w:sz w:val="24"/>
              </w:rPr>
              <w:t>——年物料运载车次，车</w:t>
            </w:r>
            <w:r>
              <w:rPr>
                <w:rFonts w:hint="eastAsia"/>
                <w:color w:val="auto"/>
                <w:sz w:val="24"/>
              </w:rPr>
              <w:t>；</w:t>
            </w:r>
            <w:r>
              <w:rPr>
                <w:rFonts w:hint="default"/>
                <w:color w:val="auto"/>
                <w:sz w:val="24"/>
              </w:rPr>
              <w:t>根据每辆车运载量计算，</w:t>
            </w:r>
            <w:r>
              <w:rPr>
                <w:rFonts w:hint="eastAsia"/>
                <w:color w:val="auto"/>
                <w:sz w:val="24"/>
                <w:lang w:val="en-US" w:eastAsia="zh-CN"/>
              </w:rPr>
              <w:t>16667</w:t>
            </w:r>
            <w:r>
              <w:rPr>
                <w:rFonts w:hint="default"/>
                <w:color w:val="auto"/>
                <w:sz w:val="24"/>
              </w:rPr>
              <w:t>次；</w:t>
            </w:r>
          </w:p>
          <w:p>
            <w:pPr>
              <w:keepNext w:val="0"/>
              <w:keepLines w:val="0"/>
              <w:suppressLineNumbers w:val="0"/>
              <w:adjustRightInd w:val="0"/>
              <w:snapToGrid w:val="0"/>
              <w:spacing w:before="0" w:beforeAutospacing="0" w:after="0" w:afterAutospacing="0" w:line="360" w:lineRule="auto"/>
              <w:ind w:left="0" w:right="0" w:firstLine="1200" w:firstLineChars="500"/>
              <w:rPr>
                <w:rFonts w:hint="default"/>
                <w:color w:val="auto"/>
                <w:sz w:val="24"/>
              </w:rPr>
            </w:pPr>
            <w:r>
              <w:rPr>
                <w:rFonts w:hint="default"/>
                <w:color w:val="auto"/>
                <w:sz w:val="24"/>
              </w:rPr>
              <w:t>D——单车平均运载量，吨/车</w:t>
            </w:r>
            <w:r>
              <w:rPr>
                <w:rFonts w:hint="eastAsia"/>
                <w:color w:val="auto"/>
                <w:sz w:val="24"/>
              </w:rPr>
              <w:t>；</w:t>
            </w:r>
            <w:r>
              <w:rPr>
                <w:rFonts w:hint="default"/>
                <w:color w:val="auto"/>
                <w:sz w:val="24"/>
              </w:rPr>
              <w:t>根据建设单位提供资料，取</w:t>
            </w:r>
            <w:r>
              <w:rPr>
                <w:rFonts w:hint="eastAsia"/>
                <w:color w:val="auto"/>
                <w:sz w:val="24"/>
                <w:lang w:val="en-US" w:eastAsia="zh-CN"/>
              </w:rPr>
              <w:t>30</w:t>
            </w:r>
            <w:r>
              <w:rPr>
                <w:rFonts w:hint="default"/>
                <w:color w:val="auto"/>
                <w:sz w:val="24"/>
              </w:rPr>
              <w:t>吨/车；</w:t>
            </w:r>
          </w:p>
          <w:p>
            <w:pPr>
              <w:keepNext w:val="0"/>
              <w:keepLines w:val="0"/>
              <w:suppressLineNumbers w:val="0"/>
              <w:adjustRightInd w:val="0"/>
              <w:snapToGrid w:val="0"/>
              <w:spacing w:before="0" w:beforeAutospacing="0" w:after="0" w:afterAutospacing="0" w:line="360" w:lineRule="auto"/>
              <w:ind w:left="0" w:right="0" w:firstLine="1200" w:firstLineChars="500"/>
              <w:rPr>
                <w:rFonts w:hint="default"/>
                <w:color w:val="auto"/>
                <w:sz w:val="24"/>
              </w:rPr>
            </w:pPr>
            <w:r>
              <w:rPr>
                <w:rFonts w:hint="default"/>
                <w:color w:val="auto"/>
                <w:sz w:val="24"/>
              </w:rPr>
              <w:t>(a/b)——装卸扬尘概化系数，千克/吨，根据《工业源固体物料堆场颗粒物核算系数手册》中附录1</w:t>
            </w:r>
            <w:r>
              <w:rPr>
                <w:rFonts w:hint="default" w:ascii="宋体" w:hAnsi="宋体" w:eastAsia="宋体" w:cs="宋体"/>
                <w:color w:val="auto"/>
                <w:sz w:val="24"/>
                <w:szCs w:val="24"/>
              </w:rPr>
              <w:t>新疆维吾尔自治区</w:t>
            </w:r>
            <w:r>
              <w:rPr>
                <w:rFonts w:hint="default"/>
                <w:color w:val="auto"/>
                <w:sz w:val="24"/>
              </w:rPr>
              <w:t>风速概化系数、附录2煤炭（非褐煤）堆场含水率概化系数取值，取a=</w:t>
            </w:r>
            <w:r>
              <w:rPr>
                <w:rFonts w:hint="eastAsia"/>
                <w:color w:val="auto"/>
                <w:sz w:val="24"/>
              </w:rPr>
              <w:t>0.0011</w:t>
            </w:r>
            <w:r>
              <w:rPr>
                <w:rFonts w:hint="default"/>
                <w:color w:val="auto"/>
                <w:sz w:val="24"/>
              </w:rPr>
              <w:t>，b=0.0054；</w:t>
            </w:r>
          </w:p>
          <w:p>
            <w:pPr>
              <w:keepNext w:val="0"/>
              <w:keepLines w:val="0"/>
              <w:suppressLineNumbers w:val="0"/>
              <w:adjustRightInd w:val="0"/>
              <w:snapToGrid w:val="0"/>
              <w:spacing w:before="0" w:beforeAutospacing="0" w:after="0" w:afterAutospacing="0" w:line="360" w:lineRule="auto"/>
              <w:ind w:left="0" w:right="0" w:firstLine="1200" w:firstLineChars="500"/>
              <w:rPr>
                <w:rFonts w:hint="default"/>
                <w:color w:val="auto"/>
                <w:sz w:val="24"/>
              </w:rPr>
            </w:pPr>
            <w:r>
              <w:rPr>
                <w:rFonts w:hint="default"/>
                <w:color w:val="auto"/>
                <w:sz w:val="24"/>
              </w:rPr>
              <w:t>E</w:t>
            </w:r>
            <w:r>
              <w:rPr>
                <w:rFonts w:hint="default"/>
                <w:color w:val="auto"/>
                <w:sz w:val="24"/>
                <w:vertAlign w:val="subscript"/>
              </w:rPr>
              <w:t>f</w:t>
            </w:r>
            <w:r>
              <w:rPr>
                <w:rFonts w:hint="default"/>
                <w:color w:val="auto"/>
                <w:sz w:val="24"/>
              </w:rPr>
              <w:t>——堆场风蚀扬尘概化系数，千克/平方米，根据《工业源固体物料堆场颗粒物核算系数手册》中煤炭（非褐煤）风蚀概化系数取值，取E</w:t>
            </w:r>
            <w:r>
              <w:rPr>
                <w:rFonts w:hint="default"/>
                <w:color w:val="auto"/>
                <w:sz w:val="24"/>
                <w:vertAlign w:val="subscript"/>
              </w:rPr>
              <w:t>f</w:t>
            </w:r>
            <w:r>
              <w:rPr>
                <w:rFonts w:hint="default"/>
                <w:color w:val="auto"/>
                <w:sz w:val="24"/>
              </w:rPr>
              <w:t xml:space="preserve"> =31.1418；</w:t>
            </w:r>
          </w:p>
          <w:p>
            <w:pPr>
              <w:pStyle w:val="63"/>
              <w:keepNext w:val="0"/>
              <w:keepLines w:val="0"/>
              <w:suppressLineNumbers w:val="0"/>
              <w:spacing w:before="0" w:beforeAutospacing="0" w:after="0" w:afterAutospacing="0"/>
              <w:ind w:left="0" w:right="0" w:firstLine="1200" w:firstLineChars="500"/>
              <w:rPr>
                <w:rFonts w:hint="default"/>
                <w:bCs/>
                <w:color w:val="auto"/>
                <w:sz w:val="24"/>
                <w:szCs w:val="24"/>
              </w:rPr>
            </w:pPr>
            <w:r>
              <w:rPr>
                <w:rFonts w:hint="default"/>
                <w:color w:val="auto"/>
                <w:sz w:val="24"/>
              </w:rPr>
              <w:t>S——堆场占地面积，</w:t>
            </w:r>
            <w:r>
              <w:rPr>
                <w:rFonts w:hint="eastAsia"/>
                <w:color w:val="auto"/>
                <w:sz w:val="24"/>
              </w:rPr>
              <w:t>项目原煤堆场</w:t>
            </w:r>
            <w:r>
              <w:rPr>
                <w:rFonts w:hint="eastAsia"/>
                <w:color w:val="auto"/>
                <w:sz w:val="24"/>
                <w:lang w:val="en-US" w:eastAsia="zh-CN"/>
              </w:rPr>
              <w:t>约1</w:t>
            </w:r>
            <w:r>
              <w:rPr>
                <w:rFonts w:hint="default"/>
                <w:color w:val="auto"/>
                <w:sz w:val="24"/>
              </w:rPr>
              <w:t>0</w:t>
            </w:r>
            <w:r>
              <w:rPr>
                <w:rFonts w:hint="eastAsia"/>
                <w:color w:val="auto"/>
                <w:sz w:val="24"/>
                <w:lang w:val="en-US" w:eastAsia="zh-CN"/>
              </w:rPr>
              <w:t>0</w:t>
            </w:r>
            <w:r>
              <w:rPr>
                <w:rFonts w:hint="default"/>
                <w:color w:val="auto"/>
                <w:sz w:val="24"/>
              </w:rPr>
              <w:t>0m</w:t>
            </w:r>
            <w:r>
              <w:rPr>
                <w:rFonts w:hint="default"/>
                <w:color w:val="auto"/>
                <w:sz w:val="24"/>
                <w:vertAlign w:val="superscript"/>
              </w:rPr>
              <w:t>2</w:t>
            </w:r>
            <w:r>
              <w:rPr>
                <w:rFonts w:hint="default"/>
                <w:color w:val="auto"/>
                <w:sz w:val="24"/>
              </w:rPr>
              <w:t>；</w:t>
            </w:r>
          </w:p>
          <w:p>
            <w:pPr>
              <w:pStyle w:val="63"/>
              <w:keepNext w:val="0"/>
              <w:keepLines w:val="0"/>
              <w:suppressLineNumbers w:val="0"/>
              <w:spacing w:before="0" w:beforeAutospacing="0" w:after="0" w:afterAutospacing="0"/>
              <w:ind w:left="0" w:right="0" w:firstLine="480"/>
              <w:rPr>
                <w:rFonts w:hint="eastAsia"/>
                <w:bCs/>
                <w:color w:val="auto"/>
                <w:sz w:val="24"/>
                <w:szCs w:val="24"/>
              </w:rPr>
            </w:pPr>
            <w:r>
              <w:rPr>
                <w:rFonts w:hint="eastAsia"/>
                <w:bCs/>
                <w:color w:val="auto"/>
                <w:sz w:val="24"/>
                <w:szCs w:val="24"/>
                <w:highlight w:val="none"/>
                <w:lang w:val="en-US" w:eastAsia="zh-CN"/>
              </w:rPr>
              <w:t>根据</w:t>
            </w:r>
            <w:r>
              <w:rPr>
                <w:rFonts w:hint="eastAsia"/>
                <w:bCs/>
                <w:color w:val="auto"/>
                <w:sz w:val="24"/>
                <w:szCs w:val="24"/>
                <w:highlight w:val="none"/>
              </w:rPr>
              <w:t>计算原煤堆场粉尘产生量为</w:t>
            </w:r>
            <w:r>
              <w:rPr>
                <w:rFonts w:hint="eastAsia"/>
                <w:bCs/>
                <w:color w:val="auto"/>
                <w:sz w:val="24"/>
                <w:szCs w:val="24"/>
                <w:highlight w:val="none"/>
                <w:lang w:val="en-US" w:eastAsia="zh-CN"/>
              </w:rPr>
              <w:t>164.14</w:t>
            </w:r>
            <w:r>
              <w:rPr>
                <w:rFonts w:hint="default"/>
                <w:bCs/>
                <w:color w:val="auto"/>
                <w:sz w:val="24"/>
                <w:szCs w:val="24"/>
                <w:highlight w:val="none"/>
              </w:rPr>
              <w:t>t/a</w:t>
            </w:r>
            <w:r>
              <w:rPr>
                <w:rFonts w:hint="eastAsia"/>
                <w:bCs/>
                <w:color w:val="auto"/>
                <w:sz w:val="24"/>
                <w:szCs w:val="24"/>
                <w:highlight w:val="none"/>
              </w:rPr>
              <w:t>，项目</w:t>
            </w:r>
            <w:r>
              <w:rPr>
                <w:rFonts w:hint="eastAsia"/>
                <w:bCs/>
                <w:color w:val="auto"/>
                <w:sz w:val="24"/>
                <w:szCs w:val="24"/>
                <w:highlight w:val="none"/>
                <w:lang w:val="en-US" w:eastAsia="zh-CN"/>
              </w:rPr>
              <w:t>原煤堆存在全封闭储煤仓内</w:t>
            </w:r>
            <w:r>
              <w:rPr>
                <w:rFonts w:hint="eastAsia"/>
                <w:bCs/>
                <w:color w:val="auto"/>
                <w:sz w:val="24"/>
                <w:szCs w:val="24"/>
                <w:highlight w:val="none"/>
              </w:rPr>
              <w:t>，</w:t>
            </w:r>
            <w:r>
              <w:rPr>
                <w:rFonts w:hint="eastAsia"/>
                <w:bCs/>
                <w:color w:val="auto"/>
                <w:sz w:val="24"/>
                <w:szCs w:val="24"/>
              </w:rPr>
              <w:t>原煤</w:t>
            </w:r>
            <w:r>
              <w:rPr>
                <w:rFonts w:hint="eastAsia"/>
                <w:bCs/>
                <w:color w:val="auto"/>
                <w:sz w:val="24"/>
                <w:szCs w:val="24"/>
                <w:lang w:val="en-US" w:eastAsia="zh-CN"/>
              </w:rPr>
              <w:t>堆场</w:t>
            </w:r>
            <w:r>
              <w:rPr>
                <w:rFonts w:hint="eastAsia"/>
                <w:bCs/>
                <w:color w:val="auto"/>
                <w:sz w:val="24"/>
                <w:szCs w:val="24"/>
              </w:rPr>
              <w:t>设置喷雾降尘。</w:t>
            </w:r>
          </w:p>
          <w:p>
            <w:pPr>
              <w:pStyle w:val="63"/>
              <w:keepNext w:val="0"/>
              <w:keepLines w:val="0"/>
              <w:suppressLineNumbers w:val="0"/>
              <w:spacing w:before="0" w:beforeAutospacing="0" w:after="0" w:afterAutospacing="0"/>
              <w:ind w:left="0" w:right="0" w:firstLine="480"/>
              <w:rPr>
                <w:rFonts w:hint="default"/>
                <w:color w:val="auto"/>
                <w:sz w:val="24"/>
              </w:rPr>
            </w:pPr>
            <w:r>
              <w:rPr>
                <w:rFonts w:hint="eastAsia"/>
                <w:bCs/>
                <w:color w:val="auto"/>
                <w:sz w:val="24"/>
                <w:szCs w:val="24"/>
                <w:lang w:val="en-US" w:eastAsia="zh-CN"/>
              </w:rPr>
              <w:t>根据</w:t>
            </w:r>
            <w:r>
              <w:rPr>
                <w:rFonts w:hint="default"/>
                <w:color w:val="auto"/>
                <w:sz w:val="24"/>
              </w:rPr>
              <w:t>《工业源固体物料堆场颗粒物核算系数手册》</w:t>
            </w:r>
            <w:r>
              <w:rPr>
                <w:rFonts w:hint="eastAsia"/>
                <w:color w:val="auto"/>
                <w:sz w:val="24"/>
                <w:lang w:eastAsia="zh-CN"/>
              </w:rPr>
              <w:t>，工业企业固体物料堆场颗粒物排放量核算公式</w:t>
            </w:r>
            <w:r>
              <w:rPr>
                <w:rFonts w:hint="default"/>
                <w:color w:val="auto"/>
                <w:sz w:val="24"/>
              </w:rPr>
              <w:t>如下：</w:t>
            </w:r>
          </w:p>
          <w:p>
            <w:pPr>
              <w:keepNext w:val="0"/>
              <w:keepLines w:val="0"/>
              <w:suppressLineNumbers w:val="0"/>
              <w:adjustRightInd w:val="0"/>
              <w:snapToGrid w:val="0"/>
              <w:spacing w:before="0" w:beforeAutospacing="0" w:after="0" w:afterAutospacing="0" w:line="360" w:lineRule="auto"/>
              <w:ind w:left="0" w:right="0" w:firstLine="480" w:firstLineChars="200"/>
              <w:jc w:val="center"/>
              <w:rPr>
                <w:rFonts w:hint="default"/>
                <w:i/>
                <w:color w:val="auto"/>
                <w:sz w:val="24"/>
                <w:highlight w:val="none"/>
              </w:rPr>
            </w:pPr>
            <w:r>
              <w:rPr>
                <w:rFonts w:hint="default"/>
                <w:i/>
                <w:color w:val="auto"/>
                <w:sz w:val="24"/>
                <w:highlight w:val="none"/>
              </w:rPr>
              <w:t>U</w:t>
            </w:r>
            <w:r>
              <w:rPr>
                <w:rFonts w:hint="default"/>
                <w:i/>
                <w:color w:val="auto"/>
                <w:sz w:val="24"/>
                <w:highlight w:val="none"/>
                <w:vertAlign w:val="subscript"/>
              </w:rPr>
              <w:t>c</w:t>
            </w:r>
            <w:r>
              <w:rPr>
                <w:rFonts w:hint="default"/>
                <w:i/>
                <w:color w:val="auto"/>
                <w:sz w:val="24"/>
                <w:highlight w:val="none"/>
              </w:rPr>
              <w:t>=P</w:t>
            </w:r>
            <w:r>
              <w:rPr>
                <w:rFonts w:hint="default"/>
                <w:color w:val="auto"/>
                <w:sz w:val="24"/>
                <w:highlight w:val="none"/>
              </w:rPr>
              <w:t>×(</w:t>
            </w:r>
            <w:r>
              <w:rPr>
                <w:rFonts w:hint="default"/>
                <w:i/>
                <w:color w:val="auto"/>
                <w:sz w:val="24"/>
                <w:highlight w:val="none"/>
              </w:rPr>
              <w:t>1-</w:t>
            </w:r>
            <w:r>
              <w:rPr>
                <w:rFonts w:hint="eastAsia"/>
                <w:i/>
                <w:color w:val="auto"/>
                <w:sz w:val="24"/>
                <w:highlight w:val="none"/>
                <w:lang w:val="en-US" w:eastAsia="zh-CN"/>
              </w:rPr>
              <w:t>C</w:t>
            </w:r>
            <w:r>
              <w:rPr>
                <w:rFonts w:hint="eastAsia"/>
                <w:i/>
                <w:color w:val="auto"/>
                <w:sz w:val="24"/>
                <w:highlight w:val="none"/>
                <w:vertAlign w:val="subscript"/>
                <w:lang w:val="en-US" w:eastAsia="zh-CN"/>
              </w:rPr>
              <w:t>m</w:t>
            </w:r>
            <w:r>
              <w:rPr>
                <w:rFonts w:hint="default"/>
                <w:color w:val="auto"/>
                <w:sz w:val="24"/>
                <w:highlight w:val="none"/>
              </w:rPr>
              <w:t>)×(</w:t>
            </w:r>
            <w:r>
              <w:rPr>
                <w:rFonts w:hint="default"/>
                <w:i/>
                <w:color w:val="auto"/>
                <w:sz w:val="24"/>
                <w:highlight w:val="none"/>
              </w:rPr>
              <w:t>1-T</w:t>
            </w:r>
            <w:r>
              <w:rPr>
                <w:rFonts w:hint="default"/>
                <w:i/>
                <w:color w:val="auto"/>
                <w:sz w:val="24"/>
                <w:highlight w:val="none"/>
                <w:vertAlign w:val="subscript"/>
              </w:rPr>
              <w:t>m</w:t>
            </w:r>
            <w:r>
              <w:rPr>
                <w:rFonts w:hint="default"/>
                <w:color w:val="auto"/>
                <w:sz w:val="24"/>
                <w:highlight w:val="none"/>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sz w:val="24"/>
              </w:rPr>
            </w:pPr>
            <w:r>
              <w:rPr>
                <w:rFonts w:hint="default"/>
                <w:color w:val="auto"/>
                <w:sz w:val="24"/>
              </w:rPr>
              <w:t>式中：U</w:t>
            </w:r>
            <w:r>
              <w:rPr>
                <w:rFonts w:hint="default"/>
                <w:color w:val="auto"/>
                <w:sz w:val="24"/>
                <w:vertAlign w:val="subscript"/>
              </w:rPr>
              <w:t>c</w:t>
            </w:r>
            <w:r>
              <w:rPr>
                <w:rFonts w:hint="default"/>
                <w:color w:val="auto"/>
                <w:sz w:val="24"/>
              </w:rPr>
              <w:t>——颗粒物排放量，吨；</w:t>
            </w:r>
          </w:p>
          <w:p>
            <w:pPr>
              <w:keepNext w:val="0"/>
              <w:keepLines w:val="0"/>
              <w:suppressLineNumbers w:val="0"/>
              <w:adjustRightInd w:val="0"/>
              <w:snapToGrid w:val="0"/>
              <w:spacing w:before="0" w:beforeAutospacing="0" w:after="0" w:afterAutospacing="0" w:line="360" w:lineRule="auto"/>
              <w:ind w:left="0" w:right="0" w:firstLine="1200" w:firstLineChars="500"/>
              <w:rPr>
                <w:rFonts w:hint="default"/>
                <w:color w:val="auto"/>
                <w:sz w:val="24"/>
              </w:rPr>
            </w:pPr>
            <w:r>
              <w:rPr>
                <w:rFonts w:hint="default"/>
                <w:color w:val="auto"/>
                <w:sz w:val="24"/>
              </w:rPr>
              <w:t>P ——颗粒物产生量，吨；</w:t>
            </w:r>
          </w:p>
          <w:p>
            <w:pPr>
              <w:keepNext w:val="0"/>
              <w:keepLines w:val="0"/>
              <w:suppressLineNumbers w:val="0"/>
              <w:adjustRightInd w:val="0"/>
              <w:snapToGrid w:val="0"/>
              <w:spacing w:before="0" w:beforeAutospacing="0" w:after="0" w:afterAutospacing="0" w:line="360" w:lineRule="auto"/>
              <w:ind w:left="0" w:right="0" w:firstLine="1200" w:firstLineChars="500"/>
              <w:rPr>
                <w:rFonts w:hint="default"/>
                <w:color w:val="auto"/>
                <w:sz w:val="24"/>
              </w:rPr>
            </w:pPr>
            <w:r>
              <w:rPr>
                <w:rFonts w:hint="default"/>
                <w:color w:val="auto"/>
                <w:sz w:val="24"/>
              </w:rPr>
              <w:t>C</w:t>
            </w:r>
            <w:r>
              <w:rPr>
                <w:rFonts w:hint="default"/>
                <w:color w:val="auto"/>
                <w:sz w:val="24"/>
                <w:vertAlign w:val="subscript"/>
              </w:rPr>
              <w:t>m</w:t>
            </w:r>
            <w:r>
              <w:rPr>
                <w:rFonts w:hint="default"/>
                <w:color w:val="auto"/>
                <w:sz w:val="24"/>
              </w:rPr>
              <w:t>——颗粒物控制措施控制效率，%，洒水降尘取74</w:t>
            </w:r>
            <w:r>
              <w:rPr>
                <w:rFonts w:hint="default"/>
                <w:color w:val="auto"/>
                <w:sz w:val="24"/>
                <w:szCs w:val="21"/>
              </w:rPr>
              <w:t>%（根据</w:t>
            </w:r>
            <w:r>
              <w:rPr>
                <w:rFonts w:hint="default"/>
                <w:color w:val="auto"/>
                <w:sz w:val="24"/>
              </w:rPr>
              <w:t>《工业源固体物料堆场颗粒物核算系数手册》中附录4粉尘控制措施控制效率</w:t>
            </w:r>
            <w:r>
              <w:rPr>
                <w:rFonts w:hint="default"/>
                <w:color w:val="auto"/>
                <w:sz w:val="24"/>
                <w:szCs w:val="21"/>
              </w:rPr>
              <w:t>）</w:t>
            </w:r>
            <w:r>
              <w:rPr>
                <w:rFonts w:hint="default"/>
                <w:color w:val="auto"/>
                <w:sz w:val="24"/>
              </w:rPr>
              <w:t>；</w:t>
            </w:r>
          </w:p>
          <w:p>
            <w:pPr>
              <w:keepNext w:val="0"/>
              <w:keepLines w:val="0"/>
              <w:suppressLineNumbers w:val="0"/>
              <w:adjustRightInd w:val="0"/>
              <w:snapToGrid w:val="0"/>
              <w:spacing w:before="0" w:beforeAutospacing="0" w:after="0" w:afterAutospacing="0" w:line="360" w:lineRule="auto"/>
              <w:ind w:left="0" w:right="0" w:firstLine="1200" w:firstLineChars="500"/>
              <w:rPr>
                <w:rFonts w:hint="default"/>
                <w:color w:val="auto"/>
                <w:sz w:val="24"/>
              </w:rPr>
            </w:pPr>
            <w:r>
              <w:rPr>
                <w:rFonts w:hint="default"/>
                <w:color w:val="auto"/>
                <w:sz w:val="24"/>
              </w:rPr>
              <w:t>T</w:t>
            </w:r>
            <w:r>
              <w:rPr>
                <w:rFonts w:hint="default"/>
                <w:color w:val="auto"/>
                <w:sz w:val="24"/>
                <w:vertAlign w:val="subscript"/>
              </w:rPr>
              <w:t>m</w:t>
            </w:r>
            <w:r>
              <w:rPr>
                <w:rFonts w:hint="default"/>
                <w:color w:val="auto"/>
                <w:sz w:val="24"/>
              </w:rPr>
              <w:t>——堆场类型控制效率，取99</w:t>
            </w:r>
            <w:r>
              <w:rPr>
                <w:rFonts w:hint="default"/>
                <w:color w:val="auto"/>
                <w:sz w:val="24"/>
                <w:szCs w:val="21"/>
              </w:rPr>
              <w:t>%（根据</w:t>
            </w:r>
            <w:r>
              <w:rPr>
                <w:rFonts w:hint="default"/>
                <w:color w:val="auto"/>
                <w:sz w:val="24"/>
              </w:rPr>
              <w:t>《工业源固体物料堆场颗粒物核算系数手册》中附录5堆场类型控制效率</w:t>
            </w:r>
            <w:r>
              <w:rPr>
                <w:rFonts w:hint="default"/>
                <w:color w:val="auto"/>
                <w:sz w:val="24"/>
                <w:szCs w:val="21"/>
              </w:rPr>
              <w:t>）</w:t>
            </w:r>
            <w:r>
              <w:rPr>
                <w:rFonts w:hint="default"/>
                <w:color w:val="auto"/>
                <w:sz w:val="24"/>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sz w:val="24"/>
                <w:highlight w:val="none"/>
              </w:rPr>
            </w:pPr>
            <w:r>
              <w:rPr>
                <w:rFonts w:hint="eastAsia"/>
                <w:color w:val="auto"/>
                <w:sz w:val="24"/>
                <w:highlight w:val="none"/>
              </w:rPr>
              <w:t>原煤堆场</w:t>
            </w:r>
            <w:r>
              <w:rPr>
                <w:rFonts w:hint="default"/>
                <w:color w:val="auto"/>
                <w:sz w:val="24"/>
                <w:highlight w:val="none"/>
              </w:rPr>
              <w:t>粉尘</w:t>
            </w:r>
            <w:r>
              <w:rPr>
                <w:rFonts w:hint="eastAsia"/>
                <w:bCs/>
                <w:color w:val="auto"/>
                <w:sz w:val="24"/>
                <w:szCs w:val="24"/>
                <w:highlight w:val="none"/>
              </w:rPr>
              <w:t>产生量为</w:t>
            </w:r>
            <w:r>
              <w:rPr>
                <w:rFonts w:hint="eastAsia"/>
                <w:bCs/>
                <w:color w:val="auto"/>
                <w:sz w:val="24"/>
                <w:szCs w:val="24"/>
                <w:highlight w:val="none"/>
                <w:lang w:val="en-US" w:eastAsia="zh-CN"/>
              </w:rPr>
              <w:t>164.14</w:t>
            </w:r>
            <w:r>
              <w:rPr>
                <w:rFonts w:hint="default"/>
                <w:bCs/>
                <w:color w:val="auto"/>
                <w:sz w:val="24"/>
                <w:szCs w:val="24"/>
                <w:highlight w:val="none"/>
              </w:rPr>
              <w:t>t/a</w:t>
            </w:r>
            <w:r>
              <w:rPr>
                <w:rFonts w:hint="eastAsia"/>
                <w:bCs/>
                <w:color w:val="auto"/>
                <w:sz w:val="24"/>
                <w:szCs w:val="24"/>
                <w:highlight w:val="none"/>
              </w:rPr>
              <w:t>，</w:t>
            </w:r>
            <w:r>
              <w:rPr>
                <w:rFonts w:hint="eastAsia"/>
                <w:color w:val="auto"/>
                <w:sz w:val="24"/>
                <w:highlight w:val="none"/>
                <w:lang w:val="en-US" w:eastAsia="zh-CN"/>
              </w:rPr>
              <w:t>根据上述颗粒物排放量计算可知，</w:t>
            </w:r>
            <w:r>
              <w:rPr>
                <w:rFonts w:hint="eastAsia"/>
                <w:color w:val="auto"/>
                <w:sz w:val="24"/>
                <w:highlight w:val="none"/>
              </w:rPr>
              <w:t>原煤堆场</w:t>
            </w:r>
            <w:r>
              <w:rPr>
                <w:rFonts w:hint="default"/>
                <w:color w:val="auto"/>
                <w:sz w:val="24"/>
                <w:highlight w:val="none"/>
              </w:rPr>
              <w:t>粉尘排放量为</w:t>
            </w:r>
            <w:r>
              <w:rPr>
                <w:rFonts w:hint="eastAsia"/>
                <w:color w:val="auto"/>
                <w:sz w:val="24"/>
                <w:highlight w:val="none"/>
                <w:lang w:val="en-US" w:eastAsia="zh-CN"/>
              </w:rPr>
              <w:t>0.43</w:t>
            </w:r>
            <w:r>
              <w:rPr>
                <w:rFonts w:hint="default"/>
                <w:color w:val="auto"/>
                <w:sz w:val="24"/>
                <w:highlight w:val="none"/>
              </w:rPr>
              <w:t>t/a（</w:t>
            </w:r>
            <w:r>
              <w:rPr>
                <w:rFonts w:hint="eastAsia"/>
                <w:color w:val="auto"/>
                <w:sz w:val="24"/>
                <w:highlight w:val="none"/>
              </w:rPr>
              <w:t>堆场按年</w:t>
            </w:r>
            <w:r>
              <w:rPr>
                <w:rFonts w:hint="eastAsia"/>
                <w:color w:val="auto"/>
                <w:sz w:val="24"/>
                <w:highlight w:val="none"/>
                <w:lang w:val="en-US" w:eastAsia="zh-CN"/>
              </w:rPr>
              <w:t>330</w:t>
            </w:r>
            <w:r>
              <w:rPr>
                <w:rFonts w:hint="eastAsia"/>
                <w:color w:val="auto"/>
                <w:sz w:val="24"/>
                <w:highlight w:val="none"/>
              </w:rPr>
              <w:t>天堆存天数计，</w:t>
            </w:r>
            <w:r>
              <w:rPr>
                <w:rFonts w:hint="default"/>
                <w:color w:val="auto"/>
                <w:sz w:val="24"/>
                <w:highlight w:val="none"/>
              </w:rPr>
              <w:t>排放速率</w:t>
            </w:r>
            <w:r>
              <w:rPr>
                <w:rFonts w:hint="eastAsia"/>
                <w:color w:val="auto"/>
                <w:sz w:val="24"/>
                <w:highlight w:val="none"/>
              </w:rPr>
              <w:t>约</w:t>
            </w:r>
            <w:r>
              <w:rPr>
                <w:rFonts w:hint="default"/>
                <w:color w:val="auto"/>
                <w:sz w:val="24"/>
                <w:highlight w:val="none"/>
              </w:rPr>
              <w:t>为0.</w:t>
            </w:r>
            <w:r>
              <w:rPr>
                <w:rFonts w:hint="eastAsia"/>
                <w:color w:val="auto"/>
                <w:sz w:val="24"/>
                <w:highlight w:val="none"/>
                <w:lang w:val="en-US" w:eastAsia="zh-CN"/>
              </w:rPr>
              <w:t>05</w:t>
            </w:r>
            <w:r>
              <w:rPr>
                <w:rFonts w:hint="default"/>
                <w:color w:val="auto"/>
                <w:sz w:val="24"/>
                <w:highlight w:val="none"/>
              </w:rPr>
              <w:t>kg/h），呈无组织形式排放。</w:t>
            </w:r>
          </w:p>
          <w:p>
            <w:pPr>
              <w:pStyle w:val="63"/>
              <w:keepNext w:val="0"/>
              <w:keepLines w:val="0"/>
              <w:suppressLineNumbers w:val="0"/>
              <w:spacing w:before="0" w:beforeAutospacing="0" w:after="0" w:afterAutospacing="0"/>
              <w:ind w:left="0" w:right="0" w:firstLine="482"/>
              <w:rPr>
                <w:rFonts w:hint="default"/>
                <w:b w:val="0"/>
                <w:bCs w:val="0"/>
                <w:color w:val="auto"/>
                <w:sz w:val="24"/>
                <w:szCs w:val="24"/>
              </w:rPr>
            </w:pPr>
            <w:r>
              <w:rPr>
                <w:rFonts w:hint="eastAsia"/>
                <w:b w:val="0"/>
                <w:bCs w:val="0"/>
                <w:color w:val="auto"/>
                <w:sz w:val="24"/>
                <w:szCs w:val="24"/>
              </w:rPr>
              <w:t>（</w:t>
            </w:r>
            <w:r>
              <w:rPr>
                <w:rFonts w:hint="eastAsia"/>
                <w:b w:val="0"/>
                <w:bCs w:val="0"/>
                <w:color w:val="auto"/>
                <w:sz w:val="24"/>
                <w:szCs w:val="24"/>
                <w:lang w:val="en-US" w:eastAsia="zh-CN"/>
              </w:rPr>
              <w:t>2</w:t>
            </w:r>
            <w:r>
              <w:rPr>
                <w:rFonts w:hint="eastAsia"/>
                <w:b w:val="0"/>
                <w:bCs w:val="0"/>
                <w:color w:val="auto"/>
                <w:sz w:val="24"/>
                <w:szCs w:val="24"/>
              </w:rPr>
              <w:t>）</w:t>
            </w:r>
            <w:r>
              <w:rPr>
                <w:rFonts w:hint="eastAsia"/>
                <w:color w:val="auto"/>
                <w:kern w:val="2"/>
                <w:sz w:val="24"/>
                <w:szCs w:val="24"/>
                <w:lang w:val="en-US" w:eastAsia="zh-CN"/>
              </w:rPr>
              <w:t>原煤入料、破碎</w:t>
            </w:r>
            <w:r>
              <w:rPr>
                <w:rFonts w:hint="eastAsia"/>
                <w:b w:val="0"/>
                <w:bCs w:val="0"/>
                <w:color w:val="auto"/>
                <w:sz w:val="24"/>
                <w:szCs w:val="24"/>
                <w:lang w:val="en-US" w:eastAsia="zh-CN"/>
              </w:rPr>
              <w:t>扬尘</w:t>
            </w:r>
          </w:p>
          <w:p>
            <w:pPr>
              <w:pStyle w:val="63"/>
              <w:keepNext w:val="0"/>
              <w:keepLines w:val="0"/>
              <w:suppressLineNumbers w:val="0"/>
              <w:spacing w:before="0" w:beforeAutospacing="0" w:after="0" w:afterAutospacing="0"/>
              <w:ind w:left="0" w:right="0" w:firstLine="480"/>
              <w:rPr>
                <w:rFonts w:hint="default" w:eastAsia="宋体"/>
                <w:bCs/>
                <w:color w:val="auto"/>
                <w:sz w:val="24"/>
                <w:szCs w:val="24"/>
                <w:lang w:val="en-US" w:eastAsia="zh-CN"/>
              </w:rPr>
            </w:pPr>
            <w:r>
              <w:rPr>
                <w:rFonts w:hint="eastAsia"/>
                <w:bCs/>
                <w:color w:val="auto"/>
                <w:sz w:val="24"/>
                <w:szCs w:val="24"/>
                <w:lang w:val="en-US" w:eastAsia="zh-CN"/>
              </w:rPr>
              <w:t>①原煤入料扬尘</w:t>
            </w:r>
          </w:p>
          <w:p>
            <w:pPr>
              <w:pStyle w:val="63"/>
              <w:keepNext w:val="0"/>
              <w:keepLines w:val="0"/>
              <w:suppressLineNumbers w:val="0"/>
              <w:spacing w:before="0" w:beforeAutospacing="0" w:after="0" w:afterAutospacing="0"/>
              <w:ind w:left="0" w:right="0" w:firstLine="480"/>
              <w:rPr>
                <w:rFonts w:hint="eastAsia"/>
                <w:bCs/>
                <w:color w:val="auto"/>
                <w:sz w:val="24"/>
                <w:szCs w:val="24"/>
              </w:rPr>
            </w:pPr>
            <w:r>
              <w:rPr>
                <w:rFonts w:hint="eastAsia"/>
                <w:bCs/>
                <w:color w:val="auto"/>
                <w:sz w:val="24"/>
                <w:szCs w:val="24"/>
              </w:rPr>
              <w:t>原煤经装载机运至</w:t>
            </w:r>
            <w:r>
              <w:rPr>
                <w:rFonts w:hint="eastAsia"/>
                <w:bCs/>
                <w:color w:val="auto"/>
                <w:sz w:val="24"/>
                <w:szCs w:val="24"/>
                <w:lang w:val="en-US" w:eastAsia="zh-CN"/>
              </w:rPr>
              <w:t>预处理车间给料机入料口</w:t>
            </w:r>
            <w:r>
              <w:rPr>
                <w:rFonts w:hint="eastAsia"/>
                <w:bCs/>
                <w:color w:val="auto"/>
                <w:sz w:val="24"/>
                <w:szCs w:val="24"/>
              </w:rPr>
              <w:t>，</w:t>
            </w:r>
            <w:r>
              <w:rPr>
                <w:rFonts w:hint="eastAsia"/>
                <w:bCs/>
                <w:color w:val="auto"/>
                <w:sz w:val="24"/>
                <w:szCs w:val="24"/>
                <w:lang w:val="en-US" w:eastAsia="zh-CN"/>
              </w:rPr>
              <w:t>入料</w:t>
            </w:r>
            <w:r>
              <w:rPr>
                <w:rFonts w:hint="eastAsia"/>
                <w:bCs/>
                <w:color w:val="auto"/>
                <w:sz w:val="24"/>
                <w:szCs w:val="24"/>
              </w:rPr>
              <w:t>倾倒时会产生扬尘</w:t>
            </w:r>
            <w:r>
              <w:rPr>
                <w:rFonts w:hint="eastAsia"/>
                <w:bCs/>
                <w:color w:val="auto"/>
                <w:sz w:val="24"/>
                <w:szCs w:val="24"/>
                <w:lang w:eastAsia="zh-CN"/>
              </w:rPr>
              <w:t>。</w:t>
            </w:r>
            <w:r>
              <w:rPr>
                <w:rFonts w:hint="eastAsia"/>
                <w:bCs/>
                <w:color w:val="auto"/>
                <w:sz w:val="24"/>
                <w:szCs w:val="24"/>
                <w:lang w:val="en-US" w:eastAsia="zh-CN"/>
              </w:rPr>
              <w:t>入料扬尘采用以下公式进行计算：</w:t>
            </w:r>
          </w:p>
          <w:p>
            <w:pPr>
              <w:pStyle w:val="66"/>
              <w:keepNext w:val="0"/>
              <w:keepLines w:val="0"/>
              <w:suppressLineNumbers w:val="0"/>
              <w:shd w:val="clear" w:color="auto" w:fill="auto"/>
              <w:spacing w:before="0" w:beforeAutospacing="0" w:after="0" w:afterAutospacing="0" w:line="360" w:lineRule="auto"/>
              <w:ind w:left="0" w:leftChars="0" w:right="0" w:firstLine="0" w:firstLineChars="0"/>
              <w:jc w:val="cente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Q</w:t>
            </w:r>
            <w:r>
              <w:rPr>
                <w:rFonts w:hint="eastAsia" w:ascii="Times New Roman" w:hAnsi="Times New Roman" w:eastAsia="宋体" w:cs="Times New Roman"/>
                <w:color w:val="auto"/>
                <w:sz w:val="24"/>
                <w:szCs w:val="24"/>
                <w:highlight w:val="none"/>
                <w:vertAlign w:val="subscript"/>
              </w:rPr>
              <w:t>2</w:t>
            </w:r>
            <w:r>
              <w:rPr>
                <w:rFonts w:hint="eastAsia" w:ascii="Times New Roman" w:hAnsi="Times New Roman" w:eastAsia="宋体" w:cs="Times New Roman"/>
                <w:color w:val="auto"/>
                <w:sz w:val="24"/>
                <w:szCs w:val="24"/>
                <w:highlight w:val="none"/>
              </w:rPr>
              <w:t>=M·</w:t>
            </w:r>
            <w:r>
              <w:rPr>
                <w:rFonts w:hint="eastAsia" w:ascii="Times New Roman" w:hAnsi="Times New Roman" w:eastAsia="宋体" w:cs="Times New Roman"/>
                <w:color w:val="auto"/>
                <w:sz w:val="24"/>
                <w:szCs w:val="24"/>
                <w:highlight w:val="none"/>
                <w:vertAlign w:val="baseline"/>
              </w:rPr>
              <w:t>e</w:t>
            </w:r>
            <w:r>
              <w:rPr>
                <w:rFonts w:hint="eastAsia" w:ascii="Times New Roman" w:hAnsi="Times New Roman" w:eastAsia="宋体" w:cs="Times New Roman"/>
                <w:color w:val="auto"/>
                <w:sz w:val="24"/>
                <w:szCs w:val="24"/>
                <w:highlight w:val="none"/>
                <w:vertAlign w:val="superscript"/>
              </w:rPr>
              <w:t>0.6U</w:t>
            </w:r>
            <w:r>
              <w:rPr>
                <w:rFonts w:hint="eastAsia" w:ascii="Times New Roman" w:hAnsi="Times New Roman" w:eastAsia="宋体" w:cs="Times New Roman"/>
                <w:color w:val="auto"/>
                <w:sz w:val="24"/>
                <w:szCs w:val="24"/>
                <w:highlight w:val="none"/>
              </w:rPr>
              <w:t>·e</w:t>
            </w:r>
            <w:r>
              <w:rPr>
                <w:rFonts w:hint="eastAsia" w:ascii="Times New Roman" w:hAnsi="Times New Roman" w:eastAsia="宋体" w:cs="Times New Roman"/>
                <w:color w:val="auto"/>
                <w:sz w:val="24"/>
                <w:szCs w:val="24"/>
                <w:highlight w:val="none"/>
                <w:vertAlign w:val="superscript"/>
              </w:rPr>
              <w:t>-0.27</w:t>
            </w:r>
            <w:r>
              <w:rPr>
                <w:rFonts w:hint="eastAsia" w:ascii="Times New Roman" w:hAnsi="Times New Roman" w:eastAsia="宋体" w:cs="Times New Roman"/>
                <w:color w:val="auto"/>
                <w:sz w:val="24"/>
                <w:szCs w:val="24"/>
                <w:highlight w:val="none"/>
              </w:rPr>
              <w:t>·H</w:t>
            </w:r>
            <w:r>
              <w:rPr>
                <w:rFonts w:hint="eastAsia" w:ascii="Times New Roman" w:hAnsi="Times New Roman" w:eastAsia="宋体" w:cs="Times New Roman"/>
                <w:color w:val="auto"/>
                <w:sz w:val="24"/>
                <w:szCs w:val="24"/>
                <w:highlight w:val="none"/>
                <w:vertAlign w:val="superscript"/>
              </w:rPr>
              <w:t>1.283</w:t>
            </w:r>
          </w:p>
          <w:p>
            <w:pPr>
              <w:keepNext w:val="0"/>
              <w:keepLines w:val="0"/>
              <w:suppressLineNumbers w:val="0"/>
              <w:adjustRightInd w:val="0"/>
              <w:snapToGrid w:val="0"/>
              <w:spacing w:before="0" w:beforeAutospacing="0" w:after="0" w:afterAutospacing="0" w:line="360" w:lineRule="auto"/>
              <w:ind w:left="0" w:right="0"/>
              <w:rPr>
                <w:rFonts w:hint="eastAsia" w:ascii="Times New Roman" w:hAnsi="Times New Roman" w:eastAsia="宋体"/>
                <w:color w:val="auto"/>
                <w:sz w:val="24"/>
              </w:rPr>
            </w:pPr>
            <w:r>
              <w:rPr>
                <w:rFonts w:hint="eastAsia" w:ascii="Times New Roman" w:hAnsi="Times New Roman" w:eastAsia="宋体"/>
                <w:color w:val="auto"/>
                <w:sz w:val="24"/>
              </w:rPr>
              <w:t>式中：Q</w:t>
            </w:r>
            <w:r>
              <w:rPr>
                <w:rFonts w:hint="eastAsia" w:ascii="Times New Roman" w:hAnsi="Times New Roman" w:eastAsia="宋体"/>
                <w:color w:val="auto"/>
                <w:sz w:val="24"/>
                <w:vertAlign w:val="subscript"/>
              </w:rPr>
              <w:t>2</w:t>
            </w:r>
            <w:r>
              <w:rPr>
                <w:rFonts w:hint="eastAsia" w:ascii="Times New Roman" w:hAnsi="Times New Roman" w:eastAsia="宋体"/>
                <w:color w:val="auto"/>
                <w:sz w:val="24"/>
              </w:rPr>
              <w:t>—物料装卸扬尘量，g/次；</w:t>
            </w:r>
          </w:p>
          <w:p>
            <w:pPr>
              <w:keepNext w:val="0"/>
              <w:keepLines w:val="0"/>
              <w:suppressLineNumbers w:val="0"/>
              <w:adjustRightInd w:val="0"/>
              <w:snapToGrid w:val="0"/>
              <w:spacing w:before="0" w:beforeAutospacing="0" w:after="0" w:afterAutospacing="0" w:line="360" w:lineRule="auto"/>
              <w:ind w:left="0" w:right="0" w:firstLine="1200" w:firstLineChars="500"/>
              <w:rPr>
                <w:rFonts w:hint="eastAsia" w:ascii="Times New Roman" w:hAnsi="Times New Roman" w:eastAsia="宋体"/>
                <w:color w:val="auto"/>
                <w:sz w:val="24"/>
              </w:rPr>
            </w:pPr>
            <w:r>
              <w:rPr>
                <w:rFonts w:hint="eastAsia" w:ascii="Times New Roman" w:hAnsi="Times New Roman" w:eastAsia="宋体"/>
                <w:color w:val="auto"/>
                <w:sz w:val="24"/>
              </w:rPr>
              <w:t>U—风速（m/s），项目区多年平均风速2.</w:t>
            </w:r>
            <w:r>
              <w:rPr>
                <w:rFonts w:hint="eastAsia" w:ascii="Times New Roman" w:hAnsi="Times New Roman" w:eastAsia="宋体"/>
                <w:color w:val="auto"/>
                <w:sz w:val="24"/>
                <w:lang w:val="en-US" w:eastAsia="zh-CN"/>
              </w:rPr>
              <w:t>2</w:t>
            </w:r>
            <w:r>
              <w:rPr>
                <w:rFonts w:hint="eastAsia" w:ascii="Times New Roman" w:hAnsi="Times New Roman" w:eastAsia="宋体"/>
                <w:color w:val="auto"/>
                <w:sz w:val="24"/>
              </w:rPr>
              <w:t>m/s；</w:t>
            </w:r>
          </w:p>
          <w:p>
            <w:pPr>
              <w:keepNext w:val="0"/>
              <w:keepLines w:val="0"/>
              <w:suppressLineNumbers w:val="0"/>
              <w:adjustRightInd w:val="0"/>
              <w:snapToGrid w:val="0"/>
              <w:spacing w:before="0" w:beforeAutospacing="0" w:after="0" w:afterAutospacing="0" w:line="360" w:lineRule="auto"/>
              <w:ind w:left="0" w:right="0" w:firstLine="1200" w:firstLineChars="500"/>
              <w:rPr>
                <w:rFonts w:hint="eastAsia" w:ascii="Times New Roman" w:hAnsi="Times New Roman" w:eastAsia="宋体"/>
                <w:color w:val="auto"/>
                <w:sz w:val="24"/>
              </w:rPr>
            </w:pPr>
            <w:r>
              <w:rPr>
                <w:rFonts w:hint="eastAsia" w:ascii="Times New Roman" w:hAnsi="Times New Roman" w:eastAsia="宋体"/>
                <w:color w:val="auto"/>
                <w:sz w:val="24"/>
              </w:rPr>
              <w:t>M—车辆吨位，</w:t>
            </w:r>
            <w:r>
              <w:rPr>
                <w:rFonts w:hint="eastAsia" w:ascii="Times New Roman" w:hAnsi="Times New Roman" w:eastAsia="宋体"/>
                <w:color w:val="auto"/>
                <w:sz w:val="24"/>
                <w:lang w:val="en-US" w:eastAsia="zh-CN"/>
              </w:rPr>
              <w:t>30</w:t>
            </w:r>
            <w:r>
              <w:rPr>
                <w:rFonts w:hint="eastAsia" w:ascii="Times New Roman" w:hAnsi="Times New Roman" w:eastAsia="宋体"/>
                <w:color w:val="auto"/>
                <w:sz w:val="24"/>
              </w:rPr>
              <w:t>t/辆</w:t>
            </w:r>
          </w:p>
          <w:p>
            <w:pPr>
              <w:keepNext w:val="0"/>
              <w:keepLines w:val="0"/>
              <w:suppressLineNumbers w:val="0"/>
              <w:adjustRightInd w:val="0"/>
              <w:snapToGrid w:val="0"/>
              <w:spacing w:before="0" w:beforeAutospacing="0" w:after="0" w:afterAutospacing="0" w:line="360" w:lineRule="auto"/>
              <w:ind w:left="0" w:right="0" w:firstLine="1200" w:firstLineChars="500"/>
              <w:rPr>
                <w:rFonts w:hint="eastAsia" w:ascii="Times New Roman" w:hAnsi="Times New Roman" w:eastAsia="宋体"/>
                <w:color w:val="auto"/>
                <w:sz w:val="24"/>
              </w:rPr>
            </w:pPr>
            <w:r>
              <w:rPr>
                <w:rFonts w:hint="eastAsia" w:ascii="Times New Roman" w:hAnsi="Times New Roman" w:eastAsia="宋体"/>
                <w:color w:val="auto"/>
                <w:sz w:val="24"/>
              </w:rPr>
              <w:t>H—装卸高度，为2m。</w:t>
            </w:r>
          </w:p>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olor w:val="auto"/>
                <w:sz w:val="24"/>
                <w:lang w:val="en-US"/>
              </w:rPr>
            </w:pPr>
            <w:r>
              <w:rPr>
                <w:rFonts w:hint="eastAsia" w:ascii="Times New Roman" w:hAnsi="Times New Roman" w:eastAsia="宋体"/>
                <w:color w:val="auto"/>
                <w:sz w:val="24"/>
              </w:rPr>
              <w:t>经计算，本项目矿石装卸扬尘产生量为</w:t>
            </w:r>
            <w:r>
              <w:rPr>
                <w:rFonts w:hint="eastAsia" w:ascii="Times New Roman" w:hAnsi="Times New Roman" w:eastAsia="宋体"/>
                <w:color w:val="auto"/>
                <w:sz w:val="24"/>
                <w:lang w:val="en-US" w:eastAsia="zh-CN"/>
              </w:rPr>
              <w:t>208.62</w:t>
            </w:r>
            <w:r>
              <w:rPr>
                <w:rFonts w:hint="eastAsia" w:ascii="Times New Roman" w:hAnsi="Times New Roman" w:eastAsia="宋体"/>
                <w:color w:val="auto"/>
                <w:sz w:val="24"/>
              </w:rPr>
              <w:t>g/次，项目年</w:t>
            </w:r>
            <w:r>
              <w:rPr>
                <w:rFonts w:hint="eastAsia" w:ascii="Times New Roman" w:hAnsi="Times New Roman" w:eastAsia="宋体"/>
                <w:color w:val="auto"/>
                <w:sz w:val="24"/>
                <w:lang w:val="en-US" w:eastAsia="zh-CN"/>
              </w:rPr>
              <w:t>入料原煤</w:t>
            </w:r>
            <w:r>
              <w:rPr>
                <w:rFonts w:hint="eastAsia" w:ascii="Times New Roman" w:hAnsi="Times New Roman" w:eastAsia="宋体"/>
                <w:color w:val="auto"/>
                <w:sz w:val="24"/>
              </w:rPr>
              <w:t>量为</w:t>
            </w:r>
            <w:r>
              <w:rPr>
                <w:rFonts w:hint="eastAsia" w:ascii="Times New Roman" w:hAnsi="Times New Roman" w:eastAsia="宋体"/>
                <w:color w:val="auto"/>
                <w:sz w:val="24"/>
                <w:lang w:val="en-US" w:eastAsia="zh-CN"/>
              </w:rPr>
              <w:t>50</w:t>
            </w:r>
            <w:r>
              <w:rPr>
                <w:rFonts w:hint="eastAsia" w:ascii="Times New Roman" w:hAnsi="Times New Roman" w:eastAsia="宋体"/>
                <w:color w:val="auto"/>
                <w:sz w:val="24"/>
              </w:rPr>
              <w:t>万t，则</w:t>
            </w:r>
            <w:r>
              <w:rPr>
                <w:rFonts w:hint="eastAsia" w:ascii="Times New Roman" w:hAnsi="Times New Roman" w:eastAsia="宋体"/>
                <w:color w:val="auto"/>
                <w:sz w:val="24"/>
                <w:lang w:val="en-US" w:eastAsia="zh-CN"/>
              </w:rPr>
              <w:t>原煤入料</w:t>
            </w:r>
            <w:r>
              <w:rPr>
                <w:rFonts w:hint="eastAsia" w:ascii="Times New Roman" w:hAnsi="Times New Roman" w:eastAsia="宋体"/>
                <w:color w:val="auto"/>
                <w:sz w:val="24"/>
              </w:rPr>
              <w:t>起尘量为</w:t>
            </w:r>
            <w:r>
              <w:rPr>
                <w:rFonts w:hint="eastAsia" w:ascii="Times New Roman" w:hAnsi="Times New Roman" w:eastAsia="宋体"/>
                <w:color w:val="auto"/>
                <w:sz w:val="24"/>
                <w:lang w:val="en-US" w:eastAsia="zh-CN"/>
              </w:rPr>
              <w:t>3.48</w:t>
            </w:r>
            <w:r>
              <w:rPr>
                <w:rFonts w:hint="eastAsia" w:ascii="Times New Roman" w:hAnsi="Times New Roman" w:eastAsia="宋体"/>
                <w:color w:val="auto"/>
                <w:sz w:val="24"/>
              </w:rPr>
              <w:t>t/a。通过采取</w:t>
            </w:r>
            <w:r>
              <w:rPr>
                <w:rFonts w:hint="eastAsia" w:ascii="Times New Roman" w:hAnsi="Times New Roman" w:eastAsia="宋体"/>
                <w:color w:val="auto"/>
                <w:sz w:val="24"/>
                <w:lang w:val="en-US" w:eastAsia="zh-CN"/>
              </w:rPr>
              <w:t>喷雾降尘</w:t>
            </w:r>
            <w:r>
              <w:rPr>
                <w:rFonts w:hint="eastAsia" w:ascii="Times New Roman" w:hAnsi="Times New Roman" w:eastAsia="宋体"/>
                <w:color w:val="auto"/>
                <w:sz w:val="24"/>
                <w:lang w:eastAsia="zh-CN"/>
              </w:rPr>
              <w:t>、</w:t>
            </w:r>
            <w:r>
              <w:rPr>
                <w:rFonts w:hint="eastAsia" w:ascii="Times New Roman" w:hAnsi="Times New Roman" w:eastAsia="宋体"/>
                <w:color w:val="auto"/>
                <w:sz w:val="24"/>
                <w:lang w:val="en-US" w:eastAsia="zh-CN"/>
              </w:rPr>
              <w:t>降低入料倾倒高度</w:t>
            </w:r>
            <w:r>
              <w:rPr>
                <w:rFonts w:hint="eastAsia" w:ascii="Times New Roman" w:hAnsi="Times New Roman" w:eastAsia="宋体"/>
                <w:color w:val="auto"/>
                <w:sz w:val="24"/>
              </w:rPr>
              <w:t>等措施进行控制，预计可减少80%的扬尘，因此装卸扬尘排放量为</w:t>
            </w:r>
            <w:r>
              <w:rPr>
                <w:rFonts w:hint="eastAsia" w:ascii="Times New Roman" w:hAnsi="Times New Roman" w:eastAsia="宋体"/>
                <w:color w:val="auto"/>
                <w:sz w:val="24"/>
                <w:lang w:val="en-US" w:eastAsia="zh-CN"/>
              </w:rPr>
              <w:t>0.70</w:t>
            </w:r>
            <w:r>
              <w:rPr>
                <w:rFonts w:hint="eastAsia" w:ascii="Times New Roman" w:hAnsi="Times New Roman" w:eastAsia="宋体"/>
                <w:color w:val="auto"/>
                <w:sz w:val="24"/>
              </w:rPr>
              <w:t>t/a</w:t>
            </w:r>
            <w:r>
              <w:rPr>
                <w:rFonts w:hint="eastAsia" w:ascii="Times New Roman" w:hAnsi="Times New Roman" w:eastAsia="宋体"/>
                <w:color w:val="auto"/>
                <w:sz w:val="24"/>
                <w:lang w:eastAsia="zh-CN"/>
              </w:rPr>
              <w:t>，</w:t>
            </w:r>
            <w:r>
              <w:rPr>
                <w:rFonts w:hint="eastAsia" w:ascii="Times New Roman" w:hAnsi="Times New Roman" w:eastAsia="宋体"/>
                <w:color w:val="auto"/>
                <w:sz w:val="24"/>
                <w:lang w:val="en-US" w:eastAsia="zh-CN"/>
              </w:rPr>
              <w:t>排放速率0.09</w:t>
            </w:r>
            <w:r>
              <w:rPr>
                <w:rFonts w:hint="default"/>
                <w:color w:val="auto"/>
                <w:sz w:val="24"/>
                <w:highlight w:val="none"/>
              </w:rPr>
              <w:t>kg/h</w:t>
            </w:r>
            <w:r>
              <w:rPr>
                <w:rFonts w:hint="eastAsia" w:ascii="Times New Roman" w:hAnsi="Times New Roman" w:eastAsia="宋体"/>
                <w:color w:val="auto"/>
                <w:sz w:val="24"/>
              </w:rPr>
              <w:t>。</w:t>
            </w:r>
          </w:p>
          <w:p>
            <w:pPr>
              <w:pStyle w:val="63"/>
              <w:keepNext w:val="0"/>
              <w:keepLines w:val="0"/>
              <w:suppressLineNumbers w:val="0"/>
              <w:spacing w:before="0" w:beforeAutospacing="0" w:after="0" w:afterAutospacing="0"/>
              <w:ind w:left="0" w:right="0" w:firstLine="482"/>
              <w:rPr>
                <w:rFonts w:hint="default"/>
                <w:b w:val="0"/>
                <w:bCs w:val="0"/>
                <w:color w:val="auto"/>
                <w:sz w:val="24"/>
                <w:szCs w:val="24"/>
              </w:rPr>
            </w:pPr>
            <w:r>
              <w:rPr>
                <w:rFonts w:hint="eastAsia"/>
                <w:b w:val="0"/>
                <w:bCs w:val="0"/>
                <w:color w:val="auto"/>
                <w:sz w:val="24"/>
                <w:szCs w:val="24"/>
                <w:lang w:val="en-US" w:eastAsia="zh-CN"/>
              </w:rPr>
              <w:t>②</w:t>
            </w:r>
            <w:r>
              <w:rPr>
                <w:rFonts w:hint="eastAsia"/>
                <w:color w:val="auto"/>
                <w:kern w:val="2"/>
                <w:sz w:val="24"/>
                <w:szCs w:val="24"/>
                <w:lang w:val="en-US" w:eastAsia="zh-CN"/>
              </w:rPr>
              <w:t>原煤破碎</w:t>
            </w:r>
            <w:r>
              <w:rPr>
                <w:rFonts w:hint="eastAsia"/>
                <w:b w:val="0"/>
                <w:bCs w:val="0"/>
                <w:color w:val="auto"/>
                <w:sz w:val="24"/>
                <w:szCs w:val="24"/>
                <w:lang w:val="en-US" w:eastAsia="zh-CN"/>
              </w:rPr>
              <w:t>扬尘</w:t>
            </w:r>
          </w:p>
          <w:p>
            <w:pPr>
              <w:pStyle w:val="63"/>
              <w:keepNext w:val="0"/>
              <w:keepLines w:val="0"/>
              <w:suppressLineNumbers w:val="0"/>
              <w:spacing w:before="0" w:beforeAutospacing="0" w:after="0" w:afterAutospacing="0"/>
              <w:ind w:left="0" w:right="0" w:firstLine="480"/>
              <w:rPr>
                <w:rFonts w:hint="default"/>
                <w:bCs/>
                <w:color w:val="auto"/>
                <w:sz w:val="24"/>
                <w:szCs w:val="24"/>
                <w:highlight w:val="none"/>
              </w:rPr>
            </w:pPr>
            <w:r>
              <w:rPr>
                <w:rFonts w:hint="eastAsia"/>
                <w:color w:val="auto"/>
                <w:sz w:val="24"/>
                <w:szCs w:val="24"/>
                <w:highlight w:val="none"/>
              </w:rPr>
              <w:t>本项目原煤破碎粉尘参照《排放源统计调查产排污核算方法和系数手册》0610烟煤和无烟煤开采业产污系数表中：洗精煤</w:t>
            </w:r>
            <w:r>
              <w:rPr>
                <w:rFonts w:hint="eastAsia"/>
                <w:color w:val="auto"/>
                <w:sz w:val="24"/>
                <w:szCs w:val="24"/>
                <w:highlight w:val="none"/>
                <w:lang w:eastAsia="zh-CN"/>
              </w:rPr>
              <w:t>－</w:t>
            </w:r>
            <w:r>
              <w:rPr>
                <w:rFonts w:hint="eastAsia"/>
                <w:color w:val="auto"/>
                <w:sz w:val="24"/>
                <w:szCs w:val="24"/>
                <w:highlight w:val="none"/>
              </w:rPr>
              <w:t>规模等级</w:t>
            </w:r>
            <w:r>
              <w:rPr>
                <w:rFonts w:hint="eastAsia"/>
                <w:color w:val="auto"/>
                <w:sz w:val="24"/>
                <w:szCs w:val="24"/>
                <w:highlight w:val="none"/>
                <w:lang w:eastAsia="zh-CN"/>
              </w:rPr>
              <w:t>30万-120万</w:t>
            </w:r>
            <w:r>
              <w:rPr>
                <w:rFonts w:hint="eastAsia"/>
                <w:color w:val="auto"/>
                <w:sz w:val="24"/>
                <w:szCs w:val="24"/>
                <w:highlight w:val="none"/>
              </w:rPr>
              <w:t>吨/年，颗粒物按0.65千克/吨</w:t>
            </w:r>
            <w:r>
              <w:rPr>
                <w:rFonts w:hint="eastAsia"/>
                <w:color w:val="auto"/>
                <w:sz w:val="24"/>
                <w:szCs w:val="24"/>
                <w:highlight w:val="none"/>
                <w:lang w:eastAsia="zh-CN"/>
              </w:rPr>
              <w:t>－</w:t>
            </w:r>
            <w:r>
              <w:rPr>
                <w:rFonts w:hint="eastAsia"/>
                <w:color w:val="auto"/>
                <w:sz w:val="24"/>
                <w:szCs w:val="24"/>
                <w:highlight w:val="none"/>
              </w:rPr>
              <w:t>原料计。本项目生产规模为年洗选</w:t>
            </w:r>
            <w:r>
              <w:rPr>
                <w:rFonts w:hint="eastAsia"/>
                <w:color w:val="auto"/>
                <w:sz w:val="24"/>
                <w:szCs w:val="24"/>
                <w:highlight w:val="none"/>
                <w:lang w:val="en-US" w:eastAsia="zh-CN"/>
              </w:rPr>
              <w:t>50</w:t>
            </w:r>
            <w:r>
              <w:rPr>
                <w:rFonts w:hint="eastAsia"/>
                <w:color w:val="auto"/>
                <w:sz w:val="24"/>
                <w:szCs w:val="24"/>
                <w:highlight w:val="none"/>
              </w:rPr>
              <w:t>万吨原煤，则破碎粉尘产生量为</w:t>
            </w:r>
            <w:r>
              <w:rPr>
                <w:rFonts w:hint="eastAsia"/>
                <w:color w:val="auto"/>
                <w:sz w:val="24"/>
                <w:szCs w:val="24"/>
                <w:highlight w:val="none"/>
                <w:lang w:val="en-US" w:eastAsia="zh-CN"/>
              </w:rPr>
              <w:t>325</w:t>
            </w:r>
            <w:r>
              <w:rPr>
                <w:rFonts w:hint="eastAsia"/>
                <w:color w:val="auto"/>
                <w:sz w:val="24"/>
                <w:szCs w:val="24"/>
                <w:highlight w:val="none"/>
              </w:rPr>
              <w:t>t/a。</w:t>
            </w:r>
            <w:r>
              <w:rPr>
                <w:rFonts w:hint="eastAsia"/>
                <w:color w:val="auto"/>
                <w:sz w:val="24"/>
                <w:szCs w:val="24"/>
                <w:highlight w:val="none"/>
                <w:lang w:val="en-US" w:eastAsia="zh-CN"/>
              </w:rPr>
              <w:t>参考</w:t>
            </w:r>
            <w:r>
              <w:rPr>
                <w:rFonts w:hint="eastAsia"/>
                <w:color w:val="auto"/>
                <w:sz w:val="24"/>
                <w:szCs w:val="24"/>
                <w:highlight w:val="none"/>
              </w:rPr>
              <w:t>《煤炭开采和洗选业行业系数手册》末端治理技术为喷淋的，其抑尘效率为80%，</w:t>
            </w:r>
            <w:r>
              <w:rPr>
                <w:rFonts w:hint="eastAsia"/>
                <w:bCs/>
                <w:color w:val="auto"/>
                <w:sz w:val="24"/>
                <w:szCs w:val="24"/>
                <w:highlight w:val="none"/>
                <w:lang w:eastAsia="zh-CN"/>
              </w:rPr>
              <w:t>《工业源产排污核算方法和系数手册》—附表 2《工业源固体物料堆场颗粒物核算系数手册》—附录 5：堆场类型控制效率，密闭式堆场粉尘控制率为99%，</w:t>
            </w:r>
            <w:r>
              <w:rPr>
                <w:rFonts w:hint="eastAsia"/>
                <w:bCs/>
                <w:color w:val="auto"/>
                <w:sz w:val="24"/>
                <w:szCs w:val="24"/>
                <w:highlight w:val="none"/>
                <w:lang w:val="en-US" w:eastAsia="zh-CN"/>
              </w:rPr>
              <w:t>项目</w:t>
            </w:r>
            <w:r>
              <w:rPr>
                <w:rFonts w:hint="eastAsia"/>
                <w:color w:val="auto"/>
                <w:sz w:val="24"/>
                <w:szCs w:val="24"/>
                <w:highlight w:val="none"/>
              </w:rPr>
              <w:t>设施位于密闭</w:t>
            </w:r>
            <w:r>
              <w:rPr>
                <w:rFonts w:hint="eastAsia"/>
                <w:color w:val="auto"/>
                <w:sz w:val="24"/>
                <w:szCs w:val="24"/>
                <w:highlight w:val="none"/>
                <w:lang w:val="en-US" w:eastAsia="zh-CN"/>
              </w:rPr>
              <w:t>车间</w:t>
            </w:r>
            <w:r>
              <w:rPr>
                <w:rFonts w:hint="eastAsia"/>
                <w:color w:val="auto"/>
                <w:sz w:val="24"/>
                <w:szCs w:val="24"/>
                <w:highlight w:val="none"/>
              </w:rPr>
              <w:t>内（</w:t>
            </w:r>
            <w:r>
              <w:rPr>
                <w:rFonts w:hint="eastAsia"/>
                <w:color w:val="auto"/>
                <w:sz w:val="24"/>
                <w:szCs w:val="24"/>
                <w:highlight w:val="none"/>
                <w:lang w:val="en-US" w:eastAsia="zh-CN"/>
              </w:rPr>
              <w:t>设备置于地下，密闭</w:t>
            </w:r>
            <w:r>
              <w:rPr>
                <w:rFonts w:hint="eastAsia"/>
                <w:color w:val="auto"/>
                <w:sz w:val="24"/>
                <w:szCs w:val="24"/>
                <w:highlight w:val="none"/>
              </w:rPr>
              <w:t>）的抑尘效率为99%，则破碎粉尘排放量为</w:t>
            </w:r>
            <w:r>
              <w:rPr>
                <w:rFonts w:hint="eastAsia"/>
                <w:color w:val="auto"/>
                <w:sz w:val="24"/>
                <w:szCs w:val="24"/>
                <w:highlight w:val="none"/>
                <w:lang w:val="en-US" w:eastAsia="zh-CN"/>
              </w:rPr>
              <w:t>0.65</w:t>
            </w:r>
            <w:r>
              <w:rPr>
                <w:rFonts w:hint="eastAsia"/>
                <w:color w:val="auto"/>
                <w:sz w:val="24"/>
                <w:szCs w:val="24"/>
                <w:highlight w:val="none"/>
              </w:rPr>
              <w:t>t/a，排放速率约为</w:t>
            </w:r>
            <w:r>
              <w:rPr>
                <w:rFonts w:hint="eastAsia"/>
                <w:color w:val="auto"/>
                <w:sz w:val="24"/>
                <w:szCs w:val="24"/>
                <w:highlight w:val="none"/>
                <w:lang w:val="en-US" w:eastAsia="zh-CN"/>
              </w:rPr>
              <w:t>0.08</w:t>
            </w:r>
            <w:r>
              <w:rPr>
                <w:rFonts w:hint="eastAsia"/>
                <w:color w:val="auto"/>
                <w:sz w:val="24"/>
                <w:szCs w:val="24"/>
                <w:highlight w:val="none"/>
              </w:rPr>
              <w:t>kg</w:t>
            </w:r>
            <w:r>
              <w:rPr>
                <w:rFonts w:hint="default"/>
                <w:color w:val="auto"/>
                <w:sz w:val="24"/>
                <w:szCs w:val="24"/>
                <w:highlight w:val="none"/>
              </w:rPr>
              <w:t>/</w:t>
            </w:r>
            <w:r>
              <w:rPr>
                <w:rFonts w:hint="eastAsia"/>
                <w:color w:val="auto"/>
                <w:sz w:val="24"/>
                <w:szCs w:val="24"/>
                <w:highlight w:val="none"/>
              </w:rPr>
              <w:t>h</w:t>
            </w:r>
            <w:r>
              <w:rPr>
                <w:rFonts w:hint="default"/>
                <w:color w:val="auto"/>
                <w:sz w:val="24"/>
                <w:highlight w:val="none"/>
              </w:rPr>
              <w:t>，呈无组织形式排放。</w:t>
            </w:r>
          </w:p>
          <w:p>
            <w:pPr>
              <w:pStyle w:val="63"/>
              <w:keepNext w:val="0"/>
              <w:keepLines w:val="0"/>
              <w:suppressLineNumbers w:val="0"/>
              <w:spacing w:before="0" w:beforeAutospacing="0" w:after="0" w:afterAutospacing="0"/>
              <w:ind w:left="0" w:right="0" w:firstLine="482"/>
              <w:rPr>
                <w:rFonts w:hint="default"/>
                <w:b w:val="0"/>
                <w:bCs/>
                <w:color w:val="auto"/>
                <w:sz w:val="24"/>
                <w:szCs w:val="24"/>
              </w:rPr>
            </w:pPr>
            <w:r>
              <w:rPr>
                <w:rFonts w:hint="eastAsia"/>
                <w:b w:val="0"/>
                <w:bCs/>
                <w:color w:val="auto"/>
                <w:sz w:val="24"/>
                <w:szCs w:val="24"/>
              </w:rPr>
              <w:t>（</w:t>
            </w:r>
            <w:r>
              <w:rPr>
                <w:rFonts w:hint="eastAsia"/>
                <w:b w:val="0"/>
                <w:bCs/>
                <w:color w:val="auto"/>
                <w:sz w:val="24"/>
                <w:szCs w:val="24"/>
                <w:lang w:val="en-US" w:eastAsia="zh-CN"/>
              </w:rPr>
              <w:t>3</w:t>
            </w:r>
            <w:r>
              <w:rPr>
                <w:rFonts w:hint="eastAsia"/>
                <w:b w:val="0"/>
                <w:bCs/>
                <w:color w:val="auto"/>
                <w:sz w:val="24"/>
                <w:szCs w:val="24"/>
              </w:rPr>
              <w:t>）</w:t>
            </w:r>
            <w:r>
              <w:rPr>
                <w:rFonts w:hint="default"/>
                <w:b w:val="0"/>
                <w:bCs/>
                <w:color w:val="auto"/>
                <w:sz w:val="24"/>
                <w:szCs w:val="24"/>
              </w:rPr>
              <w:t>物料输送</w:t>
            </w:r>
            <w:r>
              <w:rPr>
                <w:rFonts w:hint="eastAsia"/>
                <w:b w:val="0"/>
                <w:bCs/>
                <w:color w:val="auto"/>
                <w:sz w:val="24"/>
                <w:szCs w:val="24"/>
                <w:lang w:val="en-US" w:eastAsia="zh-CN"/>
              </w:rPr>
              <w:t>扬尘</w:t>
            </w:r>
          </w:p>
          <w:p>
            <w:pPr>
              <w:pStyle w:val="63"/>
              <w:keepNext w:val="0"/>
              <w:keepLines w:val="0"/>
              <w:suppressLineNumbers w:val="0"/>
              <w:spacing w:before="0" w:beforeAutospacing="0" w:after="0" w:afterAutospacing="0"/>
              <w:ind w:left="0" w:right="0" w:firstLine="480"/>
              <w:rPr>
                <w:rFonts w:hint="eastAsia"/>
                <w:b w:val="0"/>
                <w:bCs/>
                <w:color w:val="auto"/>
                <w:sz w:val="24"/>
                <w:szCs w:val="24"/>
              </w:rPr>
            </w:pPr>
            <w:r>
              <w:rPr>
                <w:rFonts w:hint="eastAsia"/>
                <w:bCs/>
                <w:color w:val="auto"/>
                <w:sz w:val="24"/>
                <w:szCs w:val="24"/>
                <w:lang w:val="en-US" w:eastAsia="zh-CN"/>
              </w:rPr>
              <w:t>原煤经振动给料机破碎后、产品经洗选后均采用密闭输送廊道进行转载输送。</w:t>
            </w:r>
            <w:r>
              <w:rPr>
                <w:rFonts w:hint="eastAsia"/>
                <w:bCs/>
                <w:color w:val="auto"/>
                <w:sz w:val="24"/>
                <w:szCs w:val="24"/>
              </w:rPr>
              <w:t>考虑到洗选后的</w:t>
            </w:r>
            <w:r>
              <w:rPr>
                <w:rFonts w:hint="eastAsia"/>
                <w:bCs/>
                <w:color w:val="auto"/>
                <w:sz w:val="24"/>
                <w:szCs w:val="24"/>
                <w:lang w:val="en-US" w:eastAsia="zh-CN"/>
              </w:rPr>
              <w:t>产品</w:t>
            </w:r>
            <w:r>
              <w:rPr>
                <w:rFonts w:hint="eastAsia"/>
                <w:bCs/>
                <w:color w:val="auto"/>
                <w:sz w:val="24"/>
                <w:szCs w:val="24"/>
              </w:rPr>
              <w:t>含水率较高</w:t>
            </w:r>
            <w:r>
              <w:rPr>
                <w:rFonts w:hint="eastAsia"/>
                <w:bCs/>
                <w:color w:val="auto"/>
                <w:sz w:val="24"/>
                <w:szCs w:val="24"/>
                <w:lang w:eastAsia="zh-CN"/>
              </w:rPr>
              <w:t>（</w:t>
            </w:r>
            <w:r>
              <w:rPr>
                <w:rFonts w:hint="eastAsia"/>
                <w:bCs/>
                <w:color w:val="auto"/>
                <w:sz w:val="24"/>
                <w:szCs w:val="24"/>
                <w:lang w:val="en-US" w:eastAsia="zh-CN"/>
              </w:rPr>
              <w:t>含水率15%以上</w:t>
            </w:r>
            <w:r>
              <w:rPr>
                <w:rFonts w:hint="eastAsia"/>
                <w:bCs/>
                <w:color w:val="auto"/>
                <w:sz w:val="24"/>
                <w:szCs w:val="24"/>
                <w:lang w:eastAsia="zh-CN"/>
              </w:rPr>
              <w:t>）</w:t>
            </w:r>
            <w:r>
              <w:rPr>
                <w:rFonts w:hint="eastAsia"/>
                <w:bCs/>
                <w:color w:val="auto"/>
                <w:sz w:val="24"/>
                <w:szCs w:val="24"/>
              </w:rPr>
              <w:t>，</w:t>
            </w:r>
            <w:r>
              <w:rPr>
                <w:rFonts w:hint="eastAsia"/>
                <w:bCs/>
                <w:color w:val="auto"/>
                <w:sz w:val="24"/>
                <w:szCs w:val="24"/>
                <w:lang w:val="en-US" w:eastAsia="zh-CN"/>
              </w:rPr>
              <w:t>输送过程</w:t>
            </w:r>
            <w:r>
              <w:rPr>
                <w:rFonts w:hint="eastAsia"/>
                <w:bCs/>
                <w:color w:val="auto"/>
                <w:sz w:val="24"/>
                <w:szCs w:val="24"/>
              </w:rPr>
              <w:t>粉尘产生量</w:t>
            </w:r>
            <w:r>
              <w:rPr>
                <w:rFonts w:hint="eastAsia"/>
                <w:bCs/>
                <w:color w:val="auto"/>
                <w:sz w:val="24"/>
                <w:szCs w:val="24"/>
                <w:lang w:val="en-US" w:eastAsia="zh-CN"/>
              </w:rPr>
              <w:t>较</w:t>
            </w:r>
            <w:r>
              <w:rPr>
                <w:rFonts w:hint="eastAsia"/>
                <w:bCs/>
                <w:color w:val="auto"/>
                <w:sz w:val="24"/>
                <w:szCs w:val="24"/>
              </w:rPr>
              <w:t>小。物料输送粉尘主要考虑未洗选的原煤含水率较低，输送过程中会产生少量粉尘。</w:t>
            </w:r>
            <w:r>
              <w:rPr>
                <w:rFonts w:hint="eastAsia"/>
                <w:bCs/>
                <w:color w:val="auto"/>
                <w:sz w:val="24"/>
                <w:szCs w:val="24"/>
                <w:highlight w:val="none"/>
              </w:rPr>
              <w:t>本项目</w:t>
            </w:r>
            <w:r>
              <w:rPr>
                <w:rFonts w:hint="eastAsia"/>
                <w:bCs/>
                <w:color w:val="auto"/>
                <w:sz w:val="24"/>
                <w:szCs w:val="24"/>
                <w:highlight w:val="none"/>
                <w:lang w:val="en-US" w:eastAsia="zh-CN"/>
              </w:rPr>
              <w:t>破碎后</w:t>
            </w:r>
            <w:r>
              <w:rPr>
                <w:rFonts w:hint="eastAsia"/>
                <w:bCs/>
                <w:color w:val="auto"/>
                <w:sz w:val="24"/>
                <w:szCs w:val="24"/>
                <w:highlight w:val="none"/>
              </w:rPr>
              <w:t>原煤</w:t>
            </w:r>
            <w:r>
              <w:rPr>
                <w:rFonts w:hint="eastAsia"/>
                <w:bCs/>
                <w:color w:val="auto"/>
                <w:sz w:val="24"/>
                <w:szCs w:val="24"/>
                <w:highlight w:val="none"/>
                <w:lang w:val="en-US" w:eastAsia="zh-CN"/>
              </w:rPr>
              <w:t>经密闭输送廊道输送至跳汰洗煤机</w:t>
            </w:r>
            <w:r>
              <w:rPr>
                <w:rFonts w:hint="eastAsia"/>
                <w:bCs/>
                <w:color w:val="auto"/>
                <w:sz w:val="24"/>
                <w:szCs w:val="24"/>
                <w:highlight w:val="none"/>
              </w:rPr>
              <w:t>，物料输送时，物料之间相对静止，扰动小，且</w:t>
            </w:r>
            <w:r>
              <w:rPr>
                <w:rFonts w:hint="eastAsia"/>
                <w:color w:val="auto"/>
                <w:sz w:val="24"/>
                <w:szCs w:val="24"/>
                <w:highlight w:val="none"/>
              </w:rPr>
              <w:t>皮带输送机上料口、皮带输送机卸料口均设置喷雾降尘</w:t>
            </w:r>
            <w:r>
              <w:rPr>
                <w:rFonts w:hint="eastAsia"/>
                <w:bCs/>
                <w:color w:val="auto"/>
                <w:sz w:val="24"/>
                <w:szCs w:val="24"/>
                <w:highlight w:val="none"/>
              </w:rPr>
              <w:t>，原煤皮带输送、转载跌落工序产生粉尘较</w:t>
            </w:r>
            <w:r>
              <w:rPr>
                <w:rFonts w:hint="eastAsia"/>
                <w:bCs/>
                <w:color w:val="auto"/>
                <w:sz w:val="24"/>
                <w:szCs w:val="24"/>
                <w:highlight w:val="none"/>
                <w:lang w:eastAsia="zh-CN"/>
              </w:rPr>
              <w:t>少</w:t>
            </w:r>
            <w:r>
              <w:rPr>
                <w:rFonts w:hint="default"/>
                <w:color w:val="auto"/>
                <w:sz w:val="24"/>
                <w:highlight w:val="none"/>
              </w:rPr>
              <w:t>，呈无组织形式排放。</w:t>
            </w:r>
            <w:r>
              <w:rPr>
                <w:rFonts w:hint="eastAsia"/>
                <w:color w:val="auto"/>
                <w:sz w:val="24"/>
                <w:highlight w:val="none"/>
              </w:rPr>
              <w:t>建设单位运营期应加强管理，及时清理地面洒落的物料。</w:t>
            </w:r>
          </w:p>
          <w:p>
            <w:pPr>
              <w:pStyle w:val="63"/>
              <w:keepNext w:val="0"/>
              <w:keepLines w:val="0"/>
              <w:suppressLineNumbers w:val="0"/>
              <w:spacing w:before="0" w:beforeAutospacing="0" w:after="0" w:afterAutospacing="0"/>
              <w:ind w:left="0" w:right="0" w:firstLine="482"/>
              <w:rPr>
                <w:rFonts w:hint="default"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lang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eastAsia="zh-CN"/>
              </w:rPr>
              <w:t>）</w:t>
            </w:r>
            <w:r>
              <w:rPr>
                <w:rFonts w:hint="eastAsia" w:ascii="Times New Roman" w:hAnsi="Times New Roman" w:eastAsia="宋体"/>
                <w:color w:val="auto"/>
                <w:sz w:val="24"/>
                <w:szCs w:val="24"/>
                <w:highlight w:val="none"/>
                <w:lang w:val="en-US" w:eastAsia="zh-CN"/>
              </w:rPr>
              <w:t>车辆运输扬尘</w:t>
            </w:r>
          </w:p>
          <w:p>
            <w:pPr>
              <w:pStyle w:val="63"/>
              <w:keepNext w:val="0"/>
              <w:keepLines w:val="0"/>
              <w:suppressLineNumbers w:val="0"/>
              <w:spacing w:before="0" w:beforeAutospacing="0" w:after="0" w:afterAutospacing="0"/>
              <w:ind w:left="0" w:right="0" w:firstLine="482"/>
              <w:rPr>
                <w:rFonts w:hint="eastAsia"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lang w:val="en-US" w:eastAsia="zh-CN"/>
              </w:rPr>
              <w:t>本</w:t>
            </w:r>
            <w:r>
              <w:rPr>
                <w:rFonts w:hint="eastAsia" w:ascii="Times New Roman" w:hAnsi="Times New Roman" w:eastAsia="宋体"/>
                <w:color w:val="auto"/>
                <w:sz w:val="24"/>
                <w:szCs w:val="24"/>
                <w:highlight w:val="none"/>
              </w:rPr>
              <w:t>项目运输车辆行驶时会产生扬尘，项目区内运输道路硬化，</w:t>
            </w:r>
            <w:r>
              <w:rPr>
                <w:rFonts w:hint="eastAsia" w:ascii="Times New Roman" w:hAnsi="Times New Roman" w:eastAsia="宋体"/>
                <w:color w:val="auto"/>
                <w:sz w:val="24"/>
                <w:szCs w:val="24"/>
                <w:highlight w:val="none"/>
                <w:lang w:val="en-US" w:eastAsia="zh-CN"/>
              </w:rPr>
              <w:t>且</w:t>
            </w:r>
            <w:r>
              <w:rPr>
                <w:rFonts w:hint="eastAsia" w:ascii="Times New Roman" w:hAnsi="Times New Roman" w:eastAsia="宋体"/>
                <w:color w:val="auto"/>
                <w:sz w:val="24"/>
                <w:szCs w:val="24"/>
                <w:highlight w:val="none"/>
              </w:rPr>
              <w:t>项目厂内道路运输距离短，建设单位对厂区内地面进行定期洒水、清扫，运输车辆采用篷布覆盖密闭后运输，道路扬尘量较小，呈无组织形式排放。</w:t>
            </w:r>
          </w:p>
          <w:p>
            <w:pPr>
              <w:pStyle w:val="63"/>
              <w:keepNext w:val="0"/>
              <w:keepLines w:val="0"/>
              <w:suppressLineNumbers w:val="0"/>
              <w:spacing w:before="0" w:beforeAutospacing="0" w:after="0" w:afterAutospacing="0"/>
              <w:ind w:left="0" w:right="0" w:firstLine="480"/>
              <w:rPr>
                <w:rFonts w:hint="eastAsia"/>
                <w:bCs/>
                <w:color w:val="auto"/>
                <w:sz w:val="24"/>
                <w:szCs w:val="24"/>
                <w:highlight w:val="none"/>
              </w:rPr>
            </w:pPr>
            <w:r>
              <w:rPr>
                <w:rFonts w:hint="eastAsia"/>
                <w:bCs/>
                <w:color w:val="auto"/>
                <w:sz w:val="24"/>
                <w:szCs w:val="24"/>
                <w:lang w:val="en-US" w:eastAsia="zh-CN"/>
              </w:rPr>
              <w:t>本</w:t>
            </w:r>
            <w:r>
              <w:rPr>
                <w:rFonts w:hint="eastAsia"/>
                <w:bCs/>
                <w:color w:val="auto"/>
                <w:sz w:val="24"/>
                <w:szCs w:val="24"/>
              </w:rPr>
              <w:t>项目运营期大气污染物产</w:t>
            </w:r>
            <w:r>
              <w:rPr>
                <w:rFonts w:hint="eastAsia"/>
                <w:bCs/>
                <w:color w:val="auto"/>
                <w:sz w:val="24"/>
                <w:szCs w:val="24"/>
                <w:highlight w:val="none"/>
              </w:rPr>
              <w:t>排情况见表</w:t>
            </w:r>
            <w:r>
              <w:rPr>
                <w:rFonts w:hint="eastAsia"/>
                <w:bCs/>
                <w:color w:val="auto"/>
                <w:sz w:val="24"/>
                <w:szCs w:val="24"/>
                <w:highlight w:val="none"/>
                <w:lang w:val="en-US" w:eastAsia="zh-CN"/>
              </w:rPr>
              <w:t>14</w:t>
            </w:r>
            <w:r>
              <w:rPr>
                <w:rFonts w:hint="eastAsia"/>
                <w:bCs/>
                <w:color w:val="auto"/>
                <w:sz w:val="24"/>
                <w:szCs w:val="24"/>
                <w:highlight w:val="none"/>
              </w:rPr>
              <w:t>。</w:t>
            </w:r>
          </w:p>
          <w:p>
            <w:pPr>
              <w:pStyle w:val="34"/>
              <w:keepNext w:val="0"/>
              <w:keepLines w:val="0"/>
              <w:numPr>
                <w:ilvl w:val="0"/>
                <w:numId w:val="0"/>
              </w:numPr>
              <w:suppressLineNumbers w:val="0"/>
              <w:bidi w:val="0"/>
              <w:spacing w:before="0" w:beforeAutospacing="0" w:after="0" w:afterAutospacing="0"/>
              <w:ind w:left="0" w:leftChars="0" w:right="0" w:rightChars="0"/>
              <w:jc w:val="center"/>
              <w:rPr>
                <w:rFonts w:hint="default"/>
                <w:color w:val="auto"/>
              </w:rPr>
            </w:pPr>
            <w:r>
              <w:rPr>
                <w:rFonts w:hint="eastAsia"/>
                <w:color w:val="auto"/>
                <w:lang w:val="en-US" w:eastAsia="zh-CN"/>
              </w:rPr>
              <w:t xml:space="preserve">表14     </w:t>
            </w:r>
            <w:r>
              <w:rPr>
                <w:rFonts w:hint="eastAsia"/>
                <w:color w:val="auto"/>
              </w:rPr>
              <w:t>运营期大气污染物产排情况一览表</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682"/>
              <w:gridCol w:w="990"/>
              <w:gridCol w:w="879"/>
              <w:gridCol w:w="1712"/>
              <w:gridCol w:w="1965"/>
              <w:gridCol w:w="171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29"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zh-CN"/>
                    </w:rPr>
                  </w:pPr>
                  <w:r>
                    <w:rPr>
                      <w:rFonts w:hint="default" w:ascii="Times New Roman" w:hAnsi="Times New Roman" w:eastAsia="宋体"/>
                      <w:color w:val="auto"/>
                      <w:lang w:val="zh-CN"/>
                    </w:rPr>
                    <w:t>排污</w:t>
                  </w:r>
                </w:p>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rPr>
                  </w:pPr>
                  <w:r>
                    <w:rPr>
                      <w:rFonts w:hint="default" w:ascii="Times New Roman" w:hAnsi="Times New Roman" w:eastAsia="宋体"/>
                      <w:color w:val="auto"/>
                      <w:lang w:val="zh-CN"/>
                    </w:rPr>
                    <w:t>节点</w:t>
                  </w:r>
                </w:p>
              </w:tc>
              <w:tc>
                <w:tcPr>
                  <w:tcW w:w="623"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排放</w:t>
                  </w:r>
                </w:p>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形式</w:t>
                  </w:r>
                </w:p>
              </w:tc>
              <w:tc>
                <w:tcPr>
                  <w:tcW w:w="553"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zh-CN"/>
                    </w:rPr>
                  </w:pPr>
                  <w:r>
                    <w:rPr>
                      <w:rFonts w:hint="default" w:ascii="Times New Roman" w:hAnsi="Times New Roman" w:eastAsia="宋体"/>
                      <w:color w:val="auto"/>
                      <w:lang w:val="zh-CN"/>
                    </w:rPr>
                    <w:t>主要</w:t>
                  </w:r>
                </w:p>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rPr>
                  </w:pPr>
                  <w:r>
                    <w:rPr>
                      <w:rFonts w:hint="default" w:ascii="Times New Roman" w:hAnsi="Times New Roman" w:eastAsia="宋体"/>
                      <w:color w:val="auto"/>
                      <w:lang w:val="zh-CN"/>
                    </w:rPr>
                    <w:t>污染物</w:t>
                  </w:r>
                </w:p>
              </w:tc>
              <w:tc>
                <w:tcPr>
                  <w:tcW w:w="1077"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污染物</w:t>
                  </w:r>
                </w:p>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产生情况</w:t>
                  </w:r>
                </w:p>
              </w:tc>
              <w:tc>
                <w:tcPr>
                  <w:tcW w:w="1236"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zh-CN"/>
                    </w:rPr>
                  </w:pPr>
                  <w:r>
                    <w:rPr>
                      <w:rFonts w:hint="default" w:ascii="Times New Roman" w:hAnsi="Times New Roman" w:eastAsia="宋体"/>
                      <w:color w:val="auto"/>
                      <w:lang w:val="zh-CN"/>
                    </w:rPr>
                    <w:t>收集处理</w:t>
                  </w:r>
                </w:p>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zh-CN"/>
                    </w:rPr>
                  </w:pPr>
                  <w:r>
                    <w:rPr>
                      <w:rFonts w:hint="default" w:ascii="Times New Roman" w:hAnsi="Times New Roman" w:eastAsia="宋体"/>
                      <w:color w:val="auto"/>
                      <w:lang w:val="zh-CN"/>
                    </w:rPr>
                    <w:t>措施</w:t>
                  </w:r>
                </w:p>
              </w:tc>
              <w:tc>
                <w:tcPr>
                  <w:tcW w:w="1078"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污染物</w:t>
                  </w:r>
                </w:p>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排放情况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429"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原煤</w:t>
                  </w:r>
                </w:p>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堆场</w:t>
                  </w:r>
                </w:p>
              </w:tc>
              <w:tc>
                <w:tcPr>
                  <w:tcW w:w="623"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无组织</w:t>
                  </w:r>
                </w:p>
              </w:tc>
              <w:tc>
                <w:tcPr>
                  <w:tcW w:w="553"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颗粒物</w:t>
                  </w:r>
                </w:p>
              </w:tc>
              <w:tc>
                <w:tcPr>
                  <w:tcW w:w="1077"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164.14</w:t>
                  </w:r>
                  <w:r>
                    <w:rPr>
                      <w:rFonts w:hint="default" w:ascii="Times New Roman" w:hAnsi="Times New Roman" w:eastAsia="宋体"/>
                      <w:color w:val="auto"/>
                      <w:lang w:val="en-US" w:eastAsia="zh-CN"/>
                    </w:rPr>
                    <w:t>t/a</w:t>
                  </w:r>
                </w:p>
              </w:tc>
              <w:tc>
                <w:tcPr>
                  <w:tcW w:w="1236"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堆存在全封闭储煤仓内</w:t>
                  </w:r>
                  <w:r>
                    <w:rPr>
                      <w:rFonts w:hint="eastAsia" w:ascii="Times New Roman" w:hAnsi="Times New Roman" w:eastAsia="宋体"/>
                      <w:color w:val="auto"/>
                      <w:lang w:val="en-US" w:eastAsia="zh-CN"/>
                    </w:rPr>
                    <w:t>，堆存周期短，设置有喷雾降尘，并降低卸料倾倒高度</w:t>
                  </w:r>
                </w:p>
              </w:tc>
              <w:tc>
                <w:tcPr>
                  <w:tcW w:w="1078"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0.43</w:t>
                  </w:r>
                  <w:r>
                    <w:rPr>
                      <w:rFonts w:hint="default" w:ascii="Times New Roman" w:hAnsi="Times New Roman" w:eastAsia="宋体"/>
                      <w:color w:val="auto"/>
                      <w:lang w:val="en-US" w:eastAsia="zh-CN"/>
                    </w:rPr>
                    <w:t>t/a</w:t>
                  </w:r>
                  <w:r>
                    <w:rPr>
                      <w:rFonts w:hint="eastAsia" w:ascii="Times New Roman" w:hAnsi="Times New Roman" w:eastAsia="宋体"/>
                      <w:color w:val="auto"/>
                      <w:lang w:val="en-US" w:eastAsia="zh-CN"/>
                    </w:rPr>
                    <w:t>，</w:t>
                  </w:r>
                  <w:r>
                    <w:rPr>
                      <w:rFonts w:hint="default" w:ascii="Times New Roman" w:hAnsi="Times New Roman" w:eastAsia="宋体"/>
                      <w:color w:val="auto"/>
                      <w:lang w:val="en-US" w:eastAsia="zh-CN"/>
                    </w:rPr>
                    <w:t>0.</w:t>
                  </w:r>
                  <w:r>
                    <w:rPr>
                      <w:rFonts w:hint="eastAsia" w:ascii="Times New Roman" w:hAnsi="Times New Roman" w:eastAsia="宋体"/>
                      <w:color w:val="auto"/>
                      <w:lang w:val="en-US" w:eastAsia="zh-CN"/>
                    </w:rPr>
                    <w:t>05</w:t>
                  </w:r>
                  <w:r>
                    <w:rPr>
                      <w:rFonts w:hint="default" w:ascii="Times New Roman" w:hAnsi="Times New Roman" w:eastAsia="宋体"/>
                      <w:color w:val="auto"/>
                      <w:lang w:val="en-US" w:eastAsia="zh-CN"/>
                    </w:rPr>
                    <w:t>kg/h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429" w:type="pct"/>
                  <w:vMerge w:val="restar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原煤</w:t>
                  </w:r>
                </w:p>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入料、破碎</w:t>
                  </w:r>
                </w:p>
              </w:tc>
              <w:tc>
                <w:tcPr>
                  <w:tcW w:w="623" w:type="pct"/>
                  <w:vMerge w:val="restar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无组织</w:t>
                  </w:r>
                </w:p>
              </w:tc>
              <w:tc>
                <w:tcPr>
                  <w:tcW w:w="553" w:type="pct"/>
                  <w:vMerge w:val="restar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颗粒物</w:t>
                  </w:r>
                </w:p>
              </w:tc>
              <w:tc>
                <w:tcPr>
                  <w:tcW w:w="1077"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jc w:val="both"/>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原煤入料：3.48t/a</w:t>
                  </w:r>
                </w:p>
              </w:tc>
              <w:tc>
                <w:tcPr>
                  <w:tcW w:w="1236"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上料口设喷雾除尘</w:t>
                  </w:r>
                  <w:r>
                    <w:rPr>
                      <w:rFonts w:hint="eastAsia" w:ascii="Times New Roman" w:hAnsi="Times New Roman" w:eastAsia="宋体"/>
                      <w:color w:val="auto"/>
                      <w:lang w:val="en-US" w:eastAsia="zh-CN"/>
                    </w:rPr>
                    <w:t>、降低入料倾倒高度</w:t>
                  </w:r>
                </w:p>
              </w:tc>
              <w:tc>
                <w:tcPr>
                  <w:tcW w:w="1078"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0.70t/a，0.09</w:t>
                  </w:r>
                  <w:r>
                    <w:rPr>
                      <w:rFonts w:hint="default" w:ascii="Times New Roman" w:hAnsi="Times New Roman" w:eastAsia="宋体"/>
                      <w:color w:val="auto"/>
                      <w:lang w:val="en-US" w:eastAsia="zh-CN"/>
                    </w:rPr>
                    <w:t>kg/h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29" w:type="pct"/>
                  <w:vMerge w:val="continue"/>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p>
              </w:tc>
              <w:tc>
                <w:tcPr>
                  <w:tcW w:w="623" w:type="pct"/>
                  <w:vMerge w:val="continue"/>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p>
              </w:tc>
              <w:tc>
                <w:tcPr>
                  <w:tcW w:w="553" w:type="pct"/>
                  <w:vMerge w:val="continue"/>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p>
              </w:tc>
              <w:tc>
                <w:tcPr>
                  <w:tcW w:w="1077"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jc w:val="both"/>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原煤破碎：325t/a</w:t>
                  </w:r>
                </w:p>
              </w:tc>
              <w:tc>
                <w:tcPr>
                  <w:tcW w:w="1236"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喷雾降尘、设备密闭</w:t>
                  </w:r>
                </w:p>
              </w:tc>
              <w:tc>
                <w:tcPr>
                  <w:tcW w:w="1078"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0.65t/a，0.08kg</w:t>
                  </w:r>
                  <w:r>
                    <w:rPr>
                      <w:rFonts w:hint="default" w:ascii="Times New Roman" w:hAnsi="Times New Roman" w:eastAsia="宋体"/>
                      <w:color w:val="auto"/>
                      <w:lang w:val="en-US" w:eastAsia="zh-CN"/>
                    </w:rPr>
                    <w:t>/</w:t>
                  </w:r>
                  <w:r>
                    <w:rPr>
                      <w:rFonts w:hint="eastAsia" w:ascii="Times New Roman" w:hAnsi="Times New Roman" w:eastAsia="宋体"/>
                      <w:color w:val="auto"/>
                      <w:lang w:val="en-US" w:eastAsia="zh-CN"/>
                    </w:rPr>
                    <w:t>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03" w:hRule="atLeast"/>
                <w:jc w:val="center"/>
              </w:trPr>
              <w:tc>
                <w:tcPr>
                  <w:tcW w:w="429"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物料</w:t>
                  </w:r>
                </w:p>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输送</w:t>
                  </w:r>
                </w:p>
              </w:tc>
              <w:tc>
                <w:tcPr>
                  <w:tcW w:w="623"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无组织</w:t>
                  </w:r>
                </w:p>
              </w:tc>
              <w:tc>
                <w:tcPr>
                  <w:tcW w:w="553"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颗粒物</w:t>
                  </w:r>
                </w:p>
              </w:tc>
              <w:tc>
                <w:tcPr>
                  <w:tcW w:w="1077"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微量</w:t>
                  </w:r>
                </w:p>
              </w:tc>
              <w:tc>
                <w:tcPr>
                  <w:tcW w:w="1236"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密闭输送廊道，喷雾降尘</w:t>
                  </w:r>
                </w:p>
              </w:tc>
              <w:tc>
                <w:tcPr>
                  <w:tcW w:w="1078" w:type="pct"/>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微量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13" w:hRule="atLeast"/>
                <w:jc w:val="center"/>
              </w:trPr>
              <w:tc>
                <w:tcPr>
                  <w:tcW w:w="429"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车辆</w:t>
                  </w:r>
                </w:p>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运输</w:t>
                  </w:r>
                </w:p>
              </w:tc>
              <w:tc>
                <w:tcPr>
                  <w:tcW w:w="623"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无组织</w:t>
                  </w:r>
                </w:p>
              </w:tc>
              <w:tc>
                <w:tcPr>
                  <w:tcW w:w="553"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颗粒物</w:t>
                  </w:r>
                </w:p>
              </w:tc>
              <w:tc>
                <w:tcPr>
                  <w:tcW w:w="1077"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微量</w:t>
                  </w:r>
                </w:p>
              </w:tc>
              <w:tc>
                <w:tcPr>
                  <w:tcW w:w="1236"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路面定期洒水、清扫，运输车辆采用篷布覆盖密闭后运输</w:t>
                  </w:r>
                </w:p>
              </w:tc>
              <w:tc>
                <w:tcPr>
                  <w:tcW w:w="1078" w:type="pc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微量</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leftChars="0" w:right="0" w:rightChars="0" w:firstLine="482" w:firstLineChars="200"/>
              <w:jc w:val="both"/>
              <w:textAlignment w:val="auto"/>
              <w:outlineLvl w:val="9"/>
              <w:rPr>
                <w:rFonts w:hint="eastAsia"/>
                <w:b/>
                <w:bCs w:val="0"/>
                <w:color w:val="auto"/>
                <w:sz w:val="24"/>
                <w:lang w:val="en-US" w:eastAsia="zh-CN"/>
              </w:rPr>
            </w:pPr>
            <w:r>
              <w:rPr>
                <w:rFonts w:hint="eastAsia"/>
                <w:b/>
                <w:bCs w:val="0"/>
                <w:color w:val="auto"/>
                <w:sz w:val="24"/>
                <w:lang w:val="en-US" w:eastAsia="zh-CN"/>
              </w:rPr>
              <w:t>废气污染防治措施可行性分析</w:t>
            </w:r>
          </w:p>
          <w:p>
            <w:pPr>
              <w:pStyle w:val="6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leftChars="0" w:right="0" w:rightChars="0" w:firstLine="480" w:firstLineChars="200"/>
              <w:jc w:val="both"/>
              <w:textAlignment w:val="auto"/>
              <w:outlineLvl w:val="9"/>
              <w:rPr>
                <w:rFonts w:hint="eastAsia" w:ascii="Times New Roman" w:hAnsi="Times New Roman" w:eastAsia="宋体"/>
                <w:bCs/>
                <w:color w:val="auto"/>
                <w:sz w:val="24"/>
                <w:szCs w:val="24"/>
                <w:lang w:val="en-US" w:eastAsia="zh-CN"/>
              </w:rPr>
            </w:pPr>
            <w:r>
              <w:rPr>
                <w:rFonts w:hint="eastAsia" w:ascii="Times New Roman" w:hAnsi="Times New Roman" w:eastAsia="宋体"/>
                <w:bCs/>
                <w:color w:val="auto"/>
                <w:sz w:val="24"/>
                <w:szCs w:val="24"/>
                <w:lang w:val="en-US" w:eastAsia="zh-CN"/>
              </w:rPr>
              <w:t>根据《中华人民共和国大气污染防治法》，第七十二条，贮存煤炭、煤矸石、煤渣、煤灰、水泥、石灰、石膏、砂土等易产生扬尘的物料应当密闭；不能密闭的，应当设置不低于堆放物高度的严密围挡，并采取有效覆盖措施防治扬尘污染的要求。</w:t>
            </w:r>
          </w:p>
          <w:p>
            <w:pPr>
              <w:pStyle w:val="6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leftChars="0" w:right="0" w:rightChars="0" w:firstLine="480" w:firstLineChars="200"/>
              <w:jc w:val="both"/>
              <w:textAlignment w:val="auto"/>
              <w:outlineLvl w:val="9"/>
              <w:rPr>
                <w:rFonts w:hint="eastAsia" w:ascii="Times New Roman" w:hAnsi="Times New Roman" w:eastAsia="宋体"/>
                <w:bCs/>
                <w:color w:val="auto"/>
                <w:sz w:val="24"/>
                <w:szCs w:val="24"/>
                <w:lang w:val="en-US" w:eastAsia="zh-CN"/>
              </w:rPr>
            </w:pPr>
            <w:r>
              <w:rPr>
                <w:rFonts w:hint="eastAsia" w:ascii="Times New Roman" w:hAnsi="Times New Roman" w:eastAsia="宋体"/>
                <w:bCs/>
                <w:color w:val="auto"/>
                <w:sz w:val="24"/>
                <w:szCs w:val="24"/>
                <w:lang w:val="en-US" w:eastAsia="zh-CN"/>
              </w:rPr>
              <w:t>本项目无组织粉尘防治措施为：</w:t>
            </w:r>
          </w:p>
          <w:p>
            <w:pPr>
              <w:pStyle w:val="6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leftChars="0" w:right="0" w:rightChars="0" w:firstLine="480" w:firstLineChars="200"/>
              <w:jc w:val="both"/>
              <w:textAlignment w:val="auto"/>
              <w:outlineLvl w:val="9"/>
              <w:rPr>
                <w:rFonts w:hint="eastAsia" w:ascii="Times New Roman" w:hAnsi="Times New Roman" w:eastAsia="宋体"/>
                <w:bCs/>
                <w:color w:val="auto"/>
                <w:sz w:val="24"/>
                <w:szCs w:val="24"/>
                <w:lang w:val="en-US" w:eastAsia="zh-CN"/>
              </w:rPr>
            </w:pPr>
            <w:r>
              <w:rPr>
                <w:rFonts w:hint="eastAsia" w:ascii="Times New Roman" w:hAnsi="Times New Roman" w:eastAsia="宋体"/>
                <w:bCs/>
                <w:color w:val="auto"/>
                <w:sz w:val="24"/>
                <w:szCs w:val="24"/>
                <w:lang w:val="en-US" w:eastAsia="zh-CN"/>
              </w:rPr>
              <w:t>（1）原煤堆存在全封闭储煤仓内，堆存周期短，原煤堆场设置喷雾降尘，并降低卸料倾倒高度；</w:t>
            </w:r>
          </w:p>
          <w:p>
            <w:pPr>
              <w:pStyle w:val="6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leftChars="0" w:right="0" w:rightChars="0" w:firstLine="480" w:firstLineChars="200"/>
              <w:jc w:val="both"/>
              <w:textAlignment w:val="auto"/>
              <w:outlineLvl w:val="9"/>
              <w:rPr>
                <w:rFonts w:hint="default" w:ascii="Times New Roman" w:hAnsi="Times New Roman" w:eastAsia="宋体"/>
                <w:bCs/>
                <w:color w:val="auto"/>
                <w:sz w:val="24"/>
                <w:szCs w:val="24"/>
                <w:lang w:val="en-US" w:eastAsia="zh-CN"/>
              </w:rPr>
            </w:pPr>
            <w:r>
              <w:rPr>
                <w:rFonts w:hint="eastAsia" w:ascii="Times New Roman" w:hAnsi="Times New Roman" w:eastAsia="宋体"/>
                <w:bCs/>
                <w:color w:val="auto"/>
                <w:sz w:val="24"/>
                <w:szCs w:val="24"/>
                <w:lang w:val="en-US" w:eastAsia="zh-CN"/>
              </w:rPr>
              <w:t>（2）振动给料机位于全封闭预处理车间内，振动给料机为上料及破碎一体机，上料口设喷雾除尘，破碎机置于地下，密闭，设置喷雾降尘，并降低上料倾倒高度；</w:t>
            </w:r>
          </w:p>
          <w:p>
            <w:pPr>
              <w:pStyle w:val="6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leftChars="0" w:right="0" w:rightChars="0" w:firstLine="480" w:firstLineChars="200"/>
              <w:jc w:val="both"/>
              <w:textAlignment w:val="auto"/>
              <w:outlineLvl w:val="9"/>
              <w:rPr>
                <w:rFonts w:hint="eastAsia" w:ascii="Times New Roman" w:hAnsi="Times New Roman" w:eastAsia="宋体"/>
                <w:bCs/>
                <w:color w:val="auto"/>
                <w:sz w:val="24"/>
                <w:szCs w:val="24"/>
                <w:lang w:val="en-US" w:eastAsia="zh-CN"/>
              </w:rPr>
            </w:pPr>
            <w:r>
              <w:rPr>
                <w:rFonts w:hint="eastAsia" w:ascii="Times New Roman" w:hAnsi="Times New Roman" w:eastAsia="宋体"/>
                <w:bCs/>
                <w:color w:val="auto"/>
                <w:sz w:val="24"/>
                <w:szCs w:val="24"/>
                <w:lang w:val="en-US" w:eastAsia="zh-CN"/>
              </w:rPr>
              <w:t>（3）原煤输送采用密闭输送廊道，设有喷雾除尘，运营期</w:t>
            </w:r>
            <w:r>
              <w:rPr>
                <w:rFonts w:hint="eastAsia"/>
                <w:bCs/>
                <w:color w:val="auto"/>
                <w:sz w:val="24"/>
                <w:szCs w:val="24"/>
                <w:lang w:val="en-US" w:eastAsia="zh-CN"/>
              </w:rPr>
              <w:t>需</w:t>
            </w:r>
            <w:r>
              <w:rPr>
                <w:rFonts w:hint="eastAsia" w:ascii="Times New Roman" w:hAnsi="Times New Roman" w:eastAsia="宋体"/>
                <w:bCs/>
                <w:color w:val="auto"/>
                <w:sz w:val="24"/>
                <w:szCs w:val="24"/>
                <w:lang w:val="en-US" w:eastAsia="zh-CN"/>
              </w:rPr>
              <w:t>加强管理；</w:t>
            </w:r>
          </w:p>
          <w:p>
            <w:pPr>
              <w:pStyle w:val="6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leftChars="0" w:right="0" w:rightChars="0" w:firstLine="480" w:firstLineChars="200"/>
              <w:jc w:val="both"/>
              <w:textAlignment w:val="auto"/>
              <w:outlineLvl w:val="9"/>
              <w:rPr>
                <w:rFonts w:hint="eastAsia" w:ascii="Times New Roman" w:hAnsi="Times New Roman" w:eastAsia="宋体"/>
                <w:bCs/>
                <w:color w:val="auto"/>
                <w:sz w:val="24"/>
                <w:szCs w:val="24"/>
                <w:lang w:val="en-US" w:eastAsia="zh-CN"/>
              </w:rPr>
            </w:pPr>
            <w:r>
              <w:rPr>
                <w:rFonts w:hint="eastAsia" w:ascii="Times New Roman" w:hAnsi="Times New Roman" w:eastAsia="宋体"/>
                <w:bCs/>
                <w:color w:val="auto"/>
                <w:sz w:val="24"/>
                <w:szCs w:val="24"/>
                <w:lang w:val="en-US" w:eastAsia="zh-CN"/>
              </w:rPr>
              <w:t>（4）厂区内运输道路硬化，运输距离短，定期洒水、清扫，运输车辆采用篷布覆盖后密闭运输。</w:t>
            </w:r>
          </w:p>
          <w:p>
            <w:pPr>
              <w:pStyle w:val="6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leftChars="0" w:right="0" w:rightChars="0" w:firstLine="480" w:firstLineChars="200"/>
              <w:jc w:val="both"/>
              <w:textAlignment w:val="auto"/>
              <w:outlineLvl w:val="9"/>
              <w:rPr>
                <w:rFonts w:hint="default" w:ascii="Times New Roman" w:hAnsi="Times New Roman" w:eastAsia="宋体"/>
                <w:bCs/>
                <w:color w:val="auto"/>
                <w:sz w:val="24"/>
                <w:szCs w:val="24"/>
                <w:lang w:val="en-US" w:eastAsia="zh-CN"/>
              </w:rPr>
            </w:pPr>
            <w:r>
              <w:rPr>
                <w:rFonts w:hint="eastAsia"/>
                <w:bCs/>
                <w:color w:val="auto"/>
                <w:sz w:val="24"/>
                <w:szCs w:val="24"/>
                <w:lang w:val="en-US" w:eastAsia="zh-CN"/>
              </w:rPr>
              <w:t>通过类比吐鲁番市高昌区《七泉湖镇60万吨/年煤炭清洁高效洗选储运项目》，该项目采用堆场密闭、喷雾降尘处理原煤堆场扬尘；通过采取原煤入料系统密闭</w:t>
            </w:r>
            <w:r>
              <w:rPr>
                <w:rFonts w:hint="eastAsia"/>
                <w:color w:val="auto"/>
                <w:kern w:val="2"/>
                <w:sz w:val="24"/>
                <w:szCs w:val="24"/>
                <w:lang w:val="en-US" w:eastAsia="zh-CN"/>
              </w:rPr>
              <w:t>，并在上料过程中降低倾倒高度来控制原煤入料扬尘；通过采取车间密闭、喷淋措施来控制原煤破碎粉尘。本项目原煤洗选规模为50万吨/年，各产污环节及采取的废气治理措施与</w:t>
            </w:r>
            <w:r>
              <w:rPr>
                <w:rFonts w:hint="eastAsia"/>
                <w:bCs/>
                <w:color w:val="auto"/>
                <w:sz w:val="24"/>
                <w:szCs w:val="24"/>
                <w:lang w:val="en-US" w:eastAsia="zh-CN"/>
              </w:rPr>
              <w:t>《七泉湖镇60万吨/年煤炭清洁高效洗选储运项目》基本一致。根据《七泉湖镇60万吨/年煤炭清洁高效洗选储运项目》厂界无组织粉尘的监测数据可知，厂界无组织颗粒物排放浓度为</w:t>
            </w:r>
            <w:r>
              <w:rPr>
                <w:rFonts w:hint="eastAsia" w:ascii="Times New Roman" w:hAnsi="Times New Roman" w:eastAsia="宋体"/>
                <w:bCs/>
                <w:color w:val="auto"/>
                <w:sz w:val="24"/>
                <w:szCs w:val="24"/>
                <w:lang w:val="en-US" w:eastAsia="zh-CN"/>
              </w:rPr>
              <w:t>5</w:t>
            </w:r>
            <w:r>
              <w:rPr>
                <w:rFonts w:hint="default" w:ascii="Times New Roman" w:hAnsi="Times New Roman" w:eastAsia="宋体" w:cs="Times New Roman"/>
                <w:bCs/>
                <w:color w:val="auto"/>
                <w:sz w:val="24"/>
                <w:szCs w:val="24"/>
                <w:lang w:val="en-US" w:eastAsia="zh-CN"/>
              </w:rPr>
              <w:t>45μg/m</w:t>
            </w:r>
            <w:r>
              <w:rPr>
                <w:rFonts w:hint="eastAsia" w:ascii="Times New Roman" w:hAnsi="Times New Roman" w:eastAsia="宋体" w:cs="Times New Roman"/>
                <w:bCs/>
                <w:color w:val="auto"/>
                <w:sz w:val="24"/>
                <w:szCs w:val="24"/>
                <w:vertAlign w:val="superscript"/>
                <w:lang w:val="en-US" w:eastAsia="zh-CN"/>
              </w:rPr>
              <w:t>3</w:t>
            </w:r>
            <w:r>
              <w:rPr>
                <w:rFonts w:hint="default" w:ascii="Times New Roman" w:hAnsi="Times New Roman" w:eastAsia="宋体" w:cs="Times New Roman"/>
                <w:bCs/>
                <w:color w:val="auto"/>
                <w:sz w:val="24"/>
                <w:szCs w:val="24"/>
                <w:lang w:val="en-US" w:eastAsia="zh-CN"/>
              </w:rPr>
              <w:t>~670μg/m</w:t>
            </w:r>
            <w:r>
              <w:rPr>
                <w:rFonts w:hint="eastAsia" w:ascii="Times New Roman" w:hAnsi="Times New Roman" w:eastAsia="宋体" w:cs="Times New Roman"/>
                <w:bCs/>
                <w:color w:val="auto"/>
                <w:sz w:val="24"/>
                <w:szCs w:val="24"/>
                <w:vertAlign w:val="superscript"/>
                <w:lang w:val="en-US" w:eastAsia="zh-CN"/>
              </w:rPr>
              <w:t>3</w:t>
            </w:r>
            <w:r>
              <w:rPr>
                <w:rFonts w:hint="eastAsia" w:ascii="Times New Roman" w:hAnsi="Times New Roman" w:eastAsia="宋体"/>
                <w:bCs/>
                <w:color w:val="auto"/>
                <w:sz w:val="24"/>
                <w:szCs w:val="24"/>
                <w:lang w:val="en-US" w:eastAsia="zh-CN"/>
              </w:rPr>
              <w:t>，</w:t>
            </w:r>
            <w:r>
              <w:rPr>
                <w:rFonts w:hint="eastAsia"/>
                <w:bCs/>
                <w:color w:val="auto"/>
                <w:sz w:val="24"/>
                <w:szCs w:val="24"/>
              </w:rPr>
              <w:t>满足《煤炭工业污染物排放标准》（GB20426-2006）表</w:t>
            </w:r>
            <w:r>
              <w:rPr>
                <w:rFonts w:hint="default"/>
                <w:bCs/>
                <w:color w:val="auto"/>
                <w:sz w:val="24"/>
                <w:szCs w:val="24"/>
              </w:rPr>
              <w:t>5</w:t>
            </w:r>
            <w:r>
              <w:rPr>
                <w:rFonts w:hint="eastAsia"/>
                <w:bCs/>
                <w:color w:val="auto"/>
                <w:sz w:val="24"/>
                <w:szCs w:val="24"/>
              </w:rPr>
              <w:t>周界外浓度最高点1</w:t>
            </w:r>
            <w:r>
              <w:rPr>
                <w:rFonts w:hint="default"/>
                <w:bCs/>
                <w:color w:val="auto"/>
                <w:sz w:val="24"/>
                <w:szCs w:val="24"/>
              </w:rPr>
              <w:t>.0mg/Nm</w:t>
            </w:r>
            <w:r>
              <w:rPr>
                <w:rFonts w:hint="default"/>
                <w:bCs/>
                <w:color w:val="auto"/>
                <w:sz w:val="24"/>
                <w:szCs w:val="24"/>
                <w:vertAlign w:val="superscript"/>
              </w:rPr>
              <w:t>3</w:t>
            </w:r>
            <w:r>
              <w:rPr>
                <w:rFonts w:hint="eastAsia"/>
                <w:bCs/>
                <w:color w:val="auto"/>
                <w:sz w:val="24"/>
                <w:szCs w:val="24"/>
              </w:rPr>
              <w:t>的标准限值要求</w:t>
            </w:r>
            <w:r>
              <w:rPr>
                <w:rFonts w:hint="eastAsia"/>
                <w:bCs/>
                <w:color w:val="auto"/>
                <w:sz w:val="24"/>
                <w:szCs w:val="24"/>
                <w:lang w:eastAsia="zh-CN"/>
              </w:rPr>
              <w:t>。</w:t>
            </w:r>
            <w:r>
              <w:rPr>
                <w:rFonts w:hint="eastAsia"/>
                <w:bCs/>
                <w:color w:val="auto"/>
                <w:sz w:val="24"/>
                <w:szCs w:val="24"/>
                <w:lang w:val="en-US" w:eastAsia="zh-CN"/>
              </w:rPr>
              <w:t>因此，本项目在落实本次环评提出的废气治理措施后，无组织粉尘可达标排放。</w:t>
            </w:r>
          </w:p>
          <w:p>
            <w:pPr>
              <w:pStyle w:val="6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leftChars="0" w:right="0" w:rightChars="0" w:firstLine="480" w:firstLineChars="200"/>
              <w:jc w:val="both"/>
              <w:textAlignment w:val="auto"/>
              <w:outlineLvl w:val="9"/>
              <w:rPr>
                <w:rFonts w:hint="default" w:ascii="Times New Roman" w:hAnsi="Times New Roman" w:eastAsia="宋体"/>
                <w:bCs/>
                <w:color w:val="auto"/>
                <w:sz w:val="24"/>
                <w:szCs w:val="24"/>
                <w:lang w:val="en-US" w:eastAsia="zh-CN"/>
              </w:rPr>
            </w:pPr>
            <w:r>
              <w:rPr>
                <w:rFonts w:hint="eastAsia" w:ascii="Times New Roman" w:hAnsi="Times New Roman" w:eastAsia="宋体"/>
                <w:bCs/>
                <w:color w:val="auto"/>
                <w:sz w:val="24"/>
                <w:szCs w:val="24"/>
                <w:lang w:val="en-US" w:eastAsia="zh-CN"/>
              </w:rPr>
              <w:t>综上，本项目落实上述措施后，</w:t>
            </w:r>
            <w:r>
              <w:rPr>
                <w:rFonts w:hint="default" w:ascii="Times New Roman" w:hAnsi="Times New Roman" w:eastAsia="宋体"/>
                <w:bCs/>
                <w:color w:val="auto"/>
                <w:sz w:val="24"/>
                <w:szCs w:val="24"/>
                <w:lang w:val="en-US" w:eastAsia="zh-CN"/>
              </w:rPr>
              <w:t>可有效从源头及生产工序减少无组织</w:t>
            </w:r>
            <w:r>
              <w:rPr>
                <w:rFonts w:hint="eastAsia" w:ascii="Times New Roman" w:hAnsi="Times New Roman" w:eastAsia="宋体"/>
                <w:bCs/>
                <w:color w:val="auto"/>
                <w:sz w:val="24"/>
                <w:szCs w:val="24"/>
                <w:lang w:val="en-US" w:eastAsia="zh-CN"/>
              </w:rPr>
              <w:t>废气</w:t>
            </w:r>
            <w:r>
              <w:rPr>
                <w:rFonts w:hint="default" w:ascii="Times New Roman" w:hAnsi="Times New Roman" w:eastAsia="宋体"/>
                <w:bCs/>
                <w:color w:val="auto"/>
                <w:sz w:val="24"/>
                <w:szCs w:val="24"/>
                <w:lang w:val="en-US" w:eastAsia="zh-CN"/>
              </w:rPr>
              <w:t>排放量</w:t>
            </w:r>
            <w:r>
              <w:rPr>
                <w:rFonts w:hint="eastAsia" w:ascii="Times New Roman" w:hAnsi="Times New Roman" w:eastAsia="宋体"/>
                <w:bCs/>
                <w:color w:val="auto"/>
                <w:sz w:val="24"/>
                <w:szCs w:val="24"/>
                <w:lang w:val="en-US" w:eastAsia="zh-CN"/>
              </w:rPr>
              <w:t>。除此之外，本项目</w:t>
            </w:r>
            <w:r>
              <w:rPr>
                <w:rFonts w:hint="default" w:ascii="Times New Roman" w:hAnsi="Times New Roman" w:eastAsia="宋体"/>
                <w:bCs/>
                <w:color w:val="auto"/>
                <w:sz w:val="24"/>
                <w:szCs w:val="24"/>
                <w:lang w:val="en-US" w:eastAsia="zh-CN"/>
              </w:rPr>
              <w:t>周边500m范围内无</w:t>
            </w:r>
            <w:r>
              <w:rPr>
                <w:rFonts w:hint="eastAsia" w:ascii="Times New Roman" w:hAnsi="Times New Roman" w:eastAsia="宋体"/>
                <w:bCs/>
                <w:color w:val="auto"/>
                <w:sz w:val="24"/>
                <w:szCs w:val="24"/>
                <w:lang w:val="en-US" w:eastAsia="zh-CN"/>
              </w:rPr>
              <w:t>居民等敏感目标</w:t>
            </w:r>
            <w:r>
              <w:rPr>
                <w:rFonts w:hint="default" w:ascii="Times New Roman" w:hAnsi="Times New Roman" w:eastAsia="宋体"/>
                <w:bCs/>
                <w:color w:val="auto"/>
                <w:sz w:val="24"/>
                <w:szCs w:val="24"/>
                <w:lang w:val="en-US" w:eastAsia="zh-CN"/>
              </w:rPr>
              <w:t>分布，</w:t>
            </w:r>
            <w:r>
              <w:rPr>
                <w:rFonts w:hint="eastAsia" w:ascii="Times New Roman" w:hAnsi="Times New Roman" w:eastAsia="宋体"/>
                <w:bCs/>
                <w:color w:val="auto"/>
                <w:sz w:val="24"/>
                <w:szCs w:val="24"/>
                <w:lang w:val="en-US" w:eastAsia="zh-CN"/>
              </w:rPr>
              <w:t>项目区四周地形开阔，在落实上述大气污染防治措施的前提下，</w:t>
            </w:r>
            <w:r>
              <w:rPr>
                <w:rFonts w:hint="default" w:ascii="Times New Roman" w:hAnsi="Times New Roman" w:eastAsia="宋体"/>
                <w:bCs/>
                <w:color w:val="auto"/>
                <w:sz w:val="24"/>
                <w:szCs w:val="24"/>
                <w:lang w:val="en-US" w:eastAsia="zh-CN"/>
              </w:rPr>
              <w:t>对周边环境产生的影响在可接受范围内。</w:t>
            </w:r>
          </w:p>
          <w:p>
            <w:pPr>
              <w:pStyle w:val="6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leftChars="0" w:right="0" w:rightChars="0" w:firstLine="482" w:firstLineChars="200"/>
              <w:jc w:val="both"/>
              <w:textAlignment w:val="auto"/>
              <w:outlineLvl w:val="9"/>
              <w:rPr>
                <w:rFonts w:hint="default" w:ascii="Times New Roman" w:hAnsi="Times New Roman" w:eastAsia="宋体"/>
                <w:b/>
                <w:bCs w:val="0"/>
                <w:color w:val="auto"/>
                <w:sz w:val="24"/>
                <w:szCs w:val="24"/>
                <w:lang w:val="en-US" w:eastAsia="zh-CN"/>
              </w:rPr>
            </w:pPr>
            <w:r>
              <w:rPr>
                <w:rFonts w:hint="eastAsia" w:ascii="Times New Roman" w:hAnsi="Times New Roman" w:eastAsia="宋体"/>
                <w:b/>
                <w:bCs w:val="0"/>
                <w:color w:val="auto"/>
                <w:sz w:val="24"/>
                <w:szCs w:val="24"/>
                <w:lang w:val="en-US" w:eastAsia="zh-CN"/>
              </w:rPr>
              <w:t>废气监测计划：</w:t>
            </w:r>
          </w:p>
          <w:p>
            <w:pPr>
              <w:pStyle w:val="6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leftChars="0" w:right="0" w:rightChars="0" w:firstLine="480" w:firstLineChars="200"/>
              <w:jc w:val="both"/>
              <w:textAlignment w:val="auto"/>
              <w:outlineLvl w:val="9"/>
              <w:rPr>
                <w:rFonts w:hint="default" w:ascii="Times New Roman" w:hAnsi="Times New Roman" w:eastAsia="宋体"/>
                <w:bCs/>
                <w:color w:val="auto"/>
                <w:sz w:val="24"/>
                <w:szCs w:val="24"/>
                <w:lang w:val="en-US" w:eastAsia="zh-CN"/>
              </w:rPr>
            </w:pPr>
            <w:r>
              <w:rPr>
                <w:rFonts w:hint="default" w:ascii="Times New Roman" w:hAnsi="Times New Roman" w:eastAsia="宋体"/>
                <w:bCs/>
                <w:color w:val="auto"/>
                <w:sz w:val="24"/>
                <w:szCs w:val="24"/>
                <w:lang w:val="en-US" w:eastAsia="zh-CN"/>
              </w:rPr>
              <w:t>根据《排污单位自行监测技术指南 总则》（HJ 819-2017）等相关要求，本项目</w:t>
            </w:r>
            <w:r>
              <w:rPr>
                <w:rFonts w:hint="eastAsia" w:ascii="Times New Roman" w:hAnsi="Times New Roman" w:eastAsia="宋体"/>
                <w:bCs/>
                <w:color w:val="auto"/>
                <w:sz w:val="24"/>
                <w:szCs w:val="24"/>
                <w:lang w:val="en-US" w:eastAsia="zh-CN"/>
              </w:rPr>
              <w:t>废气</w:t>
            </w:r>
            <w:r>
              <w:rPr>
                <w:rFonts w:hint="default" w:ascii="Times New Roman" w:hAnsi="Times New Roman" w:eastAsia="宋体"/>
                <w:bCs/>
                <w:color w:val="auto"/>
                <w:sz w:val="24"/>
                <w:szCs w:val="24"/>
                <w:lang w:val="en-US" w:eastAsia="zh-CN"/>
              </w:rPr>
              <w:t>监测方案见表</w:t>
            </w:r>
            <w:r>
              <w:rPr>
                <w:rFonts w:hint="eastAsia" w:ascii="Times New Roman" w:hAnsi="Times New Roman" w:eastAsia="宋体"/>
                <w:bCs/>
                <w:color w:val="auto"/>
                <w:sz w:val="24"/>
                <w:szCs w:val="24"/>
                <w:lang w:val="en-US" w:eastAsia="zh-CN"/>
              </w:rPr>
              <w:t>15</w:t>
            </w:r>
            <w:r>
              <w:rPr>
                <w:rFonts w:hint="default" w:ascii="Times New Roman" w:hAnsi="Times New Roman" w:eastAsia="宋体"/>
                <w:bCs/>
                <w:color w:val="auto"/>
                <w:sz w:val="24"/>
                <w:szCs w:val="24"/>
                <w:lang w:val="en-US" w:eastAsia="zh-CN"/>
              </w:rPr>
              <w:t>。</w:t>
            </w:r>
          </w:p>
          <w:p>
            <w:pPr>
              <w:pStyle w:val="34"/>
              <w:keepNext w:val="0"/>
              <w:keepLines w:val="0"/>
              <w:numPr>
                <w:ilvl w:val="0"/>
                <w:numId w:val="0"/>
              </w:numPr>
              <w:suppressLineNumbers w:val="0"/>
              <w:bidi w:val="0"/>
              <w:spacing w:before="0" w:beforeAutospacing="0" w:after="0" w:afterAutospacing="0"/>
              <w:ind w:left="0" w:leftChars="0" w:right="0"/>
              <w:jc w:val="center"/>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表</w:t>
            </w:r>
            <w:r>
              <w:rPr>
                <w:rFonts w:hint="eastAsia"/>
                <w:color w:val="auto"/>
                <w:lang w:val="en-US" w:eastAsia="zh-CN"/>
              </w:rPr>
              <w:t>15</w:t>
            </w:r>
            <w:r>
              <w:rPr>
                <w:rFonts w:hint="eastAsia" w:ascii="Times New Roman" w:hAnsi="Times New Roman" w:eastAsia="宋体"/>
                <w:color w:val="auto"/>
                <w:lang w:val="en-US" w:eastAsia="zh-CN"/>
              </w:rPr>
              <w:t xml:space="preserve">     废气监测计划</w:t>
            </w:r>
          </w:p>
          <w:tbl>
            <w:tblPr>
              <w:tblStyle w:val="23"/>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50"/>
              <w:gridCol w:w="840"/>
              <w:gridCol w:w="1830"/>
              <w:gridCol w:w="1140"/>
              <w:gridCol w:w="318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Borders>
                    <w:tl2br w:val="nil"/>
                    <w:tr2bl w:val="nil"/>
                  </w:tcBorders>
                  <w:shd w:val="clear" w:color="auto" w:fill="auto"/>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环境</w:t>
                  </w:r>
                </w:p>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要素</w:t>
                  </w:r>
                </w:p>
              </w:tc>
              <w:tc>
                <w:tcPr>
                  <w:tcW w:w="840" w:type="dxa"/>
                  <w:tcBorders>
                    <w:tl2br w:val="nil"/>
                    <w:tr2bl w:val="nil"/>
                  </w:tcBorders>
                  <w:shd w:val="clear" w:color="auto" w:fill="auto"/>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监测项目</w:t>
                  </w:r>
                </w:p>
              </w:tc>
              <w:tc>
                <w:tcPr>
                  <w:tcW w:w="1830" w:type="dxa"/>
                  <w:tcBorders>
                    <w:tl2br w:val="nil"/>
                    <w:tr2bl w:val="nil"/>
                  </w:tcBorders>
                  <w:shd w:val="clear" w:color="auto" w:fill="auto"/>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监测点</w:t>
                  </w:r>
                </w:p>
              </w:tc>
              <w:tc>
                <w:tcPr>
                  <w:tcW w:w="1140" w:type="dxa"/>
                  <w:tcBorders>
                    <w:tl2br w:val="nil"/>
                    <w:tr2bl w:val="nil"/>
                  </w:tcBorders>
                  <w:shd w:val="clear" w:color="auto" w:fill="auto"/>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监测频次</w:t>
                  </w:r>
                </w:p>
              </w:tc>
              <w:tc>
                <w:tcPr>
                  <w:tcW w:w="3186" w:type="dxa"/>
                  <w:tcBorders>
                    <w:tl2br w:val="nil"/>
                    <w:tr2bl w:val="nil"/>
                  </w:tcBorders>
                  <w:shd w:val="clear" w:color="auto" w:fill="auto"/>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8" w:hRule="atLeast"/>
                <w:jc w:val="center"/>
              </w:trPr>
              <w:tc>
                <w:tcPr>
                  <w:tcW w:w="950" w:type="dxa"/>
                  <w:tcBorders>
                    <w:tl2br w:val="nil"/>
                    <w:tr2bl w:val="nil"/>
                  </w:tcBorders>
                  <w:shd w:val="clear" w:color="auto" w:fill="auto"/>
                  <w:vAlign w:val="center"/>
                </w:tcPr>
                <w:p>
                  <w:pPr>
                    <w:pStyle w:val="31"/>
                    <w:keepNext w:val="0"/>
                    <w:keepLines w:val="0"/>
                    <w:suppressLineNumbers w:val="0"/>
                    <w:bidi w:val="0"/>
                    <w:spacing w:before="0" w:beforeAutospacing="0" w:after="0" w:afterAutospacing="0"/>
                    <w:ind w:left="0" w:right="0"/>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无组织废气</w:t>
                  </w:r>
                </w:p>
              </w:tc>
              <w:tc>
                <w:tcPr>
                  <w:tcW w:w="840" w:type="dxa"/>
                  <w:tcBorders>
                    <w:tl2br w:val="nil"/>
                    <w:tr2bl w:val="nil"/>
                  </w:tcBorders>
                  <w:shd w:val="clear" w:color="auto" w:fill="auto"/>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颗粒物</w:t>
                  </w:r>
                </w:p>
              </w:tc>
              <w:tc>
                <w:tcPr>
                  <w:tcW w:w="1830" w:type="dxa"/>
                  <w:tcBorders>
                    <w:tl2br w:val="nil"/>
                    <w:tr2bl w:val="nil"/>
                  </w:tcBorders>
                  <w:shd w:val="clear" w:color="auto" w:fill="auto"/>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厂界上风向1个点，下风向3个点</w:t>
                  </w:r>
                </w:p>
              </w:tc>
              <w:tc>
                <w:tcPr>
                  <w:tcW w:w="1140" w:type="dxa"/>
                  <w:tcBorders>
                    <w:tl2br w:val="nil"/>
                    <w:tr2bl w:val="nil"/>
                  </w:tcBorders>
                  <w:shd w:val="clear" w:color="auto" w:fill="auto"/>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1</w:t>
                  </w:r>
                  <w:r>
                    <w:rPr>
                      <w:rFonts w:hint="eastAsia" w:ascii="Times New Roman" w:hAnsi="Times New Roman" w:eastAsia="宋体"/>
                      <w:color w:val="auto"/>
                      <w:lang w:val="en-US" w:eastAsia="zh-CN"/>
                    </w:rPr>
                    <w:t>次</w:t>
                  </w:r>
                  <w:r>
                    <w:rPr>
                      <w:rFonts w:hint="default" w:ascii="Times New Roman" w:hAnsi="Times New Roman" w:eastAsia="宋体"/>
                      <w:color w:val="auto"/>
                      <w:lang w:val="en-US" w:eastAsia="zh-CN"/>
                    </w:rPr>
                    <w:t>/</w:t>
                  </w:r>
                  <w:r>
                    <w:rPr>
                      <w:rFonts w:hint="eastAsia" w:ascii="Times New Roman" w:hAnsi="Times New Roman" w:eastAsia="宋体"/>
                      <w:color w:val="auto"/>
                      <w:lang w:val="en-US" w:eastAsia="zh-CN"/>
                    </w:rPr>
                    <w:t>年</w:t>
                  </w:r>
                </w:p>
              </w:tc>
              <w:tc>
                <w:tcPr>
                  <w:tcW w:w="3186" w:type="dxa"/>
                  <w:tcBorders>
                    <w:tl2br w:val="nil"/>
                    <w:tr2bl w:val="nil"/>
                  </w:tcBorders>
                  <w:shd w:val="clear" w:color="auto" w:fill="auto"/>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执行</w:t>
                  </w:r>
                  <w:r>
                    <w:rPr>
                      <w:rFonts w:hint="default" w:ascii="Times New Roman" w:hAnsi="Times New Roman" w:eastAsia="宋体"/>
                      <w:color w:val="auto"/>
                      <w:lang w:val="en-US" w:eastAsia="zh-CN"/>
                    </w:rPr>
                    <w:t>《煤炭工业污染物排放标准》（GB20426-2006）表5标准要求</w:t>
                  </w:r>
                </w:p>
              </w:tc>
            </w:tr>
          </w:tbl>
          <w:p>
            <w:pPr>
              <w:keepNext w:val="0"/>
              <w:keepLines w:val="0"/>
              <w:numPr>
                <w:ilvl w:val="0"/>
                <w:numId w:val="0"/>
              </w:numPr>
              <w:suppressLineNumbers w:val="0"/>
              <w:bidi w:val="0"/>
              <w:spacing w:before="0" w:beforeAutospacing="0" w:after="0" w:afterAutospacing="0"/>
              <w:ind w:left="0" w:right="0" w:rightChars="0" w:firstLine="482" w:firstLineChars="200"/>
              <w:rPr>
                <w:rFonts w:hint="default"/>
                <w:b/>
                <w:bCs/>
                <w:color w:val="auto"/>
                <w:highlight w:val="none"/>
                <w:lang w:val="en-US" w:eastAsia="zh-CN"/>
              </w:rPr>
            </w:pPr>
            <w:r>
              <w:rPr>
                <w:rFonts w:hint="eastAsia"/>
                <w:b/>
                <w:bCs/>
                <w:color w:val="auto"/>
                <w:highlight w:val="none"/>
                <w:lang w:val="en-US" w:eastAsia="zh-CN"/>
              </w:rPr>
              <w:t>2、废水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shd w:val="clear" w:color="auto" w:fill="FFFFFF"/>
                <w:lang w:val="en-US" w:eastAsia="zh-CN"/>
              </w:rPr>
            </w:pPr>
            <w:r>
              <w:rPr>
                <w:rFonts w:hint="default" w:ascii="Times New Roman" w:hAnsi="Times New Roman" w:eastAsia="宋体" w:cs="Times New Roman"/>
                <w:color w:val="auto"/>
                <w:sz w:val="24"/>
                <w:szCs w:val="24"/>
                <w:highlight w:val="none"/>
                <w:shd w:val="clear" w:color="auto" w:fill="FFFFFF"/>
                <w:lang w:val="en-US" w:eastAsia="zh-CN"/>
              </w:rPr>
              <w:t>（</w:t>
            </w:r>
            <w:r>
              <w:rPr>
                <w:rFonts w:hint="eastAsia" w:eastAsia="宋体" w:cs="Times New Roman"/>
                <w:color w:val="auto"/>
                <w:sz w:val="24"/>
                <w:szCs w:val="24"/>
                <w:highlight w:val="none"/>
                <w:shd w:val="clear" w:color="auto" w:fill="FFFFFF"/>
                <w:lang w:val="en-US" w:eastAsia="zh-CN"/>
              </w:rPr>
              <w:t>1</w:t>
            </w:r>
            <w:r>
              <w:rPr>
                <w:rFonts w:hint="default" w:ascii="Times New Roman" w:hAnsi="Times New Roman" w:eastAsia="宋体" w:cs="Times New Roman"/>
                <w:color w:val="auto"/>
                <w:sz w:val="24"/>
                <w:szCs w:val="24"/>
                <w:highlight w:val="none"/>
                <w:shd w:val="clear" w:color="auto" w:fill="FFFFFF"/>
                <w:lang w:val="en-US" w:eastAsia="zh-CN"/>
              </w:rPr>
              <w:t>）生活污水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shd w:val="clear" w:color="auto" w:fill="FFFFFF"/>
                <w:lang w:val="en-US" w:eastAsia="zh-CN"/>
              </w:rPr>
            </w:pPr>
            <w:r>
              <w:rPr>
                <w:rFonts w:hint="default" w:ascii="Times New Roman" w:hAnsi="Times New Roman" w:eastAsia="宋体" w:cs="Times New Roman"/>
                <w:color w:val="auto"/>
                <w:sz w:val="24"/>
                <w:szCs w:val="24"/>
                <w:highlight w:val="none"/>
                <w:shd w:val="clear" w:color="auto" w:fill="FFFFFF"/>
                <w:lang w:val="en-US" w:eastAsia="zh-CN"/>
              </w:rPr>
              <w:t>本项目员工人数为</w:t>
            </w:r>
            <w:r>
              <w:rPr>
                <w:rFonts w:hint="eastAsia" w:eastAsia="宋体" w:cs="Times New Roman"/>
                <w:color w:val="auto"/>
                <w:sz w:val="24"/>
                <w:szCs w:val="24"/>
                <w:highlight w:val="none"/>
                <w:shd w:val="clear" w:color="auto" w:fill="FFFFFF"/>
                <w:lang w:val="en-US" w:eastAsia="zh-CN"/>
              </w:rPr>
              <w:t>30</w:t>
            </w:r>
            <w:r>
              <w:rPr>
                <w:rFonts w:hint="default" w:ascii="Times New Roman" w:hAnsi="Times New Roman" w:eastAsia="宋体" w:cs="Times New Roman"/>
                <w:color w:val="auto"/>
                <w:sz w:val="24"/>
                <w:szCs w:val="24"/>
                <w:highlight w:val="none"/>
                <w:shd w:val="clear" w:color="auto" w:fill="FFFFFF"/>
                <w:lang w:val="en-US" w:eastAsia="zh-CN"/>
              </w:rPr>
              <w:t>人，生活用水量按</w:t>
            </w:r>
            <w:r>
              <w:rPr>
                <w:rFonts w:hint="eastAsia" w:eastAsia="宋体" w:cs="Times New Roman"/>
                <w:color w:val="auto"/>
                <w:sz w:val="24"/>
                <w:szCs w:val="24"/>
                <w:highlight w:val="none"/>
                <w:shd w:val="clear" w:color="auto" w:fill="FFFFFF"/>
                <w:lang w:val="en-US" w:eastAsia="zh-CN"/>
              </w:rPr>
              <w:t>80</w:t>
            </w:r>
            <w:r>
              <w:rPr>
                <w:rFonts w:hint="default" w:ascii="Times New Roman" w:hAnsi="Times New Roman" w:eastAsia="宋体" w:cs="Times New Roman"/>
                <w:color w:val="auto"/>
                <w:sz w:val="24"/>
                <w:szCs w:val="24"/>
                <w:highlight w:val="none"/>
                <w:shd w:val="clear" w:color="auto" w:fill="FFFFFF"/>
                <w:lang w:val="en-US" w:eastAsia="zh-CN"/>
              </w:rPr>
              <w:t>L/人·天计，则生活用水量为</w:t>
            </w:r>
            <w:r>
              <w:rPr>
                <w:rFonts w:hint="eastAsia" w:eastAsia="宋体" w:cs="Times New Roman"/>
                <w:color w:val="auto"/>
                <w:sz w:val="24"/>
                <w:szCs w:val="24"/>
                <w:highlight w:val="none"/>
                <w:shd w:val="clear" w:color="auto" w:fill="FFFFFF"/>
                <w:lang w:val="en-US" w:eastAsia="zh-CN"/>
              </w:rPr>
              <w:t>2.4</w:t>
            </w:r>
            <w:r>
              <w:rPr>
                <w:rFonts w:hint="default" w:ascii="Times New Roman" w:hAnsi="Times New Roman" w:eastAsia="宋体" w:cs="Times New Roman"/>
                <w:color w:val="auto"/>
                <w:sz w:val="24"/>
                <w:szCs w:val="24"/>
                <w:highlight w:val="none"/>
                <w:shd w:val="clear" w:color="auto" w:fill="FFFFFF"/>
                <w:lang w:val="en-US" w:eastAsia="zh-CN"/>
              </w:rPr>
              <w:t>m</w:t>
            </w:r>
            <w:r>
              <w:rPr>
                <w:rFonts w:hint="default" w:ascii="Times New Roman" w:hAnsi="Times New Roman" w:eastAsia="宋体" w:cs="Times New Roman"/>
                <w:color w:val="auto"/>
                <w:sz w:val="24"/>
                <w:szCs w:val="24"/>
                <w:highlight w:val="none"/>
                <w:shd w:val="clear" w:color="auto" w:fill="FFFFFF"/>
                <w:vertAlign w:val="superscript"/>
                <w:lang w:val="en-US" w:eastAsia="zh-CN"/>
              </w:rPr>
              <w:t>3</w:t>
            </w:r>
            <w:r>
              <w:rPr>
                <w:rFonts w:hint="default" w:ascii="Times New Roman" w:hAnsi="Times New Roman" w:eastAsia="宋体" w:cs="Times New Roman"/>
                <w:color w:val="auto"/>
                <w:sz w:val="24"/>
                <w:szCs w:val="24"/>
                <w:highlight w:val="none"/>
                <w:shd w:val="clear" w:color="auto" w:fill="FFFFFF"/>
                <w:lang w:val="en-US" w:eastAsia="zh-CN"/>
              </w:rPr>
              <w:t>/d（</w:t>
            </w:r>
            <w:r>
              <w:rPr>
                <w:rFonts w:hint="eastAsia" w:eastAsia="宋体" w:cs="Times New Roman"/>
                <w:color w:val="auto"/>
                <w:sz w:val="24"/>
                <w:szCs w:val="24"/>
                <w:highlight w:val="none"/>
                <w:shd w:val="clear" w:color="auto" w:fill="FFFFFF"/>
                <w:lang w:val="en-US" w:eastAsia="zh-CN"/>
              </w:rPr>
              <w:t>792</w:t>
            </w:r>
            <w:r>
              <w:rPr>
                <w:rFonts w:hint="default" w:ascii="Times New Roman" w:hAnsi="Times New Roman" w:eastAsia="宋体" w:cs="Times New Roman"/>
                <w:color w:val="auto"/>
                <w:sz w:val="24"/>
                <w:szCs w:val="24"/>
                <w:highlight w:val="none"/>
                <w:shd w:val="clear" w:color="auto" w:fill="FFFFFF"/>
                <w:lang w:val="en-US" w:eastAsia="zh-CN"/>
              </w:rPr>
              <w:t>m</w:t>
            </w:r>
            <w:r>
              <w:rPr>
                <w:rFonts w:hint="default" w:ascii="Times New Roman" w:hAnsi="Times New Roman" w:eastAsia="宋体" w:cs="Times New Roman"/>
                <w:color w:val="auto"/>
                <w:sz w:val="24"/>
                <w:szCs w:val="24"/>
                <w:highlight w:val="none"/>
                <w:shd w:val="clear" w:color="auto" w:fill="FFFFFF"/>
                <w:vertAlign w:val="superscript"/>
                <w:lang w:val="en-US" w:eastAsia="zh-CN"/>
              </w:rPr>
              <w:t>3</w:t>
            </w:r>
            <w:r>
              <w:rPr>
                <w:rFonts w:hint="default" w:ascii="Times New Roman" w:hAnsi="Times New Roman" w:eastAsia="宋体" w:cs="Times New Roman"/>
                <w:color w:val="auto"/>
                <w:sz w:val="24"/>
                <w:szCs w:val="24"/>
                <w:highlight w:val="none"/>
                <w:shd w:val="clear" w:color="auto" w:fill="FFFFFF"/>
                <w:lang w:val="en-US" w:eastAsia="zh-CN"/>
              </w:rPr>
              <w:t>/a）。排水率按80%计算，</w:t>
            </w:r>
            <w:r>
              <w:rPr>
                <w:rFonts w:hint="default" w:ascii="Times New Roman" w:hAnsi="Times New Roman" w:eastAsia="宋体" w:cs="Times New Roman"/>
                <w:color w:val="auto"/>
                <w:sz w:val="24"/>
                <w:highlight w:val="none"/>
              </w:rPr>
              <w:t>则生活污水排放量约</w:t>
            </w:r>
            <w:r>
              <w:rPr>
                <w:rFonts w:hint="eastAsia" w:eastAsia="宋体" w:cs="Times New Roman"/>
                <w:color w:val="auto"/>
                <w:sz w:val="24"/>
                <w:highlight w:val="none"/>
                <w:lang w:val="en-US" w:eastAsia="zh-CN"/>
              </w:rPr>
              <w:t>1.92</w:t>
            </w:r>
            <w:r>
              <w:rPr>
                <w:rFonts w:hint="default" w:ascii="Times New Roman" w:hAnsi="Times New Roman" w:eastAsia="宋体" w:cs="Times New Roman"/>
                <w:color w:val="auto"/>
                <w:sz w:val="24"/>
                <w:highlight w:val="none"/>
              </w:rPr>
              <w:t>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/d，</w:t>
            </w:r>
            <w:r>
              <w:rPr>
                <w:rFonts w:hint="default" w:ascii="Times New Roman" w:hAnsi="Times New Roman" w:eastAsia="宋体" w:cs="Times New Roman"/>
                <w:color w:val="auto"/>
                <w:sz w:val="24"/>
                <w:highlight w:val="none"/>
                <w:lang w:eastAsia="zh-CN"/>
              </w:rPr>
              <w:t>（</w:t>
            </w:r>
            <w:r>
              <w:rPr>
                <w:rFonts w:hint="eastAsia" w:eastAsia="宋体" w:cs="Times New Roman"/>
                <w:color w:val="auto"/>
                <w:sz w:val="24"/>
                <w:highlight w:val="none"/>
                <w:lang w:val="en-US" w:eastAsia="zh-CN"/>
              </w:rPr>
              <w:t>633.6</w:t>
            </w:r>
            <w:r>
              <w:rPr>
                <w:rFonts w:hint="default" w:ascii="Times New Roman" w:hAnsi="Times New Roman" w:eastAsia="宋体" w:cs="Times New Roman"/>
                <w:color w:val="auto"/>
                <w:sz w:val="24"/>
                <w:highlight w:val="none"/>
                <w:lang w:eastAsia="zh-CN"/>
              </w:rPr>
              <w:t>m</w:t>
            </w:r>
            <w:r>
              <w:rPr>
                <w:rFonts w:hint="default" w:ascii="Times New Roman" w:hAnsi="Times New Roman" w:eastAsia="宋体" w:cs="Times New Roman"/>
                <w:color w:val="auto"/>
                <w:sz w:val="24"/>
                <w:highlight w:val="none"/>
                <w:vertAlign w:val="superscript"/>
                <w:lang w:eastAsia="zh-CN"/>
              </w:rPr>
              <w:t>3</w:t>
            </w:r>
            <w:r>
              <w:rPr>
                <w:rFonts w:hint="default" w:ascii="Times New Roman" w:hAnsi="Times New Roman" w:eastAsia="宋体" w:cs="Times New Roman"/>
                <w:color w:val="auto"/>
                <w:sz w:val="24"/>
                <w:highlight w:val="none"/>
                <w:lang w:eastAsia="zh-CN"/>
              </w:rPr>
              <w:t>/a），</w:t>
            </w:r>
            <w:r>
              <w:rPr>
                <w:rFonts w:hint="default" w:ascii="Times New Roman" w:hAnsi="Times New Roman" w:eastAsia="宋体" w:cs="Times New Roman"/>
                <w:color w:val="auto"/>
                <w:sz w:val="24"/>
                <w:highlight w:val="none"/>
                <w:lang w:val="en-US" w:eastAsia="zh-CN"/>
              </w:rPr>
              <w:t>生活污水依托</w:t>
            </w:r>
            <w:r>
              <w:rPr>
                <w:rFonts w:hint="eastAsia" w:ascii="Times New Roman" w:hAnsi="Times New Roman" w:eastAsia="宋体" w:cs="Times New Roman"/>
                <w:color w:val="auto"/>
                <w:kern w:val="2"/>
                <w:sz w:val="24"/>
                <w:szCs w:val="21"/>
                <w:highlight w:val="none"/>
                <w:lang w:val="en-US" w:eastAsia="zh-CN" w:bidi="ar-SA"/>
              </w:rPr>
              <w:t>托克逊县渝泰商贸有限公司集装箱转运站项目</w:t>
            </w:r>
            <w:r>
              <w:rPr>
                <w:rFonts w:hint="eastAsia" w:eastAsia="宋体" w:cs="Times New Roman"/>
                <w:color w:val="auto"/>
                <w:kern w:val="2"/>
                <w:sz w:val="24"/>
                <w:szCs w:val="21"/>
                <w:highlight w:val="none"/>
                <w:lang w:val="en-US" w:eastAsia="zh-CN" w:bidi="ar-SA"/>
              </w:rPr>
              <w:t>配套防渗化粪池处理，处理后定期拉运至托克逊县污水处理厂处理</w:t>
            </w:r>
            <w:r>
              <w:rPr>
                <w:rFonts w:hint="default" w:ascii="Times New Roman" w:hAnsi="Times New Roman" w:eastAsia="宋体" w:cs="Times New Roman"/>
                <w:color w:val="auto"/>
                <w:sz w:val="24"/>
                <w:szCs w:val="24"/>
                <w:highlight w:val="none"/>
                <w:shd w:val="clear" w:color="auto" w:fill="FFFFFF"/>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shd w:val="clear" w:color="auto" w:fill="FFFFFF"/>
                <w:lang w:val="en-US" w:eastAsia="zh-CN"/>
              </w:rPr>
            </w:pPr>
            <w:r>
              <w:rPr>
                <w:rFonts w:hint="eastAsia"/>
                <w:color w:val="auto"/>
                <w:lang w:val="en-US" w:eastAsia="zh-CN"/>
              </w:rPr>
              <w:t>本项目办公生活依托托</w:t>
            </w:r>
            <w:r>
              <w:rPr>
                <w:rFonts w:hint="eastAsia" w:ascii="Times New Roman" w:hAnsi="Times New Roman" w:eastAsia="宋体" w:cs="Times New Roman"/>
                <w:color w:val="auto"/>
                <w:kern w:val="2"/>
                <w:sz w:val="24"/>
                <w:szCs w:val="21"/>
                <w:highlight w:val="none"/>
                <w:lang w:val="en-US" w:eastAsia="zh-CN" w:bidi="ar-SA"/>
              </w:rPr>
              <w:t>克逊县渝泰商贸有限公司集装箱转运站项目</w:t>
            </w:r>
            <w:r>
              <w:rPr>
                <w:rFonts w:hint="eastAsia" w:cs="Times New Roman"/>
                <w:color w:val="auto"/>
                <w:kern w:val="2"/>
                <w:sz w:val="24"/>
                <w:szCs w:val="21"/>
                <w:highlight w:val="none"/>
                <w:lang w:val="en-US" w:eastAsia="zh-CN" w:bidi="ar-SA"/>
              </w:rPr>
              <w:t>已建办公生活区，生活污水处理依托生活区已建的</w:t>
            </w:r>
            <w:r>
              <w:rPr>
                <w:rFonts w:hint="eastAsia" w:eastAsia="宋体" w:cs="Times New Roman"/>
                <w:color w:val="auto"/>
                <w:kern w:val="2"/>
                <w:sz w:val="24"/>
                <w:szCs w:val="21"/>
                <w:highlight w:val="none"/>
                <w:lang w:val="en-US" w:eastAsia="zh-CN" w:bidi="ar-SA"/>
              </w:rPr>
              <w:t>防渗化粪池</w:t>
            </w:r>
            <w:r>
              <w:rPr>
                <w:rFonts w:hint="eastAsia" w:cs="Times New Roman"/>
                <w:color w:val="auto"/>
                <w:kern w:val="2"/>
                <w:sz w:val="24"/>
                <w:szCs w:val="21"/>
                <w:highlight w:val="none"/>
                <w:lang w:val="en-US" w:eastAsia="zh-CN" w:bidi="ar-SA"/>
              </w:rPr>
              <w:t>，防渗化粪池</w:t>
            </w:r>
            <w:r>
              <w:rPr>
                <w:rFonts w:hint="eastAsia" w:eastAsia="宋体" w:cs="Times New Roman"/>
                <w:color w:val="auto"/>
                <w:sz w:val="24"/>
                <w:szCs w:val="24"/>
                <w:highlight w:val="none"/>
                <w:shd w:val="clear" w:color="auto" w:fill="FFFFFF"/>
                <w:lang w:val="en-US" w:eastAsia="zh-CN"/>
              </w:rPr>
              <w:t>容积为</w:t>
            </w:r>
            <w:r>
              <w:rPr>
                <w:rFonts w:hint="eastAsia" w:eastAsia="宋体" w:cs="Times New Roman"/>
                <w:color w:val="auto"/>
                <w:kern w:val="2"/>
                <w:sz w:val="24"/>
                <w:szCs w:val="21"/>
                <w:highlight w:val="none"/>
                <w:lang w:val="en-US" w:eastAsia="zh-CN" w:bidi="ar-SA"/>
              </w:rPr>
              <w:t>12m</w:t>
            </w:r>
            <w:r>
              <w:rPr>
                <w:rFonts w:hint="eastAsia" w:eastAsia="宋体" w:cs="Times New Roman"/>
                <w:color w:val="auto"/>
                <w:kern w:val="2"/>
                <w:sz w:val="24"/>
                <w:szCs w:val="21"/>
                <w:highlight w:val="none"/>
                <w:vertAlign w:val="superscript"/>
                <w:lang w:val="en-US" w:eastAsia="zh-CN" w:bidi="ar-SA"/>
              </w:rPr>
              <w:t>3</w:t>
            </w:r>
            <w:r>
              <w:rPr>
                <w:rFonts w:hint="eastAsia" w:eastAsia="宋体" w:cs="Times New Roman"/>
                <w:color w:val="auto"/>
                <w:kern w:val="2"/>
                <w:sz w:val="24"/>
                <w:szCs w:val="21"/>
                <w:highlight w:val="none"/>
                <w:vertAlign w:val="baseline"/>
                <w:lang w:val="en-US" w:eastAsia="zh-CN" w:bidi="ar-SA"/>
              </w:rPr>
              <w:t>，可收纳本项目产生的生活污水。另外，</w:t>
            </w:r>
            <w:r>
              <w:rPr>
                <w:rFonts w:hint="eastAsia" w:ascii="Times New Roman" w:hAnsi="Times New Roman" w:eastAsia="宋体" w:cs="Times New Roman"/>
                <w:color w:val="auto"/>
                <w:kern w:val="2"/>
                <w:sz w:val="24"/>
                <w:szCs w:val="21"/>
                <w:highlight w:val="none"/>
                <w:lang w:val="en-US" w:eastAsia="zh-CN" w:bidi="ar-SA"/>
              </w:rPr>
              <w:t>托克逊县渝泰商贸有限公司</w:t>
            </w:r>
            <w:r>
              <w:rPr>
                <w:rFonts w:hint="eastAsia" w:eastAsia="宋体" w:cs="Times New Roman"/>
                <w:color w:val="auto"/>
                <w:kern w:val="2"/>
                <w:sz w:val="24"/>
                <w:szCs w:val="21"/>
                <w:highlight w:val="none"/>
                <w:lang w:val="en-US" w:eastAsia="zh-CN" w:bidi="ar-SA"/>
              </w:rPr>
              <w:t>与托克逊县污水处理厂</w:t>
            </w:r>
            <w:r>
              <w:rPr>
                <w:rFonts w:hint="eastAsia" w:cs="Times New Roman"/>
                <w:color w:val="auto"/>
                <w:kern w:val="2"/>
                <w:sz w:val="24"/>
                <w:szCs w:val="21"/>
                <w:highlight w:val="none"/>
                <w:lang w:val="en-US" w:eastAsia="zh-CN" w:bidi="ar-SA"/>
              </w:rPr>
              <w:t>已</w:t>
            </w:r>
            <w:r>
              <w:rPr>
                <w:rFonts w:hint="eastAsia" w:eastAsia="宋体" w:cs="Times New Roman"/>
                <w:color w:val="auto"/>
                <w:kern w:val="2"/>
                <w:sz w:val="24"/>
                <w:szCs w:val="21"/>
                <w:highlight w:val="none"/>
                <w:lang w:val="en-US" w:eastAsia="zh-CN" w:bidi="ar-SA"/>
              </w:rPr>
              <w:t>签订生活污水处理协议（协议见附件），生活污水由托克逊县污水处理厂负责定期清运</w:t>
            </w:r>
            <w:r>
              <w:rPr>
                <w:rFonts w:hint="eastAsia" w:cs="Times New Roman"/>
                <w:color w:val="auto"/>
                <w:kern w:val="2"/>
                <w:sz w:val="24"/>
                <w:szCs w:val="21"/>
                <w:highlight w:val="none"/>
                <w:lang w:val="en-US" w:eastAsia="zh-CN" w:bidi="ar-SA"/>
              </w:rPr>
              <w:t>。托克逊县生活污水处理厂设计处理规模</w:t>
            </w:r>
            <w:r>
              <w:rPr>
                <w:rFonts w:hint="eastAsia"/>
                <w:color w:val="auto"/>
                <w:lang w:val="en-US" w:eastAsia="zh-CN"/>
              </w:rPr>
              <w:t>为20000m</w:t>
            </w:r>
            <w:r>
              <w:rPr>
                <w:rFonts w:hint="eastAsia"/>
                <w:color w:val="auto"/>
                <w:vertAlign w:val="superscript"/>
                <w:lang w:val="en-US" w:eastAsia="zh-CN"/>
              </w:rPr>
              <w:t>3</w:t>
            </w:r>
            <w:r>
              <w:rPr>
                <w:rFonts w:hint="eastAsia"/>
                <w:color w:val="auto"/>
                <w:lang w:val="en-US" w:eastAsia="zh-CN"/>
              </w:rPr>
              <w:t>/d，目前实际处理规模为15680m</w:t>
            </w:r>
            <w:r>
              <w:rPr>
                <w:rFonts w:hint="eastAsia"/>
                <w:color w:val="auto"/>
                <w:vertAlign w:val="superscript"/>
                <w:lang w:val="en-US" w:eastAsia="zh-CN"/>
              </w:rPr>
              <w:t>3</w:t>
            </w:r>
            <w:r>
              <w:rPr>
                <w:rFonts w:hint="eastAsia"/>
                <w:color w:val="auto"/>
                <w:lang w:val="en-US" w:eastAsia="zh-CN"/>
              </w:rPr>
              <w:t>/d，余量为4320m</w:t>
            </w:r>
            <w:r>
              <w:rPr>
                <w:rFonts w:hint="eastAsia"/>
                <w:color w:val="auto"/>
                <w:vertAlign w:val="superscript"/>
                <w:lang w:val="en-US" w:eastAsia="zh-CN"/>
              </w:rPr>
              <w:t>3</w:t>
            </w:r>
            <w:r>
              <w:rPr>
                <w:rFonts w:hint="eastAsia"/>
                <w:color w:val="auto"/>
                <w:lang w:val="en-US" w:eastAsia="zh-CN"/>
              </w:rPr>
              <w:t>/d，余量可满足本项目生活污水处理需求，因此，本项目生活污水依托</w:t>
            </w:r>
            <w:r>
              <w:rPr>
                <w:rFonts w:hint="eastAsia" w:cs="Times New Roman"/>
                <w:color w:val="auto"/>
                <w:kern w:val="2"/>
                <w:sz w:val="24"/>
                <w:szCs w:val="21"/>
                <w:highlight w:val="none"/>
                <w:lang w:val="en-US" w:eastAsia="zh-CN" w:bidi="ar-SA"/>
              </w:rPr>
              <w:t>托克逊县生活污水处理厂处理是可行的。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shd w:val="clear" w:color="auto" w:fill="FFFFFF"/>
                <w:lang w:val="en-US" w:eastAsia="zh-CN"/>
              </w:rPr>
            </w:pPr>
            <w:r>
              <w:rPr>
                <w:rFonts w:hint="default" w:ascii="Times New Roman" w:hAnsi="Times New Roman" w:eastAsia="宋体" w:cs="Times New Roman"/>
                <w:color w:val="auto"/>
                <w:sz w:val="24"/>
                <w:szCs w:val="24"/>
                <w:highlight w:val="none"/>
                <w:shd w:val="clear" w:color="auto" w:fill="FFFFFF"/>
                <w:lang w:val="en-US" w:eastAsia="zh-CN"/>
              </w:rPr>
              <w:t>（</w:t>
            </w:r>
            <w:r>
              <w:rPr>
                <w:rFonts w:hint="eastAsia" w:eastAsia="宋体" w:cs="Times New Roman"/>
                <w:color w:val="auto"/>
                <w:sz w:val="24"/>
                <w:szCs w:val="24"/>
                <w:highlight w:val="none"/>
                <w:shd w:val="clear" w:color="auto" w:fill="FFFFFF"/>
                <w:lang w:val="en-US" w:eastAsia="zh-CN"/>
              </w:rPr>
              <w:t>2</w:t>
            </w:r>
            <w:r>
              <w:rPr>
                <w:rFonts w:hint="default" w:ascii="Times New Roman" w:hAnsi="Times New Roman" w:eastAsia="宋体" w:cs="Times New Roman"/>
                <w:color w:val="auto"/>
                <w:sz w:val="24"/>
                <w:szCs w:val="24"/>
                <w:highlight w:val="none"/>
                <w:shd w:val="clear" w:color="auto" w:fill="FFFFFF"/>
                <w:lang w:val="en-US" w:eastAsia="zh-CN"/>
              </w:rPr>
              <w:t>）生产废水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shd w:val="clear" w:color="auto" w:fill="FFFFFF"/>
                <w:lang w:val="en-US" w:eastAsia="zh-CN"/>
              </w:rPr>
            </w:pPr>
            <w:r>
              <w:rPr>
                <w:rFonts w:hint="default" w:ascii="Times New Roman" w:hAnsi="Times New Roman" w:eastAsia="宋体" w:cs="Times New Roman"/>
                <w:color w:val="auto"/>
                <w:sz w:val="24"/>
                <w:szCs w:val="24"/>
                <w:highlight w:val="none"/>
                <w:lang w:val="en-US" w:eastAsia="zh-CN"/>
              </w:rPr>
              <w:t>本项目生产废水主要为洗煤废水，</w:t>
            </w:r>
            <w:r>
              <w:rPr>
                <w:rFonts w:hint="default" w:ascii="Times New Roman" w:hAnsi="Times New Roman" w:eastAsia="宋体" w:cs="Times New Roman"/>
                <w:color w:val="auto"/>
                <w:sz w:val="24"/>
                <w:shd w:val="clear" w:color="auto" w:fill="FFFFFF"/>
                <w:lang w:val="en-US" w:eastAsia="zh-CN"/>
              </w:rPr>
              <w:t>洗煤废水产生量为</w:t>
            </w:r>
            <w:r>
              <w:rPr>
                <w:rFonts w:hint="eastAsia" w:cs="Times New Roman"/>
                <w:color w:val="auto"/>
                <w:sz w:val="24"/>
                <w:shd w:val="clear" w:color="auto" w:fill="FFFFFF"/>
                <w:lang w:val="en-US" w:eastAsia="zh-CN"/>
              </w:rPr>
              <w:t>363.64</w:t>
            </w:r>
            <w:r>
              <w:rPr>
                <w:rFonts w:hint="default" w:ascii="Times New Roman" w:hAnsi="Times New Roman" w:eastAsia="宋体" w:cs="Times New Roman"/>
                <w:color w:val="auto"/>
                <w:sz w:val="24"/>
                <w:shd w:val="clear" w:color="auto" w:fill="FFFFFF"/>
                <w:lang w:val="en-US" w:eastAsia="zh-CN"/>
              </w:rPr>
              <w:t>m</w:t>
            </w:r>
            <w:r>
              <w:rPr>
                <w:rFonts w:hint="default" w:ascii="Times New Roman" w:hAnsi="Times New Roman" w:eastAsia="宋体" w:cs="Times New Roman"/>
                <w:color w:val="auto"/>
                <w:sz w:val="24"/>
                <w:shd w:val="clear" w:color="auto" w:fill="FFFFFF"/>
                <w:vertAlign w:val="superscript"/>
                <w:lang w:val="en-US" w:eastAsia="zh-CN"/>
              </w:rPr>
              <w:t>3</w:t>
            </w:r>
            <w:r>
              <w:rPr>
                <w:rFonts w:hint="default" w:ascii="Times New Roman" w:hAnsi="Times New Roman" w:eastAsia="宋体" w:cs="Times New Roman"/>
                <w:color w:val="auto"/>
                <w:sz w:val="24"/>
                <w:shd w:val="clear" w:color="auto" w:fill="FFFFFF"/>
                <w:lang w:val="en-US" w:eastAsia="zh-CN"/>
              </w:rPr>
              <w:t>/d</w:t>
            </w:r>
            <w:r>
              <w:rPr>
                <w:rFonts w:hint="eastAsia" w:ascii="Times New Roman" w:hAnsi="Times New Roman" w:eastAsia="宋体" w:cs="Times New Roman"/>
                <w:color w:val="auto"/>
                <w:sz w:val="24"/>
                <w:shd w:val="clear" w:color="auto" w:fill="FFFFFF"/>
                <w:lang w:val="en-US" w:eastAsia="zh-CN"/>
              </w:rPr>
              <w:t>。</w:t>
            </w:r>
            <w:r>
              <w:rPr>
                <w:rFonts w:hint="default" w:ascii="Times New Roman" w:hAnsi="Times New Roman" w:eastAsia="宋体" w:cs="Times New Roman"/>
                <w:color w:val="auto"/>
                <w:sz w:val="24"/>
                <w:szCs w:val="24"/>
                <w:highlight w:val="none"/>
                <w:shd w:val="clear" w:color="auto" w:fill="FFFFFF"/>
                <w:lang w:val="en-US" w:eastAsia="zh-CN"/>
              </w:rPr>
              <w:t>洗煤废水</w:t>
            </w:r>
            <w:r>
              <w:rPr>
                <w:rFonts w:hint="eastAsia" w:ascii="Times New Roman" w:hAnsi="Times New Roman" w:eastAsia="宋体" w:cs="Times New Roman"/>
                <w:color w:val="auto"/>
                <w:sz w:val="24"/>
                <w:szCs w:val="24"/>
                <w:highlight w:val="none"/>
                <w:shd w:val="clear" w:color="auto" w:fill="FFFFFF"/>
                <w:lang w:val="en-US" w:eastAsia="zh-CN"/>
              </w:rPr>
              <w:t>采用“絮凝沉淀”法</w:t>
            </w:r>
            <w:r>
              <w:rPr>
                <w:rFonts w:hint="default" w:ascii="Times New Roman" w:hAnsi="Times New Roman" w:eastAsia="宋体" w:cs="Times New Roman"/>
                <w:color w:val="auto"/>
                <w:sz w:val="24"/>
                <w:szCs w:val="24"/>
                <w:highlight w:val="none"/>
                <w:shd w:val="clear" w:color="auto" w:fill="FFFFFF"/>
                <w:lang w:val="en-US" w:eastAsia="zh-CN"/>
              </w:rPr>
              <w:t>，建设有浓缩、压滤处理系统，洗煤废水进入浓缩池后，经浓缩机固、液分离后，溢流作为洗煤循环水使用，底流通过底流泵打入压滤机，压滤机分离出煤泥和水，煤泥压成煤泥饼作为副产品外售，滤液循环使用，最终全部回用于洗煤工序，以保证洗煤废水不外排，对周边水环境无影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default" w:ascii="Times New Roman" w:hAnsi="Times New Roman" w:eastAsia="宋体" w:cs="Times New Roman"/>
                <w:b/>
                <w:bCs/>
                <w:color w:val="auto"/>
                <w:sz w:val="24"/>
                <w:szCs w:val="24"/>
                <w:highlight w:val="none"/>
                <w:shd w:val="clear" w:color="auto" w:fill="FFFFFF"/>
                <w:lang w:val="en-US" w:eastAsia="zh-CN"/>
              </w:rPr>
            </w:pPr>
            <w:r>
              <w:rPr>
                <w:rFonts w:hint="eastAsia" w:ascii="Times New Roman" w:hAnsi="Times New Roman" w:eastAsia="宋体" w:cs="Times New Roman"/>
                <w:b/>
                <w:bCs/>
                <w:color w:val="auto"/>
                <w:sz w:val="24"/>
                <w:szCs w:val="24"/>
                <w:highlight w:val="none"/>
                <w:shd w:val="clear" w:color="auto" w:fill="FFFFFF"/>
                <w:lang w:val="en-US" w:eastAsia="zh-CN"/>
              </w:rPr>
              <w:t>3、噪声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shd w:val="clear" w:color="auto" w:fill="FFFFFF"/>
                <w:lang w:val="en-US" w:eastAsia="zh-CN"/>
              </w:rPr>
            </w:pPr>
            <w:r>
              <w:rPr>
                <w:rFonts w:hint="default" w:ascii="Times New Roman" w:hAnsi="Times New Roman" w:eastAsia="宋体" w:cs="Times New Roman"/>
                <w:color w:val="auto"/>
                <w:sz w:val="24"/>
                <w:szCs w:val="24"/>
                <w:highlight w:val="none"/>
                <w:shd w:val="clear" w:color="auto" w:fill="FFFFFF"/>
                <w:lang w:val="en-US" w:eastAsia="zh-CN"/>
              </w:rPr>
              <w:t>（</w:t>
            </w:r>
            <w:r>
              <w:rPr>
                <w:rFonts w:hint="eastAsia" w:ascii="Times New Roman" w:hAnsi="Times New Roman" w:eastAsia="宋体" w:cs="Times New Roman"/>
                <w:color w:val="auto"/>
                <w:sz w:val="24"/>
                <w:szCs w:val="24"/>
                <w:highlight w:val="none"/>
                <w:shd w:val="clear" w:color="auto" w:fill="FFFFFF"/>
                <w:lang w:val="en-US" w:eastAsia="zh-CN"/>
              </w:rPr>
              <w:t>1</w:t>
            </w:r>
            <w:r>
              <w:rPr>
                <w:rFonts w:hint="default" w:ascii="Times New Roman" w:hAnsi="Times New Roman" w:eastAsia="宋体" w:cs="Times New Roman"/>
                <w:color w:val="auto"/>
                <w:sz w:val="24"/>
                <w:szCs w:val="24"/>
                <w:highlight w:val="none"/>
                <w:shd w:val="clear" w:color="auto" w:fill="FFFFFF"/>
                <w:lang w:val="en-US" w:eastAsia="zh-CN"/>
              </w:rPr>
              <w:t>）噪声源强</w:t>
            </w:r>
          </w:p>
          <w:p>
            <w:pPr>
              <w:pStyle w:val="39"/>
              <w:keepNext w:val="0"/>
              <w:keepLines w:val="0"/>
              <w:suppressLineNumbers w:val="0"/>
              <w:spacing w:before="0" w:beforeAutospacing="0" w:after="0" w:afterAutospacing="0" w:line="360" w:lineRule="auto"/>
              <w:ind w:left="0" w:leftChars="0" w:right="0" w:firstLine="480" w:firstLineChars="200"/>
              <w:jc w:val="both"/>
              <w:rPr>
                <w:rFonts w:hint="default" w:ascii="Times New Roman" w:hAnsi="Times New Roman" w:eastAsia="宋体" w:cs="Times New Roman"/>
                <w:color w:val="auto"/>
                <w:sz w:val="24"/>
                <w:highlight w:val="none"/>
                <w:shd w:val="clear" w:color="auto" w:fill="FFFFFF"/>
                <w:lang w:val="en-US" w:eastAsia="zh-CN"/>
              </w:rPr>
            </w:pPr>
            <w:r>
              <w:rPr>
                <w:rFonts w:hint="default" w:ascii="Times New Roman" w:hAnsi="Times New Roman" w:eastAsia="宋体" w:cs="Times New Roman"/>
                <w:color w:val="auto"/>
                <w:sz w:val="24"/>
                <w:highlight w:val="none"/>
                <w:shd w:val="clear" w:color="auto" w:fill="FFFFFF"/>
                <w:lang w:val="en-US" w:eastAsia="zh-CN"/>
              </w:rPr>
              <w:t>本项目运行期主要噪声源为设备运行噪声和运输车辆噪声。设备运行噪声源主要为</w:t>
            </w:r>
            <w:r>
              <w:rPr>
                <w:rFonts w:hint="eastAsia" w:eastAsia="宋体" w:cs="Times New Roman"/>
                <w:color w:val="auto"/>
                <w:sz w:val="24"/>
                <w:highlight w:val="none"/>
                <w:shd w:val="clear" w:color="auto" w:fill="FFFFFF"/>
                <w:lang w:val="en-US" w:eastAsia="zh-CN"/>
              </w:rPr>
              <w:t>给料机</w:t>
            </w:r>
            <w:r>
              <w:rPr>
                <w:rFonts w:hint="default" w:ascii="Times New Roman" w:hAnsi="Times New Roman" w:eastAsia="宋体" w:cs="Times New Roman"/>
                <w:color w:val="auto"/>
                <w:sz w:val="24"/>
                <w:highlight w:val="none"/>
                <w:shd w:val="clear" w:color="auto" w:fill="FFFFFF"/>
                <w:lang w:val="en-US" w:eastAsia="zh-CN"/>
              </w:rPr>
              <w:t>、</w:t>
            </w:r>
            <w:r>
              <w:rPr>
                <w:rFonts w:hint="eastAsia" w:cs="Times New Roman"/>
                <w:color w:val="auto"/>
                <w:sz w:val="24"/>
                <w:highlight w:val="none"/>
                <w:shd w:val="clear" w:color="auto" w:fill="FFFFFF"/>
                <w:lang w:val="en-US" w:eastAsia="zh-CN"/>
              </w:rPr>
              <w:t>压滤机</w:t>
            </w:r>
            <w:r>
              <w:rPr>
                <w:rFonts w:hint="default" w:ascii="Times New Roman" w:hAnsi="Times New Roman" w:eastAsia="宋体" w:cs="Times New Roman"/>
                <w:color w:val="auto"/>
                <w:sz w:val="24"/>
                <w:highlight w:val="none"/>
                <w:shd w:val="clear" w:color="auto" w:fill="FFFFFF"/>
                <w:lang w:val="en-US" w:eastAsia="zh-CN"/>
              </w:rPr>
              <w:t>等设备运行噪声，本项目各噪声声源及采取的降噪措施见表</w:t>
            </w:r>
            <w:r>
              <w:rPr>
                <w:rFonts w:hint="eastAsia" w:eastAsia="宋体" w:cs="Times New Roman"/>
                <w:color w:val="auto"/>
                <w:sz w:val="24"/>
                <w:highlight w:val="none"/>
                <w:shd w:val="clear" w:color="auto" w:fill="FFFFFF"/>
                <w:lang w:val="en-US" w:eastAsia="zh-CN"/>
              </w:rPr>
              <w:t>16</w:t>
            </w:r>
            <w:r>
              <w:rPr>
                <w:rFonts w:hint="default" w:ascii="Times New Roman" w:hAnsi="Times New Roman" w:eastAsia="宋体" w:cs="Times New Roman"/>
                <w:color w:val="auto"/>
                <w:sz w:val="24"/>
                <w:highlight w:val="none"/>
                <w:shd w:val="clear" w:color="auto" w:fill="FFFFFF"/>
                <w:lang w:val="en-US" w:eastAsia="zh-CN"/>
              </w:rPr>
              <w:t>。</w:t>
            </w:r>
          </w:p>
          <w:p>
            <w:pPr>
              <w:pStyle w:val="34"/>
              <w:keepNext w:val="0"/>
              <w:keepLines w:val="0"/>
              <w:numPr>
                <w:ilvl w:val="0"/>
                <w:numId w:val="0"/>
              </w:numPr>
              <w:suppressLineNumbers w:val="0"/>
              <w:bidi w:val="0"/>
              <w:spacing w:before="0" w:beforeAutospacing="0" w:after="0" w:afterAutospacing="0"/>
              <w:ind w:left="0" w:leftChars="0" w:right="0"/>
              <w:jc w:val="center"/>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表</w:t>
            </w:r>
            <w:r>
              <w:rPr>
                <w:rFonts w:hint="eastAsia" w:eastAsia="宋体"/>
                <w:color w:val="auto"/>
                <w:lang w:val="en-US" w:eastAsia="zh-CN"/>
              </w:rPr>
              <w:t>16</w:t>
            </w:r>
            <w:r>
              <w:rPr>
                <w:rFonts w:hint="default" w:ascii="Times New Roman" w:hAnsi="Times New Roman" w:eastAsia="宋体"/>
                <w:color w:val="auto"/>
                <w:lang w:val="en-US" w:eastAsia="zh-CN"/>
              </w:rPr>
              <w:t xml:space="preserve">   </w:t>
            </w:r>
            <w:r>
              <w:rPr>
                <w:rFonts w:hint="eastAsia" w:eastAsia="宋体"/>
                <w:color w:val="auto"/>
                <w:lang w:val="en-US" w:eastAsia="zh-CN"/>
              </w:rPr>
              <w:t xml:space="preserve">  </w:t>
            </w:r>
            <w:r>
              <w:rPr>
                <w:rFonts w:hint="default" w:ascii="Times New Roman" w:hAnsi="Times New Roman" w:eastAsia="宋体"/>
                <w:color w:val="auto"/>
                <w:lang w:val="en-US" w:eastAsia="zh-CN"/>
              </w:rPr>
              <w:t>项目设备噪声源强一览表</w:t>
            </w:r>
          </w:p>
          <w:tbl>
            <w:tblPr>
              <w:tblStyle w:val="23"/>
              <w:tblW w:w="4993"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2441"/>
              <w:gridCol w:w="1292"/>
              <w:gridCol w:w="1930"/>
              <w:gridCol w:w="227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089" w:hRule="atLeast"/>
                <w:jc w:val="center"/>
              </w:trPr>
              <w:tc>
                <w:tcPr>
                  <w:tcW w:w="2441"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eastAsia="宋体" w:cs="Times New Roman"/>
                      <w:bCs/>
                      <w:color w:val="auto"/>
                      <w:sz w:val="21"/>
                      <w:szCs w:val="21"/>
                      <w:highlight w:val="none"/>
                      <w:lang w:val="en-US" w:eastAsia="zh-CN"/>
                    </w:rPr>
                  </w:pPr>
                  <w:r>
                    <w:rPr>
                      <w:rFonts w:hint="default" w:eastAsia="宋体" w:cs="Times New Roman"/>
                      <w:bCs/>
                      <w:color w:val="auto"/>
                      <w:sz w:val="21"/>
                      <w:szCs w:val="21"/>
                      <w:highlight w:val="none"/>
                      <w:lang w:val="en-US" w:eastAsia="zh-CN"/>
                    </w:rPr>
                    <w:t>声源名称</w:t>
                  </w:r>
                </w:p>
              </w:tc>
              <w:tc>
                <w:tcPr>
                  <w:tcW w:w="1292"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eastAsia="宋体" w:cs="Times New Roman"/>
                      <w:bCs/>
                      <w:color w:val="auto"/>
                      <w:sz w:val="21"/>
                      <w:szCs w:val="21"/>
                      <w:highlight w:val="none"/>
                      <w:lang w:val="en-US" w:eastAsia="zh-CN"/>
                    </w:rPr>
                  </w:pPr>
                  <w:r>
                    <w:rPr>
                      <w:rFonts w:hint="default" w:eastAsia="宋体" w:cs="Times New Roman"/>
                      <w:bCs/>
                      <w:color w:val="auto"/>
                      <w:sz w:val="21"/>
                      <w:szCs w:val="21"/>
                      <w:highlight w:val="none"/>
                      <w:lang w:val="en-US" w:eastAsia="zh-CN"/>
                    </w:rPr>
                    <w:t>数量</w:t>
                  </w:r>
                </w:p>
              </w:tc>
              <w:tc>
                <w:tcPr>
                  <w:tcW w:w="1930"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eastAsia="宋体" w:cs="Times New Roman"/>
                      <w:bCs/>
                      <w:color w:val="auto"/>
                      <w:sz w:val="21"/>
                      <w:szCs w:val="21"/>
                      <w:highlight w:val="none"/>
                      <w:lang w:val="en-US" w:eastAsia="zh-CN"/>
                    </w:rPr>
                  </w:pPr>
                  <w:r>
                    <w:rPr>
                      <w:rFonts w:hint="default" w:eastAsia="宋体" w:cs="Times New Roman"/>
                      <w:bCs/>
                      <w:color w:val="auto"/>
                      <w:sz w:val="21"/>
                      <w:szCs w:val="21"/>
                      <w:highlight w:val="none"/>
                      <w:lang w:val="en-US" w:eastAsia="zh-CN"/>
                    </w:rPr>
                    <w:t>距设备1m处</w:t>
                  </w:r>
                </w:p>
                <w:p>
                  <w:pPr>
                    <w:pStyle w:val="31"/>
                    <w:keepNext w:val="0"/>
                    <w:keepLines w:val="0"/>
                    <w:suppressLineNumbers w:val="0"/>
                    <w:bidi w:val="0"/>
                    <w:spacing w:before="0" w:beforeAutospacing="0" w:after="0" w:afterAutospacing="0"/>
                    <w:ind w:left="0" w:right="0"/>
                    <w:rPr>
                      <w:rFonts w:hint="default" w:eastAsia="宋体" w:cs="Times New Roman"/>
                      <w:bCs/>
                      <w:color w:val="auto"/>
                      <w:sz w:val="21"/>
                      <w:szCs w:val="21"/>
                      <w:highlight w:val="none"/>
                      <w:lang w:val="en-US" w:eastAsia="zh-CN"/>
                    </w:rPr>
                  </w:pPr>
                  <w:r>
                    <w:rPr>
                      <w:rFonts w:hint="default" w:eastAsia="宋体" w:cs="Times New Roman"/>
                      <w:bCs/>
                      <w:color w:val="auto"/>
                      <w:sz w:val="21"/>
                      <w:szCs w:val="21"/>
                      <w:highlight w:val="none"/>
                      <w:lang w:val="en-US" w:eastAsia="zh-CN"/>
                    </w:rPr>
                    <w:t>噪声源强dB(A)</w:t>
                  </w:r>
                </w:p>
              </w:tc>
              <w:tc>
                <w:tcPr>
                  <w:tcW w:w="2272"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eastAsia="宋体" w:cs="Times New Roman"/>
                      <w:bCs/>
                      <w:color w:val="auto"/>
                      <w:sz w:val="21"/>
                      <w:szCs w:val="21"/>
                      <w:highlight w:val="none"/>
                      <w:lang w:val="en-US" w:eastAsia="zh-CN"/>
                    </w:rPr>
                  </w:pPr>
                  <w:r>
                    <w:rPr>
                      <w:rFonts w:hint="default" w:eastAsia="宋体" w:cs="Times New Roman"/>
                      <w:bCs/>
                      <w:color w:val="auto"/>
                      <w:sz w:val="21"/>
                      <w:szCs w:val="21"/>
                      <w:highlight w:val="none"/>
                      <w:lang w:val="en-US" w:eastAsia="zh-CN"/>
                    </w:rPr>
                    <w:t>治理措施</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2441"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eastAsia="宋体" w:cs="Times New Roman"/>
                      <w:bCs/>
                      <w:color w:val="auto"/>
                      <w:sz w:val="21"/>
                      <w:szCs w:val="21"/>
                      <w:highlight w:val="none"/>
                      <w:lang w:val="en-US" w:eastAsia="zh-CN"/>
                    </w:rPr>
                  </w:pPr>
                  <w:r>
                    <w:rPr>
                      <w:rFonts w:hint="eastAsia" w:eastAsia="宋体" w:cs="Times New Roman"/>
                      <w:bCs/>
                      <w:color w:val="auto"/>
                      <w:sz w:val="21"/>
                      <w:szCs w:val="21"/>
                      <w:highlight w:val="none"/>
                      <w:lang w:val="en-US" w:eastAsia="zh-CN"/>
                    </w:rPr>
                    <w:t>振动给料机</w:t>
                  </w:r>
                </w:p>
              </w:tc>
              <w:tc>
                <w:tcPr>
                  <w:tcW w:w="1292"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eastAsia="宋体" w:cs="Times New Roman"/>
                      <w:bCs/>
                      <w:color w:val="auto"/>
                      <w:sz w:val="21"/>
                      <w:szCs w:val="21"/>
                      <w:highlight w:val="none"/>
                      <w:lang w:val="en-US" w:eastAsia="zh-CN"/>
                    </w:rPr>
                  </w:pPr>
                  <w:r>
                    <w:rPr>
                      <w:rFonts w:hint="eastAsia" w:eastAsia="宋体" w:cs="Times New Roman"/>
                      <w:bCs/>
                      <w:color w:val="auto"/>
                      <w:sz w:val="21"/>
                      <w:szCs w:val="21"/>
                      <w:highlight w:val="none"/>
                      <w:lang w:val="en-US" w:eastAsia="zh-CN"/>
                    </w:rPr>
                    <w:t>1</w:t>
                  </w:r>
                  <w:r>
                    <w:rPr>
                      <w:rFonts w:hint="default" w:eastAsia="宋体" w:cs="Times New Roman"/>
                      <w:bCs/>
                      <w:color w:val="auto"/>
                      <w:sz w:val="21"/>
                      <w:szCs w:val="21"/>
                      <w:highlight w:val="none"/>
                      <w:lang w:val="en-US" w:eastAsia="zh-CN"/>
                    </w:rPr>
                    <w:t>台</w:t>
                  </w:r>
                </w:p>
              </w:tc>
              <w:tc>
                <w:tcPr>
                  <w:tcW w:w="1930"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eastAsia="宋体" w:cs="Times New Roman"/>
                      <w:bCs/>
                      <w:color w:val="auto"/>
                      <w:sz w:val="21"/>
                      <w:szCs w:val="21"/>
                      <w:highlight w:val="none"/>
                      <w:lang w:val="en-US" w:eastAsia="zh-CN"/>
                    </w:rPr>
                  </w:pPr>
                  <w:r>
                    <w:rPr>
                      <w:rFonts w:hint="eastAsia" w:eastAsia="宋体" w:cs="Times New Roman"/>
                      <w:bCs/>
                      <w:color w:val="auto"/>
                      <w:sz w:val="21"/>
                      <w:szCs w:val="21"/>
                      <w:highlight w:val="none"/>
                      <w:lang w:val="en-US" w:eastAsia="zh-CN"/>
                    </w:rPr>
                    <w:t>90</w:t>
                  </w:r>
                </w:p>
              </w:tc>
              <w:tc>
                <w:tcPr>
                  <w:tcW w:w="2272" w:type="dxa"/>
                  <w:vMerge w:val="restart"/>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eastAsia="宋体" w:cs="Times New Roman"/>
                      <w:bCs/>
                      <w:color w:val="auto"/>
                      <w:sz w:val="21"/>
                      <w:szCs w:val="21"/>
                      <w:highlight w:val="none"/>
                      <w:lang w:val="en-US" w:eastAsia="zh-CN"/>
                    </w:rPr>
                  </w:pPr>
                  <w:r>
                    <w:rPr>
                      <w:rFonts w:hint="eastAsia" w:ascii="Times New Roman" w:hAnsi="Times New Roman" w:eastAsia="宋体"/>
                      <w:color w:val="auto"/>
                    </w:rPr>
                    <w:t>选用低噪音设备，基础减振、</w:t>
                  </w:r>
                  <w:r>
                    <w:rPr>
                      <w:rFonts w:hint="eastAsia" w:ascii="Times New Roman" w:hAnsi="Times New Roman" w:eastAsia="宋体"/>
                      <w:color w:val="auto"/>
                      <w:lang w:val="en-US" w:eastAsia="zh-CN"/>
                    </w:rPr>
                    <w:t>厂房</w:t>
                  </w:r>
                  <w:r>
                    <w:rPr>
                      <w:rFonts w:hint="eastAsia" w:ascii="Times New Roman" w:hAnsi="Times New Roman" w:eastAsia="宋体"/>
                      <w:color w:val="auto"/>
                    </w:rPr>
                    <w:t>密闭隔声；设备</w:t>
                  </w:r>
                  <w:r>
                    <w:rPr>
                      <w:rFonts w:hint="eastAsia" w:ascii="Times New Roman" w:hAnsi="Times New Roman" w:eastAsia="宋体"/>
                      <w:color w:val="auto"/>
                      <w:lang w:val="en-US" w:eastAsia="zh-CN"/>
                    </w:rPr>
                    <w:t>定期维修</w:t>
                  </w:r>
                  <w:r>
                    <w:rPr>
                      <w:rFonts w:hint="eastAsia" w:ascii="Times New Roman" w:hAnsi="Times New Roman" w:eastAsia="宋体"/>
                      <w:color w:val="auto"/>
                    </w:rPr>
                    <w:t>保养，保持设备润滑</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2441"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eastAsia="宋体" w:cs="Times New Roman"/>
                      <w:bCs/>
                      <w:color w:val="auto"/>
                      <w:sz w:val="21"/>
                      <w:szCs w:val="21"/>
                      <w:highlight w:val="none"/>
                      <w:lang w:val="en-US" w:eastAsia="zh-CN"/>
                    </w:rPr>
                  </w:pPr>
                  <w:r>
                    <w:rPr>
                      <w:rFonts w:hint="eastAsia" w:eastAsia="宋体" w:cs="Times New Roman"/>
                      <w:bCs/>
                      <w:color w:val="auto"/>
                      <w:sz w:val="21"/>
                      <w:szCs w:val="21"/>
                      <w:highlight w:val="none"/>
                      <w:lang w:val="en-US" w:eastAsia="zh-CN"/>
                    </w:rPr>
                    <w:t>跳汰洗煤机</w:t>
                  </w:r>
                </w:p>
              </w:tc>
              <w:tc>
                <w:tcPr>
                  <w:tcW w:w="1292"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eastAsia="宋体" w:cs="Times New Roman"/>
                      <w:bCs/>
                      <w:color w:val="auto"/>
                      <w:sz w:val="21"/>
                      <w:szCs w:val="21"/>
                      <w:highlight w:val="none"/>
                      <w:lang w:val="en-US" w:eastAsia="zh-CN"/>
                    </w:rPr>
                  </w:pPr>
                  <w:r>
                    <w:rPr>
                      <w:rFonts w:hint="default" w:eastAsia="宋体" w:cs="Times New Roman"/>
                      <w:bCs/>
                      <w:color w:val="auto"/>
                      <w:sz w:val="21"/>
                      <w:szCs w:val="21"/>
                      <w:highlight w:val="none"/>
                      <w:lang w:val="en-US" w:eastAsia="zh-CN"/>
                    </w:rPr>
                    <w:t>1套</w:t>
                  </w:r>
                </w:p>
              </w:tc>
              <w:tc>
                <w:tcPr>
                  <w:tcW w:w="1930"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eastAsia="宋体" w:cs="Times New Roman"/>
                      <w:bCs/>
                      <w:color w:val="auto"/>
                      <w:sz w:val="21"/>
                      <w:szCs w:val="21"/>
                      <w:highlight w:val="none"/>
                      <w:lang w:val="en-US" w:eastAsia="zh-CN"/>
                    </w:rPr>
                  </w:pPr>
                  <w:r>
                    <w:rPr>
                      <w:rFonts w:hint="eastAsia" w:eastAsia="宋体" w:cs="Times New Roman"/>
                      <w:bCs/>
                      <w:color w:val="auto"/>
                      <w:sz w:val="21"/>
                      <w:szCs w:val="21"/>
                      <w:highlight w:val="none"/>
                      <w:lang w:val="en-US" w:eastAsia="zh-CN"/>
                    </w:rPr>
                    <w:t>95</w:t>
                  </w:r>
                </w:p>
              </w:tc>
              <w:tc>
                <w:tcPr>
                  <w:tcW w:w="2272" w:type="dxa"/>
                  <w:vMerge w:val="continue"/>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eastAsia="宋体" w:cs="Times New Roman"/>
                      <w:bCs/>
                      <w:color w:val="auto"/>
                      <w:sz w:val="21"/>
                      <w:szCs w:val="21"/>
                      <w:highlight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2441"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eastAsia="宋体" w:cs="Times New Roman"/>
                      <w:bCs/>
                      <w:color w:val="auto"/>
                      <w:sz w:val="21"/>
                      <w:szCs w:val="21"/>
                      <w:highlight w:val="none"/>
                      <w:lang w:val="en-US" w:eastAsia="zh-CN"/>
                    </w:rPr>
                  </w:pPr>
                  <w:r>
                    <w:rPr>
                      <w:rFonts w:hint="eastAsia" w:eastAsia="宋体" w:cs="Times New Roman"/>
                      <w:bCs/>
                      <w:color w:val="auto"/>
                      <w:sz w:val="21"/>
                      <w:szCs w:val="21"/>
                      <w:highlight w:val="none"/>
                      <w:lang w:val="en-US" w:eastAsia="zh-CN"/>
                    </w:rPr>
                    <w:t>提升机</w:t>
                  </w:r>
                </w:p>
              </w:tc>
              <w:tc>
                <w:tcPr>
                  <w:tcW w:w="1292"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eastAsia="宋体" w:cs="Times New Roman"/>
                      <w:bCs/>
                      <w:color w:val="auto"/>
                      <w:sz w:val="21"/>
                      <w:szCs w:val="21"/>
                      <w:highlight w:val="none"/>
                      <w:lang w:val="en-US" w:eastAsia="zh-CN"/>
                    </w:rPr>
                  </w:pPr>
                  <w:r>
                    <w:rPr>
                      <w:rFonts w:hint="eastAsia" w:eastAsia="宋体" w:cs="Times New Roman"/>
                      <w:bCs/>
                      <w:color w:val="auto"/>
                      <w:sz w:val="21"/>
                      <w:szCs w:val="21"/>
                      <w:highlight w:val="none"/>
                      <w:lang w:val="en-US" w:eastAsia="zh-CN"/>
                    </w:rPr>
                    <w:t>3</w:t>
                  </w:r>
                  <w:r>
                    <w:rPr>
                      <w:rFonts w:hint="default" w:eastAsia="宋体" w:cs="Times New Roman"/>
                      <w:bCs/>
                      <w:color w:val="auto"/>
                      <w:sz w:val="21"/>
                      <w:szCs w:val="21"/>
                      <w:highlight w:val="none"/>
                      <w:lang w:val="en-US" w:eastAsia="zh-CN"/>
                    </w:rPr>
                    <w:t>台</w:t>
                  </w:r>
                </w:p>
              </w:tc>
              <w:tc>
                <w:tcPr>
                  <w:tcW w:w="1930"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eastAsia="宋体" w:cs="Times New Roman"/>
                      <w:bCs/>
                      <w:color w:val="auto"/>
                      <w:sz w:val="21"/>
                      <w:szCs w:val="21"/>
                      <w:highlight w:val="none"/>
                      <w:lang w:val="en-US" w:eastAsia="zh-CN"/>
                    </w:rPr>
                  </w:pPr>
                  <w:r>
                    <w:rPr>
                      <w:rFonts w:hint="eastAsia" w:eastAsia="宋体" w:cs="Times New Roman"/>
                      <w:bCs/>
                      <w:color w:val="auto"/>
                      <w:sz w:val="21"/>
                      <w:szCs w:val="21"/>
                      <w:highlight w:val="none"/>
                      <w:lang w:val="en-US" w:eastAsia="zh-CN"/>
                    </w:rPr>
                    <w:t>85</w:t>
                  </w:r>
                </w:p>
              </w:tc>
              <w:tc>
                <w:tcPr>
                  <w:tcW w:w="2272" w:type="dxa"/>
                  <w:vMerge w:val="continue"/>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eastAsia="宋体" w:cs="Times New Roman"/>
                      <w:bCs/>
                      <w:color w:val="auto"/>
                      <w:sz w:val="21"/>
                      <w:szCs w:val="21"/>
                      <w:highlight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2441"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eastAsia="宋体" w:cs="Times New Roman"/>
                      <w:bCs/>
                      <w:color w:val="auto"/>
                      <w:sz w:val="21"/>
                      <w:szCs w:val="21"/>
                      <w:highlight w:val="none"/>
                      <w:lang w:val="en-US" w:eastAsia="zh-CN"/>
                    </w:rPr>
                  </w:pPr>
                  <w:r>
                    <w:rPr>
                      <w:rFonts w:hint="eastAsia" w:eastAsia="宋体" w:cs="Times New Roman"/>
                      <w:bCs/>
                      <w:color w:val="auto"/>
                      <w:sz w:val="21"/>
                      <w:szCs w:val="21"/>
                      <w:highlight w:val="none"/>
                      <w:lang w:val="en-US" w:eastAsia="zh-CN"/>
                    </w:rPr>
                    <w:t>锥形浓缩罐</w:t>
                  </w:r>
                </w:p>
              </w:tc>
              <w:tc>
                <w:tcPr>
                  <w:tcW w:w="1292"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eastAsia="宋体" w:cs="Times New Roman"/>
                      <w:bCs/>
                      <w:color w:val="auto"/>
                      <w:sz w:val="21"/>
                      <w:szCs w:val="21"/>
                      <w:highlight w:val="none"/>
                      <w:lang w:val="en-US" w:eastAsia="zh-CN"/>
                    </w:rPr>
                  </w:pPr>
                  <w:r>
                    <w:rPr>
                      <w:rFonts w:hint="default" w:eastAsia="宋体" w:cs="Times New Roman"/>
                      <w:bCs/>
                      <w:color w:val="auto"/>
                      <w:sz w:val="21"/>
                      <w:szCs w:val="21"/>
                      <w:highlight w:val="none"/>
                      <w:lang w:val="en-US" w:eastAsia="zh-CN"/>
                    </w:rPr>
                    <w:t>1台</w:t>
                  </w:r>
                </w:p>
              </w:tc>
              <w:tc>
                <w:tcPr>
                  <w:tcW w:w="1930"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eastAsia="宋体" w:cs="Times New Roman"/>
                      <w:bCs/>
                      <w:color w:val="auto"/>
                      <w:sz w:val="21"/>
                      <w:szCs w:val="21"/>
                      <w:highlight w:val="none"/>
                      <w:lang w:val="en-US" w:eastAsia="zh-CN"/>
                    </w:rPr>
                  </w:pPr>
                  <w:r>
                    <w:rPr>
                      <w:rFonts w:hint="eastAsia" w:eastAsia="宋体" w:cs="Times New Roman"/>
                      <w:bCs/>
                      <w:color w:val="auto"/>
                      <w:sz w:val="21"/>
                      <w:szCs w:val="21"/>
                      <w:highlight w:val="none"/>
                      <w:lang w:val="en-US" w:eastAsia="zh-CN"/>
                    </w:rPr>
                    <w:t>80</w:t>
                  </w:r>
                </w:p>
              </w:tc>
              <w:tc>
                <w:tcPr>
                  <w:tcW w:w="2272" w:type="dxa"/>
                  <w:vMerge w:val="continue"/>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eastAsia="宋体" w:cs="Times New Roman"/>
                      <w:bCs/>
                      <w:color w:val="auto"/>
                      <w:sz w:val="21"/>
                      <w:szCs w:val="21"/>
                      <w:highlight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2441"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eastAsia="宋体" w:cs="Times New Roman"/>
                      <w:bCs/>
                      <w:color w:val="auto"/>
                      <w:sz w:val="21"/>
                      <w:szCs w:val="21"/>
                      <w:highlight w:val="none"/>
                      <w:lang w:val="en-US" w:eastAsia="zh-CN"/>
                    </w:rPr>
                  </w:pPr>
                  <w:r>
                    <w:rPr>
                      <w:rFonts w:hint="eastAsia" w:eastAsia="宋体" w:cs="Times New Roman"/>
                      <w:bCs/>
                      <w:color w:val="auto"/>
                      <w:sz w:val="21"/>
                      <w:szCs w:val="21"/>
                      <w:highlight w:val="none"/>
                      <w:lang w:val="en-US" w:eastAsia="zh-CN"/>
                    </w:rPr>
                    <w:t>泵</w:t>
                  </w:r>
                </w:p>
              </w:tc>
              <w:tc>
                <w:tcPr>
                  <w:tcW w:w="1292"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eastAsia="宋体" w:cs="Times New Roman"/>
                      <w:bCs/>
                      <w:color w:val="auto"/>
                      <w:sz w:val="21"/>
                      <w:szCs w:val="21"/>
                      <w:highlight w:val="none"/>
                      <w:lang w:val="en-US" w:eastAsia="zh-CN"/>
                    </w:rPr>
                  </w:pPr>
                  <w:r>
                    <w:rPr>
                      <w:rFonts w:hint="eastAsia" w:eastAsia="宋体" w:cs="Times New Roman"/>
                      <w:bCs/>
                      <w:color w:val="auto"/>
                      <w:sz w:val="21"/>
                      <w:szCs w:val="21"/>
                      <w:highlight w:val="none"/>
                      <w:lang w:val="en-US" w:eastAsia="zh-CN"/>
                    </w:rPr>
                    <w:t>6</w:t>
                  </w:r>
                  <w:r>
                    <w:rPr>
                      <w:rFonts w:hint="default" w:eastAsia="宋体" w:cs="Times New Roman"/>
                      <w:bCs/>
                      <w:color w:val="auto"/>
                      <w:sz w:val="21"/>
                      <w:szCs w:val="21"/>
                      <w:highlight w:val="none"/>
                      <w:lang w:val="en-US" w:eastAsia="zh-CN"/>
                    </w:rPr>
                    <w:t>台</w:t>
                  </w:r>
                </w:p>
              </w:tc>
              <w:tc>
                <w:tcPr>
                  <w:tcW w:w="1930"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eastAsia="宋体" w:cs="Times New Roman"/>
                      <w:bCs/>
                      <w:color w:val="auto"/>
                      <w:sz w:val="21"/>
                      <w:szCs w:val="21"/>
                      <w:highlight w:val="none"/>
                      <w:lang w:val="en-US" w:eastAsia="zh-CN"/>
                    </w:rPr>
                  </w:pPr>
                  <w:r>
                    <w:rPr>
                      <w:rFonts w:hint="eastAsia" w:eastAsia="宋体" w:cs="Times New Roman"/>
                      <w:bCs/>
                      <w:color w:val="auto"/>
                      <w:sz w:val="21"/>
                      <w:szCs w:val="21"/>
                      <w:highlight w:val="none"/>
                      <w:lang w:val="en-US" w:eastAsia="zh-CN"/>
                    </w:rPr>
                    <w:t>90</w:t>
                  </w:r>
                </w:p>
              </w:tc>
              <w:tc>
                <w:tcPr>
                  <w:tcW w:w="2272" w:type="dxa"/>
                  <w:vMerge w:val="continue"/>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eastAsia="宋体" w:cs="Times New Roman"/>
                      <w:bCs/>
                      <w:color w:val="auto"/>
                      <w:sz w:val="21"/>
                      <w:szCs w:val="21"/>
                      <w:highlight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2441"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eastAsia="宋体" w:cs="Times New Roman"/>
                      <w:bCs/>
                      <w:color w:val="auto"/>
                      <w:sz w:val="21"/>
                      <w:szCs w:val="21"/>
                      <w:highlight w:val="none"/>
                      <w:lang w:val="en-US" w:eastAsia="zh-CN"/>
                    </w:rPr>
                  </w:pPr>
                  <w:r>
                    <w:rPr>
                      <w:rFonts w:hint="eastAsia" w:eastAsia="宋体" w:cs="Times New Roman"/>
                      <w:bCs/>
                      <w:color w:val="auto"/>
                      <w:sz w:val="21"/>
                      <w:szCs w:val="21"/>
                      <w:highlight w:val="none"/>
                      <w:lang w:val="en-US" w:eastAsia="zh-CN"/>
                    </w:rPr>
                    <w:t>板框压滤机</w:t>
                  </w:r>
                </w:p>
              </w:tc>
              <w:tc>
                <w:tcPr>
                  <w:tcW w:w="1292"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eastAsia="宋体" w:cs="Times New Roman"/>
                      <w:bCs/>
                      <w:color w:val="auto"/>
                      <w:sz w:val="21"/>
                      <w:szCs w:val="21"/>
                      <w:highlight w:val="none"/>
                      <w:lang w:val="en-US" w:eastAsia="zh-CN"/>
                    </w:rPr>
                  </w:pPr>
                  <w:r>
                    <w:rPr>
                      <w:rFonts w:hint="eastAsia" w:eastAsia="宋体" w:cs="Times New Roman"/>
                      <w:bCs/>
                      <w:color w:val="auto"/>
                      <w:sz w:val="21"/>
                      <w:szCs w:val="21"/>
                      <w:highlight w:val="none"/>
                      <w:lang w:val="en-US" w:eastAsia="zh-CN"/>
                    </w:rPr>
                    <w:t>2</w:t>
                  </w:r>
                  <w:r>
                    <w:rPr>
                      <w:rFonts w:hint="default" w:eastAsia="宋体" w:cs="Times New Roman"/>
                      <w:bCs/>
                      <w:color w:val="auto"/>
                      <w:sz w:val="21"/>
                      <w:szCs w:val="21"/>
                      <w:highlight w:val="none"/>
                      <w:lang w:val="en-US" w:eastAsia="zh-CN"/>
                    </w:rPr>
                    <w:t>台</w:t>
                  </w:r>
                </w:p>
              </w:tc>
              <w:tc>
                <w:tcPr>
                  <w:tcW w:w="1930"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eastAsia="宋体" w:cs="Times New Roman"/>
                      <w:bCs/>
                      <w:color w:val="auto"/>
                      <w:sz w:val="21"/>
                      <w:szCs w:val="21"/>
                      <w:highlight w:val="none"/>
                      <w:lang w:val="en-US" w:eastAsia="zh-CN"/>
                    </w:rPr>
                  </w:pPr>
                  <w:r>
                    <w:rPr>
                      <w:rFonts w:hint="eastAsia" w:eastAsia="宋体" w:cs="Times New Roman"/>
                      <w:bCs/>
                      <w:color w:val="auto"/>
                      <w:sz w:val="21"/>
                      <w:szCs w:val="21"/>
                      <w:highlight w:val="none"/>
                      <w:lang w:val="en-US" w:eastAsia="zh-CN"/>
                    </w:rPr>
                    <w:t>90</w:t>
                  </w:r>
                </w:p>
              </w:tc>
              <w:tc>
                <w:tcPr>
                  <w:tcW w:w="2272" w:type="dxa"/>
                  <w:vMerge w:val="continue"/>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eastAsia="宋体" w:cs="Times New Roman"/>
                      <w:bCs/>
                      <w:color w:val="auto"/>
                      <w:sz w:val="21"/>
                      <w:szCs w:val="21"/>
                      <w:highlight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2441"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eastAsia="宋体" w:cs="Times New Roman"/>
                      <w:bCs/>
                      <w:color w:val="auto"/>
                      <w:sz w:val="21"/>
                      <w:szCs w:val="21"/>
                      <w:highlight w:val="none"/>
                      <w:lang w:val="en-US" w:eastAsia="zh-CN"/>
                    </w:rPr>
                  </w:pPr>
                  <w:r>
                    <w:rPr>
                      <w:rFonts w:hint="eastAsia" w:eastAsia="宋体" w:cs="Times New Roman"/>
                      <w:bCs/>
                      <w:color w:val="auto"/>
                      <w:sz w:val="21"/>
                      <w:szCs w:val="21"/>
                      <w:highlight w:val="none"/>
                      <w:lang w:val="en-US" w:eastAsia="zh-CN"/>
                    </w:rPr>
                    <w:t>铲车</w:t>
                  </w:r>
                </w:p>
              </w:tc>
              <w:tc>
                <w:tcPr>
                  <w:tcW w:w="1292"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eastAsia="宋体" w:cs="Times New Roman"/>
                      <w:bCs/>
                      <w:color w:val="auto"/>
                      <w:sz w:val="21"/>
                      <w:szCs w:val="21"/>
                      <w:highlight w:val="none"/>
                      <w:lang w:val="en-US" w:eastAsia="zh-CN"/>
                    </w:rPr>
                  </w:pPr>
                  <w:r>
                    <w:rPr>
                      <w:rFonts w:hint="eastAsia" w:eastAsia="宋体" w:cs="Times New Roman"/>
                      <w:bCs/>
                      <w:color w:val="auto"/>
                      <w:sz w:val="21"/>
                      <w:szCs w:val="21"/>
                      <w:highlight w:val="none"/>
                      <w:lang w:val="en-US" w:eastAsia="zh-CN"/>
                    </w:rPr>
                    <w:t>2</w:t>
                  </w:r>
                  <w:r>
                    <w:rPr>
                      <w:rFonts w:hint="default" w:eastAsia="宋体" w:cs="Times New Roman"/>
                      <w:bCs/>
                      <w:color w:val="auto"/>
                      <w:sz w:val="21"/>
                      <w:szCs w:val="21"/>
                      <w:highlight w:val="none"/>
                      <w:lang w:val="en-US" w:eastAsia="zh-CN"/>
                    </w:rPr>
                    <w:t>台</w:t>
                  </w:r>
                </w:p>
              </w:tc>
              <w:tc>
                <w:tcPr>
                  <w:tcW w:w="1930"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eastAsia="宋体" w:cs="Times New Roman"/>
                      <w:bCs/>
                      <w:color w:val="auto"/>
                      <w:sz w:val="21"/>
                      <w:szCs w:val="21"/>
                      <w:highlight w:val="none"/>
                      <w:lang w:val="en-US" w:eastAsia="zh-CN"/>
                    </w:rPr>
                  </w:pPr>
                  <w:r>
                    <w:rPr>
                      <w:rFonts w:hint="eastAsia" w:eastAsia="宋体" w:cs="Times New Roman"/>
                      <w:bCs/>
                      <w:color w:val="auto"/>
                      <w:sz w:val="21"/>
                      <w:szCs w:val="21"/>
                      <w:highlight w:val="none"/>
                      <w:lang w:val="en-US" w:eastAsia="zh-CN"/>
                    </w:rPr>
                    <w:t>80</w:t>
                  </w:r>
                </w:p>
              </w:tc>
              <w:tc>
                <w:tcPr>
                  <w:tcW w:w="2272" w:type="dxa"/>
                  <w:vMerge w:val="continue"/>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eastAsia="宋体" w:cs="Times New Roman"/>
                      <w:bCs/>
                      <w:color w:val="auto"/>
                      <w:sz w:val="21"/>
                      <w:szCs w:val="21"/>
                      <w:highlight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2441"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eastAsia="宋体" w:cs="Times New Roman"/>
                      <w:bCs/>
                      <w:color w:val="auto"/>
                      <w:sz w:val="21"/>
                      <w:szCs w:val="21"/>
                      <w:highlight w:val="none"/>
                      <w:lang w:val="en-US" w:eastAsia="zh-CN"/>
                    </w:rPr>
                  </w:pPr>
                  <w:r>
                    <w:rPr>
                      <w:rFonts w:hint="eastAsia" w:eastAsia="宋体" w:cs="Times New Roman"/>
                      <w:bCs/>
                      <w:color w:val="auto"/>
                      <w:sz w:val="21"/>
                      <w:szCs w:val="21"/>
                      <w:highlight w:val="none"/>
                      <w:lang w:val="en-US" w:eastAsia="zh-CN"/>
                    </w:rPr>
                    <w:t>运输车辆</w:t>
                  </w:r>
                </w:p>
              </w:tc>
              <w:tc>
                <w:tcPr>
                  <w:tcW w:w="1292"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eastAsia="宋体" w:cs="Times New Roman"/>
                      <w:bCs/>
                      <w:color w:val="auto"/>
                      <w:sz w:val="21"/>
                      <w:szCs w:val="21"/>
                      <w:highlight w:val="none"/>
                      <w:lang w:val="en-US" w:eastAsia="zh-CN"/>
                    </w:rPr>
                  </w:pPr>
                  <w:r>
                    <w:rPr>
                      <w:rFonts w:hint="eastAsia" w:eastAsia="宋体" w:cs="Times New Roman"/>
                      <w:bCs/>
                      <w:color w:val="auto"/>
                      <w:sz w:val="21"/>
                      <w:szCs w:val="21"/>
                      <w:highlight w:val="none"/>
                      <w:lang w:val="en-US" w:eastAsia="zh-CN"/>
                    </w:rPr>
                    <w:t>5</w:t>
                  </w:r>
                  <w:r>
                    <w:rPr>
                      <w:rFonts w:hint="default" w:eastAsia="宋体" w:cs="Times New Roman"/>
                      <w:bCs/>
                      <w:color w:val="auto"/>
                      <w:sz w:val="21"/>
                      <w:szCs w:val="21"/>
                      <w:highlight w:val="none"/>
                      <w:lang w:val="en-US" w:eastAsia="zh-CN"/>
                    </w:rPr>
                    <w:t>台</w:t>
                  </w:r>
                </w:p>
              </w:tc>
              <w:tc>
                <w:tcPr>
                  <w:tcW w:w="1930"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eastAsia="宋体" w:cs="Times New Roman"/>
                      <w:bCs/>
                      <w:color w:val="auto"/>
                      <w:sz w:val="21"/>
                      <w:szCs w:val="21"/>
                      <w:highlight w:val="none"/>
                      <w:lang w:val="en-US" w:eastAsia="zh-CN"/>
                    </w:rPr>
                  </w:pPr>
                  <w:r>
                    <w:rPr>
                      <w:rFonts w:hint="eastAsia" w:eastAsia="宋体" w:cs="Times New Roman"/>
                      <w:bCs/>
                      <w:color w:val="auto"/>
                      <w:sz w:val="21"/>
                      <w:szCs w:val="21"/>
                      <w:highlight w:val="none"/>
                      <w:lang w:val="en-US" w:eastAsia="zh-CN"/>
                    </w:rPr>
                    <w:t>75</w:t>
                  </w:r>
                </w:p>
              </w:tc>
              <w:tc>
                <w:tcPr>
                  <w:tcW w:w="2272" w:type="dxa"/>
                  <w:vMerge w:val="continue"/>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eastAsia="宋体" w:cs="Times New Roman"/>
                      <w:bCs/>
                      <w:color w:val="auto"/>
                      <w:sz w:val="21"/>
                      <w:szCs w:val="21"/>
                      <w:highlight w:val="non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2441"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风机</w:t>
                  </w:r>
                </w:p>
              </w:tc>
              <w:tc>
                <w:tcPr>
                  <w:tcW w:w="1292"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2台</w:t>
                  </w:r>
                </w:p>
              </w:tc>
              <w:tc>
                <w:tcPr>
                  <w:tcW w:w="1930"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80</w:t>
                  </w:r>
                </w:p>
              </w:tc>
              <w:tc>
                <w:tcPr>
                  <w:tcW w:w="2272" w:type="dxa"/>
                  <w:vMerge w:val="continue"/>
                  <w:tcBorders>
                    <w:tl2br w:val="nil"/>
                    <w:tr2bl w:val="nil"/>
                  </w:tcBorders>
                  <w:noWrap w:val="0"/>
                  <w:vAlign w:val="center"/>
                </w:tcPr>
                <w:p>
                  <w:pPr>
                    <w:pStyle w:val="31"/>
                    <w:keepNext w:val="0"/>
                    <w:keepLines w:val="0"/>
                    <w:suppressLineNumbers w:val="0"/>
                    <w:bidi w:val="0"/>
                    <w:spacing w:before="0" w:beforeAutospacing="0" w:after="0" w:afterAutospacing="0"/>
                    <w:ind w:left="0" w:right="0"/>
                    <w:rPr>
                      <w:rFonts w:hint="default" w:eastAsia="宋体" w:cs="Times New Roman"/>
                      <w:bCs/>
                      <w:color w:val="auto"/>
                      <w:sz w:val="21"/>
                      <w:szCs w:val="21"/>
                      <w:highlight w:val="none"/>
                      <w:lang w:val="en-US" w:eastAsia="zh-CN"/>
                    </w:rPr>
                  </w:pPr>
                </w:p>
              </w:tc>
            </w:tr>
          </w:tbl>
          <w:p>
            <w:pPr>
              <w:pStyle w:val="39"/>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360" w:lineRule="auto"/>
              <w:ind w:left="0" w:leftChars="0" w:right="0" w:firstLine="480" w:firstLineChars="200"/>
              <w:jc w:val="both"/>
              <w:textAlignment w:val="auto"/>
              <w:rPr>
                <w:rFonts w:hint="default" w:ascii="Times New Roman" w:hAnsi="Times New Roman" w:eastAsia="宋体" w:cs="Times New Roman"/>
                <w:color w:val="auto"/>
                <w:sz w:val="24"/>
                <w:highlight w:val="none"/>
                <w:shd w:val="clear" w:color="auto" w:fill="FFFFFF"/>
                <w:lang w:val="en-US" w:eastAsia="zh-CN"/>
              </w:rPr>
            </w:pPr>
            <w:r>
              <w:rPr>
                <w:rFonts w:hint="default" w:ascii="Times New Roman" w:hAnsi="Times New Roman" w:eastAsia="宋体" w:cs="Times New Roman"/>
                <w:color w:val="auto"/>
                <w:sz w:val="24"/>
                <w:highlight w:val="none"/>
                <w:shd w:val="clear" w:color="auto" w:fill="FFFFFF"/>
                <w:lang w:val="en-US" w:eastAsia="zh-CN"/>
              </w:rPr>
              <w:t>（</w:t>
            </w:r>
            <w:r>
              <w:rPr>
                <w:rFonts w:hint="eastAsia" w:eastAsia="宋体" w:cs="Times New Roman"/>
                <w:color w:val="auto"/>
                <w:sz w:val="24"/>
                <w:highlight w:val="none"/>
                <w:shd w:val="clear" w:color="auto" w:fill="FFFFFF"/>
                <w:lang w:val="en-US" w:eastAsia="zh-CN"/>
              </w:rPr>
              <w:t>2</w:t>
            </w:r>
            <w:r>
              <w:rPr>
                <w:rFonts w:hint="default" w:ascii="Times New Roman" w:hAnsi="Times New Roman" w:eastAsia="宋体" w:cs="Times New Roman"/>
                <w:color w:val="auto"/>
                <w:sz w:val="24"/>
                <w:highlight w:val="none"/>
                <w:shd w:val="clear" w:color="auto" w:fill="FFFFFF"/>
                <w:lang w:val="en-US" w:eastAsia="zh-CN"/>
              </w:rPr>
              <w:t>）噪声环境影响预测与分析评价：</w:t>
            </w:r>
          </w:p>
          <w:p>
            <w:pPr>
              <w:pStyle w:val="39"/>
              <w:keepNext w:val="0"/>
              <w:keepLines w:val="0"/>
              <w:suppressLineNumbers w:val="0"/>
              <w:spacing w:before="0" w:beforeAutospacing="0" w:after="0" w:afterAutospacing="0" w:line="360" w:lineRule="auto"/>
              <w:ind w:left="0" w:leftChars="0" w:right="0" w:firstLine="480" w:firstLineChars="200"/>
              <w:jc w:val="both"/>
              <w:rPr>
                <w:rFonts w:hint="default" w:ascii="Times New Roman" w:hAnsi="Times New Roman" w:eastAsia="宋体" w:cs="Times New Roman"/>
                <w:color w:val="auto"/>
                <w:sz w:val="24"/>
                <w:highlight w:val="none"/>
                <w:shd w:val="clear" w:color="auto" w:fill="FFFFFF"/>
                <w:lang w:val="en-US" w:eastAsia="zh-CN"/>
              </w:rPr>
            </w:pPr>
            <w:r>
              <w:rPr>
                <w:rFonts w:hint="default" w:ascii="Times New Roman" w:hAnsi="Times New Roman" w:eastAsia="宋体" w:cs="Times New Roman"/>
                <w:color w:val="auto"/>
                <w:sz w:val="24"/>
                <w:highlight w:val="none"/>
                <w:shd w:val="clear" w:color="auto" w:fill="FFFFFF"/>
                <w:lang w:val="en-US" w:eastAsia="zh-CN"/>
              </w:rPr>
              <w:t>根据《环境影响评价技术导则声环境》（HJ2.4-20</w:t>
            </w:r>
            <w:r>
              <w:rPr>
                <w:rFonts w:hint="eastAsia" w:cs="Times New Roman"/>
                <w:color w:val="auto"/>
                <w:sz w:val="24"/>
                <w:highlight w:val="none"/>
                <w:shd w:val="clear" w:color="auto" w:fill="FFFFFF"/>
                <w:lang w:val="en-US" w:eastAsia="zh-CN"/>
              </w:rPr>
              <w:t>21</w:t>
            </w:r>
            <w:r>
              <w:rPr>
                <w:rFonts w:hint="default" w:ascii="Times New Roman" w:hAnsi="Times New Roman" w:eastAsia="宋体" w:cs="Times New Roman"/>
                <w:color w:val="auto"/>
                <w:sz w:val="24"/>
                <w:highlight w:val="none"/>
                <w:shd w:val="clear" w:color="auto" w:fill="FFFFFF"/>
                <w:lang w:val="en-US" w:eastAsia="zh-CN"/>
              </w:rPr>
              <w:t>），噪声源可视为点声源，根据点声源噪声衰减模式，各类机械产生的噪声影响采用以下预测模式：</w:t>
            </w:r>
          </w:p>
          <w:p>
            <w:pPr>
              <w:pStyle w:val="39"/>
              <w:keepNext w:val="0"/>
              <w:keepLines w:val="0"/>
              <w:suppressLineNumbers w:val="0"/>
              <w:spacing w:before="0" w:beforeAutospacing="0" w:after="0" w:afterAutospacing="0" w:line="360" w:lineRule="auto"/>
              <w:ind w:left="0" w:leftChars="0" w:right="0" w:firstLine="480" w:firstLineChars="200"/>
              <w:jc w:val="both"/>
              <w:rPr>
                <w:rFonts w:hint="default" w:ascii="Times New Roman" w:hAnsi="Times New Roman" w:eastAsia="宋体" w:cs="Times New Roman"/>
                <w:color w:val="auto"/>
                <w:sz w:val="24"/>
                <w:highlight w:val="none"/>
                <w:shd w:val="clear" w:color="auto" w:fill="FFFFFF"/>
                <w:lang w:val="en-US" w:eastAsia="zh-CN"/>
              </w:rPr>
            </w:pPr>
            <w:r>
              <w:rPr>
                <w:rFonts w:hint="default" w:ascii="Times New Roman" w:hAnsi="Times New Roman" w:eastAsia="宋体" w:cs="Times New Roman"/>
                <w:color w:val="auto"/>
                <w:sz w:val="24"/>
                <w:highlight w:val="none"/>
                <w:shd w:val="clear" w:color="auto" w:fill="FFFFFF"/>
                <w:lang w:val="en-US" w:eastAsia="zh-CN"/>
              </w:rPr>
              <w:t>①当声源在厂房内，计算公式为：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宋体" w:cs="Times New Roman"/>
                <w:color w:val="auto"/>
                <w:sz w:val="24"/>
                <w:szCs w:val="24"/>
                <w:shd w:val="clear" w:color="auto" w:fill="FFFFFF"/>
                <w:lang w:val="en-US" w:eastAsia="zh-CN"/>
              </w:rPr>
            </w:pPr>
            <w:r>
              <w:rPr>
                <w:rFonts w:hint="default" w:ascii="Times New Roman" w:hAnsi="Times New Roman" w:eastAsia="宋体" w:cs="Times New Roman"/>
                <w:color w:val="auto"/>
                <w:sz w:val="24"/>
                <w:szCs w:val="24"/>
                <w:shd w:val="clear" w:color="auto" w:fill="FFFFFF"/>
                <w:lang w:val="en-US" w:eastAsia="zh-CN"/>
              </w:rPr>
              <w:t>Lp(r) =Lp(r0)-20lg(r/r0)-△L</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shd w:val="clear" w:color="auto" w:fill="FFFFFF"/>
                <w:lang w:val="en-US" w:eastAsia="zh-CN"/>
              </w:rPr>
            </w:pPr>
            <w:r>
              <w:rPr>
                <w:rFonts w:hint="default" w:ascii="Times New Roman" w:hAnsi="Times New Roman" w:eastAsia="宋体" w:cs="Times New Roman"/>
                <w:color w:val="auto"/>
                <w:sz w:val="24"/>
                <w:szCs w:val="24"/>
                <w:shd w:val="clear" w:color="auto" w:fill="FFFFFF"/>
                <w:lang w:val="en-US" w:eastAsia="zh-CN"/>
              </w:rPr>
              <w:t>式中：Lp(r0)——噪声源在预测点的声压级，dB(A)；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1200" w:firstLineChars="500"/>
              <w:textAlignment w:val="auto"/>
              <w:rPr>
                <w:rFonts w:hint="default" w:ascii="Times New Roman" w:hAnsi="Times New Roman" w:eastAsia="宋体" w:cs="Times New Roman"/>
                <w:color w:val="auto"/>
                <w:sz w:val="24"/>
                <w:szCs w:val="24"/>
                <w:shd w:val="clear" w:color="auto" w:fill="FFFFFF"/>
                <w:lang w:val="en-US" w:eastAsia="zh-CN"/>
              </w:rPr>
            </w:pPr>
            <w:r>
              <w:rPr>
                <w:rFonts w:hint="default" w:ascii="Times New Roman" w:hAnsi="Times New Roman" w:eastAsia="宋体" w:cs="Times New Roman"/>
                <w:color w:val="auto"/>
                <w:sz w:val="24"/>
                <w:szCs w:val="24"/>
                <w:shd w:val="clear" w:color="auto" w:fill="FFFFFF"/>
                <w:lang w:val="en-US" w:eastAsia="zh-CN"/>
              </w:rPr>
              <w:t>Lp(r0)——参考位置 r0 处的声压级，dB(A)；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1200" w:firstLineChars="500"/>
              <w:textAlignment w:val="auto"/>
              <w:rPr>
                <w:rFonts w:hint="default" w:ascii="Times New Roman" w:hAnsi="Times New Roman" w:eastAsia="宋体" w:cs="Times New Roman"/>
                <w:color w:val="auto"/>
                <w:sz w:val="24"/>
                <w:szCs w:val="24"/>
                <w:shd w:val="clear" w:color="auto" w:fill="FFFFFF"/>
                <w:lang w:val="en-US" w:eastAsia="zh-CN"/>
              </w:rPr>
            </w:pPr>
            <w:r>
              <w:rPr>
                <w:rFonts w:hint="default" w:ascii="Times New Roman" w:hAnsi="Times New Roman" w:eastAsia="宋体" w:cs="Times New Roman"/>
                <w:color w:val="auto"/>
                <w:sz w:val="24"/>
                <w:szCs w:val="24"/>
                <w:shd w:val="clear" w:color="auto" w:fill="FFFFFF"/>
                <w:lang w:val="en-US" w:eastAsia="zh-CN"/>
              </w:rPr>
              <w:t>r0——参考位置距声源中心的位置，m；</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1200" w:firstLineChars="500"/>
              <w:textAlignment w:val="auto"/>
              <w:rPr>
                <w:rFonts w:hint="default" w:ascii="Times New Roman" w:hAnsi="Times New Roman" w:eastAsia="宋体" w:cs="Times New Roman"/>
                <w:color w:val="auto"/>
                <w:sz w:val="24"/>
                <w:szCs w:val="24"/>
                <w:shd w:val="clear" w:color="auto" w:fill="FFFFFF"/>
                <w:lang w:val="en-US" w:eastAsia="zh-CN"/>
              </w:rPr>
            </w:pPr>
            <w:r>
              <w:rPr>
                <w:rFonts w:hint="default" w:ascii="Times New Roman" w:hAnsi="Times New Roman" w:eastAsia="宋体" w:cs="Times New Roman"/>
                <w:color w:val="auto"/>
                <w:sz w:val="24"/>
                <w:szCs w:val="24"/>
                <w:shd w:val="clear" w:color="auto" w:fill="FFFFFF"/>
                <w:lang w:val="en-US" w:eastAsia="zh-CN"/>
              </w:rPr>
              <w:t>r——声源中心至预测点的距离，m；</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1200" w:firstLineChars="500"/>
              <w:textAlignment w:val="auto"/>
              <w:rPr>
                <w:rFonts w:hint="default" w:ascii="Times New Roman" w:hAnsi="Times New Roman" w:eastAsia="宋体" w:cs="Times New Roman"/>
                <w:color w:val="auto"/>
                <w:sz w:val="24"/>
                <w:szCs w:val="24"/>
                <w:shd w:val="clear" w:color="auto" w:fill="FFFFFF"/>
                <w:lang w:val="en-US" w:eastAsia="zh-CN"/>
              </w:rPr>
            </w:pPr>
            <w:r>
              <w:rPr>
                <w:rFonts w:hint="default" w:ascii="Times New Roman" w:hAnsi="Times New Roman" w:eastAsia="宋体" w:cs="Times New Roman"/>
                <w:color w:val="auto"/>
                <w:sz w:val="24"/>
                <w:szCs w:val="24"/>
                <w:shd w:val="clear" w:color="auto" w:fill="FFFFFF"/>
                <w:lang w:val="en-US" w:eastAsia="zh-CN"/>
              </w:rPr>
              <w:t>△L——各种因素引起的声衰减量（如声屏障，遮挡物，空气吸收，地面吸收等引起的声衰减），dB(A)，本次预测计算，室内声源围护结构衰减值按照</w:t>
            </w:r>
            <w:r>
              <w:rPr>
                <w:rFonts w:hint="eastAsia" w:eastAsia="宋体" w:cs="Times New Roman"/>
                <w:color w:val="auto"/>
                <w:sz w:val="24"/>
                <w:szCs w:val="24"/>
                <w:shd w:val="clear" w:color="auto" w:fill="FFFFFF"/>
                <w:lang w:val="en-US" w:eastAsia="zh-CN"/>
              </w:rPr>
              <w:t>20</w:t>
            </w:r>
            <w:r>
              <w:rPr>
                <w:rFonts w:hint="default" w:ascii="Times New Roman" w:hAnsi="Times New Roman" w:eastAsia="宋体" w:cs="Times New Roman"/>
                <w:color w:val="auto"/>
                <w:sz w:val="24"/>
                <w:szCs w:val="24"/>
                <w:shd w:val="clear" w:color="auto" w:fill="FFFFFF"/>
                <w:lang w:val="en-US" w:eastAsia="zh-CN"/>
              </w:rPr>
              <w:t>dB（A）折减。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shd w:val="clear" w:color="auto" w:fill="FFFFFF"/>
                <w:lang w:val="en-US" w:eastAsia="zh-CN"/>
              </w:rPr>
            </w:pPr>
            <w:r>
              <w:rPr>
                <w:rFonts w:hint="default" w:ascii="Times New Roman" w:hAnsi="Times New Roman" w:eastAsia="宋体" w:cs="Times New Roman"/>
                <w:color w:val="auto"/>
                <w:sz w:val="24"/>
                <w:szCs w:val="24"/>
                <w:shd w:val="clear" w:color="auto" w:fill="FFFFFF"/>
                <w:lang w:val="en-US" w:eastAsia="zh-CN"/>
              </w:rPr>
              <w:t>②声源在预测点产生的等效声级贡献值</w:t>
            </w:r>
            <w:r>
              <w:rPr>
                <w:rFonts w:hint="eastAsia" w:cs="Times New Roman"/>
                <w:color w:val="auto"/>
                <w:sz w:val="24"/>
                <w:szCs w:val="24"/>
                <w:shd w:val="clear" w:color="auto" w:fill="FFFFFF"/>
                <w:lang w:val="en-US" w:eastAsia="zh-CN"/>
              </w:rPr>
              <w:t>（</w:t>
            </w:r>
            <w:r>
              <w:rPr>
                <w:rFonts w:hint="default" w:ascii="Times New Roman" w:hAnsi="Times New Roman" w:eastAsia="宋体" w:cs="Times New Roman"/>
                <w:color w:val="auto"/>
                <w:sz w:val="24"/>
                <w:szCs w:val="24"/>
                <w:shd w:val="clear" w:color="auto" w:fill="FFFFFF"/>
                <w:lang w:val="en-US" w:eastAsia="zh-CN"/>
              </w:rPr>
              <w:t>Leqg</w:t>
            </w:r>
            <w:r>
              <w:rPr>
                <w:rFonts w:hint="eastAsia" w:cs="Times New Roman"/>
                <w:color w:val="auto"/>
                <w:sz w:val="24"/>
                <w:szCs w:val="24"/>
                <w:shd w:val="clear" w:color="auto" w:fill="FFFFFF"/>
                <w:lang w:val="en-US" w:eastAsia="zh-CN"/>
              </w:rPr>
              <w:t>）</w:t>
            </w:r>
            <w:r>
              <w:rPr>
                <w:rFonts w:hint="default" w:ascii="Times New Roman" w:hAnsi="Times New Roman" w:eastAsia="宋体" w:cs="Times New Roman"/>
                <w:color w:val="auto"/>
                <w:sz w:val="24"/>
                <w:szCs w:val="24"/>
                <w:shd w:val="clear" w:color="auto" w:fill="FFFFFF"/>
                <w:lang w:val="en-US" w:eastAsia="zh-CN"/>
              </w:rPr>
              <w:t>计算公式：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宋体" w:cs="Times New Roman"/>
                <w:color w:val="auto"/>
                <w:sz w:val="24"/>
                <w:szCs w:val="24"/>
                <w:shd w:val="clear" w:color="auto" w:fill="FFFFFF"/>
                <w:lang w:val="en-US" w:eastAsia="zh-CN"/>
              </w:rPr>
            </w:pPr>
            <w:r>
              <w:rPr>
                <w:rFonts w:hint="default" w:ascii="Times New Roman" w:hAnsi="Times New Roman" w:eastAsia="宋体" w:cs="Times New Roman"/>
                <w:color w:val="auto"/>
                <w:sz w:val="24"/>
                <w:szCs w:val="24"/>
                <w:shd w:val="clear" w:color="auto" w:fill="FFFFFF"/>
                <w:lang w:val="en-US" w:eastAsia="zh-CN"/>
              </w:rPr>
              <w:t>Leqg = 10lg(</w:t>
            </w:r>
            <w:r>
              <w:rPr>
                <w:rFonts w:hint="default" w:ascii="Times New Roman" w:hAnsi="Times New Roman" w:eastAsia="宋体" w:cs="Times New Roman"/>
                <w:color w:val="auto"/>
                <w:position w:val="-28"/>
                <w:sz w:val="24"/>
                <w:szCs w:val="24"/>
                <w:shd w:val="clear" w:color="auto" w:fill="FFFFFF"/>
                <w:lang w:val="en-US" w:eastAsia="zh-CN"/>
              </w:rPr>
              <w:object>
                <v:shape id="_x0000_i1025" o:spt="75" type="#_x0000_t75" style="height:34pt;width:65pt;" o:ole="t" filled="f" o:preferrelative="t" stroked="f" coordsize="21600,21600">
                  <v:path/>
                  <v:fill on="f" focussize="0,0"/>
                  <v:stroke on="f"/>
                  <v:imagedata r:id="rId12" o:title=""/>
                  <o:lock v:ext="edit" aspectratio="t"/>
                  <w10:wrap type="none"/>
                  <w10:anchorlock/>
                </v:shape>
                <o:OLEObject Type="Embed" ProgID="Equation.KSEE3" ShapeID="_x0000_i1025" DrawAspect="Content" ObjectID="_1468075725" r:id="rId11">
                  <o:LockedField>false</o:LockedField>
                </o:OLEObject>
              </w:object>
            </w:r>
            <w:r>
              <w:rPr>
                <w:rFonts w:hint="default" w:ascii="Times New Roman" w:hAnsi="Times New Roman" w:eastAsia="宋体" w:cs="Times New Roman"/>
                <w:color w:val="auto"/>
                <w:sz w:val="24"/>
                <w:szCs w:val="24"/>
                <w:shd w:val="clear" w:color="auto" w:fill="FFFFFF"/>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shd w:val="clear" w:color="auto" w:fill="FFFFFF"/>
                <w:lang w:val="en-US" w:eastAsia="zh-CN"/>
              </w:rPr>
            </w:pPr>
            <w:r>
              <w:rPr>
                <w:rFonts w:hint="default" w:ascii="Times New Roman" w:hAnsi="Times New Roman" w:eastAsia="宋体" w:cs="Times New Roman"/>
                <w:color w:val="auto"/>
                <w:sz w:val="24"/>
                <w:szCs w:val="24"/>
                <w:shd w:val="clear" w:color="auto" w:fill="FFFFFF"/>
                <w:lang w:val="en-US" w:eastAsia="zh-CN"/>
              </w:rPr>
              <w:t>式中：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1200" w:firstLineChars="500"/>
              <w:textAlignment w:val="auto"/>
              <w:rPr>
                <w:rFonts w:hint="default" w:ascii="Times New Roman" w:hAnsi="Times New Roman" w:eastAsia="宋体" w:cs="Times New Roman"/>
                <w:color w:val="auto"/>
                <w:sz w:val="24"/>
                <w:szCs w:val="24"/>
                <w:shd w:val="clear" w:color="auto" w:fill="FFFFFF"/>
                <w:lang w:val="en-US" w:eastAsia="zh-CN"/>
              </w:rPr>
            </w:pPr>
            <w:r>
              <w:rPr>
                <w:rFonts w:hint="default" w:ascii="Times New Roman" w:hAnsi="Times New Roman" w:eastAsia="宋体" w:cs="Times New Roman"/>
                <w:color w:val="auto"/>
                <w:sz w:val="24"/>
                <w:szCs w:val="24"/>
                <w:shd w:val="clear" w:color="auto" w:fill="FFFFFF"/>
                <w:lang w:val="en-US" w:eastAsia="zh-CN"/>
              </w:rPr>
              <w:t xml:space="preserve">Leqg——建设项目声源在预测点的等效声级贡献值，dB(A)；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1200" w:firstLineChars="500"/>
              <w:textAlignment w:val="auto"/>
              <w:rPr>
                <w:rFonts w:hint="default" w:ascii="Times New Roman" w:hAnsi="Times New Roman" w:eastAsia="宋体" w:cs="Times New Roman"/>
                <w:color w:val="auto"/>
                <w:sz w:val="24"/>
                <w:szCs w:val="24"/>
                <w:shd w:val="clear" w:color="auto" w:fill="FFFFFF"/>
                <w:lang w:val="en-US" w:eastAsia="zh-CN"/>
              </w:rPr>
            </w:pPr>
            <w:r>
              <w:rPr>
                <w:rFonts w:hint="default" w:ascii="Times New Roman" w:hAnsi="Times New Roman" w:eastAsia="宋体" w:cs="Times New Roman"/>
                <w:color w:val="auto"/>
                <w:sz w:val="24"/>
                <w:szCs w:val="24"/>
                <w:shd w:val="clear" w:color="auto" w:fill="FFFFFF"/>
                <w:lang w:val="en-US" w:eastAsia="zh-CN"/>
              </w:rPr>
              <w:t xml:space="preserve">LAi——i声源在预测点产生的A声级，dB(A)；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1200" w:firstLineChars="500"/>
              <w:textAlignment w:val="auto"/>
              <w:rPr>
                <w:rFonts w:hint="default" w:ascii="Times New Roman" w:hAnsi="Times New Roman" w:eastAsia="宋体" w:cs="Times New Roman"/>
                <w:color w:val="auto"/>
                <w:sz w:val="24"/>
                <w:szCs w:val="24"/>
                <w:shd w:val="clear" w:color="auto" w:fill="FFFFFF"/>
                <w:lang w:val="en-US" w:eastAsia="zh-CN"/>
              </w:rPr>
            </w:pPr>
            <w:r>
              <w:rPr>
                <w:rFonts w:hint="default" w:ascii="Times New Roman" w:hAnsi="Times New Roman" w:eastAsia="宋体" w:cs="Times New Roman"/>
                <w:color w:val="auto"/>
                <w:sz w:val="24"/>
                <w:szCs w:val="24"/>
                <w:shd w:val="clear" w:color="auto" w:fill="FFFFFF"/>
                <w:lang w:val="en-US" w:eastAsia="zh-CN"/>
              </w:rPr>
              <w:t>T——预测计算的时间段，s；</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1200" w:firstLineChars="500"/>
              <w:textAlignment w:val="auto"/>
              <w:rPr>
                <w:rFonts w:hint="default" w:ascii="Times New Roman" w:hAnsi="Times New Roman" w:eastAsia="宋体" w:cs="Times New Roman"/>
                <w:color w:val="auto"/>
                <w:sz w:val="24"/>
                <w:szCs w:val="24"/>
                <w:shd w:val="clear" w:color="auto" w:fill="FFFFFF"/>
                <w:lang w:val="en-US" w:eastAsia="zh-CN"/>
              </w:rPr>
            </w:pPr>
            <w:r>
              <w:rPr>
                <w:rFonts w:hint="default" w:ascii="Times New Roman" w:hAnsi="Times New Roman" w:eastAsia="宋体" w:cs="Times New Roman"/>
                <w:color w:val="auto"/>
                <w:sz w:val="24"/>
                <w:szCs w:val="24"/>
                <w:shd w:val="clear" w:color="auto" w:fill="FFFFFF"/>
                <w:lang w:val="en-US" w:eastAsia="zh-CN"/>
              </w:rPr>
              <w:t>ti——i 声源在 T 时段内的运行时间，s。</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shd w:val="clear" w:color="auto" w:fill="FFFFFF"/>
                <w:lang w:val="en-US" w:eastAsia="zh-CN"/>
              </w:rPr>
            </w:pPr>
            <w:r>
              <w:rPr>
                <w:rFonts w:hint="default" w:ascii="Times New Roman" w:hAnsi="Times New Roman" w:eastAsia="宋体" w:cs="Times New Roman"/>
                <w:color w:val="auto"/>
                <w:sz w:val="24"/>
                <w:szCs w:val="24"/>
                <w:shd w:val="clear" w:color="auto" w:fill="FFFFFF"/>
                <w:lang w:val="en-US" w:eastAsia="zh-CN"/>
              </w:rPr>
              <w:t>（</w:t>
            </w:r>
            <w:r>
              <w:rPr>
                <w:rFonts w:hint="eastAsia" w:eastAsia="宋体" w:cs="Times New Roman"/>
                <w:color w:val="auto"/>
                <w:sz w:val="24"/>
                <w:szCs w:val="24"/>
                <w:shd w:val="clear" w:color="auto" w:fill="FFFFFF"/>
                <w:lang w:val="en-US" w:eastAsia="zh-CN"/>
              </w:rPr>
              <w:t>3</w:t>
            </w:r>
            <w:r>
              <w:rPr>
                <w:rFonts w:hint="default" w:ascii="Times New Roman" w:hAnsi="Times New Roman" w:eastAsia="宋体" w:cs="Times New Roman"/>
                <w:color w:val="auto"/>
                <w:sz w:val="24"/>
                <w:szCs w:val="24"/>
                <w:shd w:val="clear" w:color="auto" w:fill="FFFFFF"/>
                <w:lang w:val="en-US" w:eastAsia="zh-CN"/>
              </w:rPr>
              <w:t>）噪声达标分析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shd w:val="clear" w:color="auto" w:fill="FFFFFF"/>
                <w:lang w:val="en-US" w:eastAsia="zh-CN"/>
              </w:rPr>
            </w:pPr>
            <w:r>
              <w:rPr>
                <w:rFonts w:hint="default" w:ascii="Times New Roman" w:hAnsi="Times New Roman" w:eastAsia="宋体" w:cs="Times New Roman"/>
                <w:color w:val="auto"/>
                <w:sz w:val="24"/>
                <w:szCs w:val="24"/>
                <w:shd w:val="clear" w:color="auto" w:fill="FFFFFF"/>
                <w:lang w:val="en-US" w:eastAsia="zh-CN"/>
              </w:rPr>
              <w:t>根据计算，项目厂界噪声贡献值见表</w:t>
            </w:r>
            <w:r>
              <w:rPr>
                <w:rFonts w:hint="eastAsia" w:eastAsia="宋体" w:cs="Times New Roman"/>
                <w:color w:val="auto"/>
                <w:sz w:val="24"/>
                <w:szCs w:val="24"/>
                <w:shd w:val="clear" w:color="auto" w:fill="FFFFFF"/>
                <w:lang w:val="en-US" w:eastAsia="zh-CN"/>
              </w:rPr>
              <w:t>17</w:t>
            </w:r>
            <w:r>
              <w:rPr>
                <w:rFonts w:hint="default" w:ascii="Times New Roman" w:hAnsi="Times New Roman" w:eastAsia="宋体" w:cs="Times New Roman"/>
                <w:color w:val="auto"/>
                <w:sz w:val="24"/>
                <w:szCs w:val="24"/>
                <w:shd w:val="clear" w:color="auto" w:fill="FFFFFF"/>
                <w:lang w:val="en-US" w:eastAsia="zh-CN"/>
              </w:rPr>
              <w:t>。</w:t>
            </w:r>
          </w:p>
          <w:p>
            <w:pPr>
              <w:pStyle w:val="34"/>
              <w:keepNext w:val="0"/>
              <w:keepLines w:val="0"/>
              <w:numPr>
                <w:ilvl w:val="0"/>
                <w:numId w:val="0"/>
              </w:numPr>
              <w:suppressLineNumbers w:val="0"/>
              <w:bidi w:val="0"/>
              <w:spacing w:before="0" w:beforeAutospacing="0" w:after="0" w:afterAutospacing="0"/>
              <w:ind w:left="0" w:leftChars="0" w:right="0"/>
              <w:jc w:val="center"/>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表</w:t>
            </w:r>
            <w:r>
              <w:rPr>
                <w:rFonts w:hint="eastAsia" w:eastAsia="宋体"/>
                <w:color w:val="auto"/>
                <w:lang w:val="en-US" w:eastAsia="zh-CN"/>
              </w:rPr>
              <w:t>17</w:t>
            </w:r>
            <w:r>
              <w:rPr>
                <w:rFonts w:hint="default" w:ascii="Times New Roman" w:hAnsi="Times New Roman" w:eastAsia="宋体"/>
                <w:color w:val="auto"/>
                <w:lang w:val="en-US" w:eastAsia="zh-CN"/>
              </w:rPr>
              <w:t xml:space="preserve">  </w:t>
            </w:r>
            <w:r>
              <w:rPr>
                <w:rFonts w:hint="eastAsia" w:eastAsia="宋体"/>
                <w:color w:val="auto"/>
                <w:lang w:val="en-US" w:eastAsia="zh-CN"/>
              </w:rPr>
              <w:t xml:space="preserve">   </w:t>
            </w:r>
            <w:r>
              <w:rPr>
                <w:rFonts w:hint="default" w:ascii="Times New Roman" w:hAnsi="Times New Roman" w:eastAsia="宋体"/>
                <w:color w:val="auto"/>
                <w:lang w:val="en-US" w:eastAsia="zh-CN"/>
              </w:rPr>
              <w:t xml:space="preserve">厂界各测点声环境影响预测结果  </w:t>
            </w:r>
            <w:r>
              <w:rPr>
                <w:rFonts w:hint="eastAsia" w:eastAsia="宋体"/>
                <w:color w:val="auto"/>
                <w:lang w:val="en-US" w:eastAsia="zh-CN"/>
              </w:rPr>
              <w:t xml:space="preserve">  </w:t>
            </w:r>
            <w:r>
              <w:rPr>
                <w:rFonts w:hint="default" w:ascii="Times New Roman" w:hAnsi="Times New Roman" w:eastAsia="宋体"/>
                <w:color w:val="auto"/>
                <w:lang w:val="en-US" w:eastAsia="zh-CN"/>
              </w:rPr>
              <w:t xml:space="preserve"> 单位：dB（A）</w:t>
            </w:r>
          </w:p>
          <w:tbl>
            <w:tblPr>
              <w:tblStyle w:val="23"/>
              <w:tblW w:w="4993"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626"/>
              <w:gridCol w:w="1449"/>
              <w:gridCol w:w="1507"/>
              <w:gridCol w:w="1426"/>
              <w:gridCol w:w="1673"/>
              <w:gridCol w:w="125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1307" w:type="pct"/>
                  <w:gridSpan w:val="2"/>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测点位</w:t>
                  </w:r>
                </w:p>
              </w:tc>
              <w:tc>
                <w:tcPr>
                  <w:tcW w:w="1847" w:type="pct"/>
                  <w:gridSpan w:val="2"/>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昼间</w:t>
                  </w:r>
                </w:p>
              </w:tc>
              <w:tc>
                <w:tcPr>
                  <w:tcW w:w="1844" w:type="pct"/>
                  <w:gridSpan w:val="2"/>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9" w:hRule="atLeast"/>
                <w:jc w:val="center"/>
              </w:trPr>
              <w:tc>
                <w:tcPr>
                  <w:tcW w:w="394"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点号</w:t>
                  </w:r>
                </w:p>
              </w:tc>
              <w:tc>
                <w:tcPr>
                  <w:tcW w:w="913"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位名</w:t>
                  </w:r>
                </w:p>
              </w:tc>
              <w:tc>
                <w:tcPr>
                  <w:tcW w:w="949"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贡献值</w:t>
                  </w:r>
                </w:p>
              </w:tc>
              <w:tc>
                <w:tcPr>
                  <w:tcW w:w="898"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标准值</w:t>
                  </w:r>
                </w:p>
              </w:tc>
              <w:tc>
                <w:tcPr>
                  <w:tcW w:w="1054"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贡献值</w:t>
                  </w:r>
                </w:p>
              </w:tc>
              <w:tc>
                <w:tcPr>
                  <w:tcW w:w="789"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标准值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16" w:hRule="atLeast"/>
                <w:jc w:val="center"/>
              </w:trPr>
              <w:tc>
                <w:tcPr>
                  <w:tcW w:w="394"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913"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项目区东侧</w:t>
                  </w:r>
                </w:p>
              </w:tc>
              <w:tc>
                <w:tcPr>
                  <w:tcW w:w="949"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eastAsia="宋体" w:cs="Times New Roman"/>
                      <w:bCs/>
                      <w:color w:val="auto"/>
                      <w:sz w:val="21"/>
                      <w:szCs w:val="21"/>
                      <w:highlight w:val="none"/>
                      <w:lang w:val="en-US" w:eastAsia="zh-CN"/>
                    </w:rPr>
                    <w:t>34</w:t>
                  </w:r>
                </w:p>
              </w:tc>
              <w:tc>
                <w:tcPr>
                  <w:tcW w:w="898" w:type="pct"/>
                  <w:vMerge w:val="restar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rPr>
                    <w:t>6</w:t>
                  </w:r>
                  <w:r>
                    <w:rPr>
                      <w:rFonts w:hint="default" w:ascii="Times New Roman" w:hAnsi="Times New Roman" w:eastAsia="宋体" w:cs="Times New Roman"/>
                      <w:bCs/>
                      <w:color w:val="auto"/>
                      <w:sz w:val="21"/>
                      <w:szCs w:val="21"/>
                      <w:highlight w:val="none"/>
                      <w:lang w:val="en-US" w:eastAsia="zh-CN"/>
                    </w:rPr>
                    <w:t>5</w:t>
                  </w:r>
                </w:p>
              </w:tc>
              <w:tc>
                <w:tcPr>
                  <w:tcW w:w="1673" w:type="dxa"/>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eastAsia="宋体" w:cs="Times New Roman"/>
                      <w:bCs/>
                      <w:color w:val="auto"/>
                      <w:sz w:val="21"/>
                      <w:szCs w:val="21"/>
                      <w:highlight w:val="none"/>
                      <w:lang w:val="en-US" w:eastAsia="zh-CN"/>
                    </w:rPr>
                    <w:t>34</w:t>
                  </w:r>
                </w:p>
              </w:tc>
              <w:tc>
                <w:tcPr>
                  <w:tcW w:w="789" w:type="pct"/>
                  <w:vMerge w:val="restar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rPr>
                    <w:t>5</w:t>
                  </w:r>
                  <w:r>
                    <w:rPr>
                      <w:rFonts w:hint="default" w:ascii="Times New Roman" w:hAnsi="Times New Roman" w:eastAsia="宋体" w:cs="Times New Roman"/>
                      <w:bCs/>
                      <w:color w:val="auto"/>
                      <w:sz w:val="21"/>
                      <w:szCs w:val="21"/>
                      <w:highlight w:val="none"/>
                      <w:lang w:val="en-US" w:eastAsia="zh-CN"/>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77" w:hRule="atLeast"/>
                <w:jc w:val="center"/>
              </w:trPr>
              <w:tc>
                <w:tcPr>
                  <w:tcW w:w="394"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w:t>
                  </w:r>
                </w:p>
              </w:tc>
              <w:tc>
                <w:tcPr>
                  <w:tcW w:w="913"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val="en-US" w:eastAsia="zh-CN"/>
                    </w:rPr>
                    <w:t>项目区南侧</w:t>
                  </w:r>
                </w:p>
              </w:tc>
              <w:tc>
                <w:tcPr>
                  <w:tcW w:w="949"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eastAsia="宋体" w:cs="Times New Roman"/>
                      <w:bCs/>
                      <w:color w:val="auto"/>
                      <w:sz w:val="21"/>
                      <w:szCs w:val="21"/>
                      <w:highlight w:val="none"/>
                      <w:lang w:val="en-US" w:eastAsia="zh-CN"/>
                    </w:rPr>
                    <w:t>46</w:t>
                  </w:r>
                </w:p>
              </w:tc>
              <w:tc>
                <w:tcPr>
                  <w:tcW w:w="898" w:type="pct"/>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z w:val="21"/>
                      <w:szCs w:val="21"/>
                      <w:highlight w:val="none"/>
                    </w:rPr>
                  </w:pPr>
                </w:p>
              </w:tc>
              <w:tc>
                <w:tcPr>
                  <w:tcW w:w="1673" w:type="dxa"/>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eastAsia="宋体" w:cs="Times New Roman"/>
                      <w:bCs/>
                      <w:color w:val="auto"/>
                      <w:sz w:val="21"/>
                      <w:szCs w:val="21"/>
                      <w:highlight w:val="none"/>
                      <w:lang w:val="en-US" w:eastAsia="zh-CN"/>
                    </w:rPr>
                    <w:t>46</w:t>
                  </w:r>
                </w:p>
              </w:tc>
              <w:tc>
                <w:tcPr>
                  <w:tcW w:w="789" w:type="pct"/>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bCs/>
                      <w:color w:val="auto"/>
                      <w:kern w:val="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16" w:hRule="atLeast"/>
                <w:jc w:val="center"/>
              </w:trPr>
              <w:tc>
                <w:tcPr>
                  <w:tcW w:w="394"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3</w:t>
                  </w:r>
                </w:p>
              </w:tc>
              <w:tc>
                <w:tcPr>
                  <w:tcW w:w="913"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val="en-US" w:eastAsia="zh-CN"/>
                    </w:rPr>
                    <w:t>项目区西侧</w:t>
                  </w:r>
                </w:p>
              </w:tc>
              <w:tc>
                <w:tcPr>
                  <w:tcW w:w="949"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eastAsia="宋体" w:cs="Times New Roman"/>
                      <w:bCs/>
                      <w:color w:val="auto"/>
                      <w:sz w:val="21"/>
                      <w:szCs w:val="21"/>
                      <w:highlight w:val="none"/>
                      <w:lang w:val="en-US" w:eastAsia="zh-CN"/>
                    </w:rPr>
                    <w:t>37</w:t>
                  </w:r>
                </w:p>
              </w:tc>
              <w:tc>
                <w:tcPr>
                  <w:tcW w:w="898" w:type="pct"/>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z w:val="21"/>
                      <w:szCs w:val="21"/>
                      <w:highlight w:val="none"/>
                    </w:rPr>
                  </w:pPr>
                </w:p>
              </w:tc>
              <w:tc>
                <w:tcPr>
                  <w:tcW w:w="1673" w:type="dxa"/>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z w:val="21"/>
                      <w:szCs w:val="21"/>
                      <w:highlight w:val="none"/>
                      <w:lang w:eastAsia="zh-CN"/>
                    </w:rPr>
                  </w:pPr>
                  <w:r>
                    <w:rPr>
                      <w:rFonts w:hint="eastAsia" w:eastAsia="宋体" w:cs="Times New Roman"/>
                      <w:bCs/>
                      <w:color w:val="auto"/>
                      <w:sz w:val="21"/>
                      <w:szCs w:val="21"/>
                      <w:highlight w:val="none"/>
                      <w:lang w:val="en-US" w:eastAsia="zh-CN"/>
                    </w:rPr>
                    <w:t>37</w:t>
                  </w:r>
                </w:p>
              </w:tc>
              <w:tc>
                <w:tcPr>
                  <w:tcW w:w="789" w:type="pct"/>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bCs/>
                      <w:color w:val="auto"/>
                      <w:kern w:val="0"/>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17" w:hRule="atLeast"/>
                <w:jc w:val="center"/>
              </w:trPr>
              <w:tc>
                <w:tcPr>
                  <w:tcW w:w="394"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4</w:t>
                  </w:r>
                </w:p>
              </w:tc>
              <w:tc>
                <w:tcPr>
                  <w:tcW w:w="913"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val="en-US" w:eastAsia="zh-CN"/>
                    </w:rPr>
                    <w:t>项目区北侧</w:t>
                  </w:r>
                </w:p>
              </w:tc>
              <w:tc>
                <w:tcPr>
                  <w:tcW w:w="949"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eastAsia="宋体" w:cs="Times New Roman"/>
                      <w:bCs/>
                      <w:color w:val="auto"/>
                      <w:sz w:val="21"/>
                      <w:szCs w:val="21"/>
                      <w:highlight w:val="none"/>
                      <w:lang w:val="en-US" w:eastAsia="zh-CN"/>
                    </w:rPr>
                    <w:t>43</w:t>
                  </w:r>
                </w:p>
              </w:tc>
              <w:tc>
                <w:tcPr>
                  <w:tcW w:w="898" w:type="pct"/>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z w:val="21"/>
                      <w:szCs w:val="21"/>
                      <w:highlight w:val="none"/>
                    </w:rPr>
                  </w:pPr>
                </w:p>
              </w:tc>
              <w:tc>
                <w:tcPr>
                  <w:tcW w:w="1673" w:type="dxa"/>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eastAsia="宋体" w:cs="Times New Roman"/>
                      <w:bCs/>
                      <w:color w:val="auto"/>
                      <w:sz w:val="21"/>
                      <w:szCs w:val="21"/>
                      <w:highlight w:val="none"/>
                      <w:lang w:val="en-US" w:eastAsia="zh-CN"/>
                    </w:rPr>
                    <w:t>43</w:t>
                  </w:r>
                </w:p>
              </w:tc>
              <w:tc>
                <w:tcPr>
                  <w:tcW w:w="789" w:type="pct"/>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bCs/>
                      <w:color w:val="auto"/>
                      <w:kern w:val="0"/>
                      <w:szCs w:val="21"/>
                      <w:highlight w:val="none"/>
                    </w:rPr>
                  </w:pPr>
                </w:p>
              </w:tc>
            </w:tr>
          </w:tbl>
          <w:p>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textAlignment w:val="auto"/>
              <w:rPr>
                <w:rFonts w:hint="default" w:eastAsia="宋体"/>
                <w:color w:val="auto"/>
                <w:sz w:val="24"/>
                <w:lang w:val="en-US" w:eastAsia="zh-CN"/>
              </w:rPr>
            </w:pPr>
            <w:r>
              <w:rPr>
                <w:rFonts w:hint="default" w:eastAsia="宋体"/>
                <w:color w:val="auto"/>
                <w:sz w:val="24"/>
                <w:lang w:val="en-US" w:eastAsia="zh-CN"/>
              </w:rPr>
              <w:t>由表</w:t>
            </w:r>
            <w:r>
              <w:rPr>
                <w:rFonts w:hint="eastAsia" w:eastAsia="宋体"/>
                <w:color w:val="auto"/>
                <w:sz w:val="24"/>
                <w:lang w:val="en-US" w:eastAsia="zh-CN"/>
              </w:rPr>
              <w:t>17</w:t>
            </w:r>
            <w:r>
              <w:rPr>
                <w:rFonts w:hint="default" w:eastAsia="宋体"/>
                <w:color w:val="auto"/>
                <w:sz w:val="24"/>
                <w:lang w:val="en-US" w:eastAsia="zh-CN"/>
              </w:rPr>
              <w:t>可知，本项目环境噪声昼、夜间最大贡献值为</w:t>
            </w:r>
            <w:r>
              <w:rPr>
                <w:rFonts w:hint="eastAsia" w:eastAsia="宋体"/>
                <w:color w:val="auto"/>
                <w:sz w:val="24"/>
                <w:lang w:val="en-US" w:eastAsia="zh-CN"/>
              </w:rPr>
              <w:t>46</w:t>
            </w:r>
            <w:r>
              <w:rPr>
                <w:rFonts w:hint="default" w:eastAsia="宋体"/>
                <w:color w:val="auto"/>
                <w:sz w:val="24"/>
                <w:lang w:val="en-US" w:eastAsia="zh-CN"/>
              </w:rPr>
              <w:t>dB</w:t>
            </w:r>
            <w:r>
              <w:rPr>
                <w:rFonts w:hint="eastAsia" w:eastAsia="宋体"/>
                <w:color w:val="auto"/>
                <w:sz w:val="24"/>
                <w:lang w:val="en-US" w:eastAsia="zh-CN"/>
              </w:rPr>
              <w:t>（</w:t>
            </w:r>
            <w:r>
              <w:rPr>
                <w:rFonts w:hint="default" w:eastAsia="宋体"/>
                <w:color w:val="auto"/>
                <w:sz w:val="24"/>
                <w:lang w:val="en-US" w:eastAsia="zh-CN"/>
              </w:rPr>
              <w:t>A</w:t>
            </w:r>
            <w:r>
              <w:rPr>
                <w:rFonts w:hint="eastAsia" w:eastAsia="宋体"/>
                <w:color w:val="auto"/>
                <w:sz w:val="24"/>
                <w:lang w:val="en-US" w:eastAsia="zh-CN"/>
              </w:rPr>
              <w:t>）</w:t>
            </w:r>
            <w:r>
              <w:rPr>
                <w:rFonts w:hint="default" w:eastAsia="宋体"/>
                <w:color w:val="auto"/>
                <w:sz w:val="24"/>
                <w:lang w:val="en-US" w:eastAsia="zh-CN"/>
              </w:rPr>
              <w:t>，昼、夜间厂界噪声均符合《工业企业厂界环境噪声排放标准》（GB12348-2008）3类标准。项目的建设对周围声环境的影响较小。不会降低当地的声环境功能级别。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eastAsia="宋体"/>
                <w:color w:val="auto"/>
                <w:sz w:val="24"/>
                <w:lang w:val="en-US" w:eastAsia="zh-CN"/>
              </w:rPr>
            </w:pPr>
            <w:r>
              <w:rPr>
                <w:rFonts w:hint="default" w:eastAsia="宋体"/>
                <w:color w:val="auto"/>
                <w:sz w:val="24"/>
                <w:lang w:val="en-US" w:eastAsia="zh-CN"/>
              </w:rPr>
              <w:t>（</w:t>
            </w:r>
            <w:r>
              <w:rPr>
                <w:rFonts w:hint="eastAsia" w:eastAsia="宋体"/>
                <w:color w:val="auto"/>
                <w:sz w:val="24"/>
                <w:lang w:val="en-US" w:eastAsia="zh-CN"/>
              </w:rPr>
              <w:t>4</w:t>
            </w:r>
            <w:r>
              <w:rPr>
                <w:rFonts w:hint="default" w:eastAsia="宋体"/>
                <w:color w:val="auto"/>
                <w:sz w:val="24"/>
                <w:lang w:val="en-US" w:eastAsia="zh-CN"/>
              </w:rPr>
              <w:t>）噪声污染防治措施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eastAsia="宋体"/>
                <w:color w:val="auto"/>
                <w:sz w:val="24"/>
                <w:lang w:val="en-US" w:eastAsia="zh-CN"/>
              </w:rPr>
            </w:pPr>
            <w:r>
              <w:rPr>
                <w:rFonts w:hint="default" w:eastAsia="宋体"/>
                <w:color w:val="auto"/>
                <w:sz w:val="24"/>
                <w:lang w:val="en-US" w:eastAsia="zh-CN"/>
              </w:rPr>
              <w:t>①设备选型时，尽量选用低噪声设备。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eastAsia="宋体"/>
                <w:color w:val="auto"/>
                <w:sz w:val="24"/>
                <w:lang w:val="en-US" w:eastAsia="zh-CN"/>
              </w:rPr>
            </w:pPr>
            <w:r>
              <w:rPr>
                <w:rFonts w:hint="default" w:eastAsia="宋体"/>
                <w:color w:val="auto"/>
                <w:sz w:val="24"/>
                <w:lang w:val="en-US" w:eastAsia="zh-CN"/>
              </w:rPr>
              <w:t>②在厂界四周、高噪声车间周围、</w:t>
            </w:r>
            <w:r>
              <w:rPr>
                <w:rFonts w:hint="eastAsia"/>
                <w:color w:val="auto"/>
                <w:sz w:val="24"/>
                <w:lang w:val="en-US" w:eastAsia="zh-CN"/>
              </w:rPr>
              <w:t>厂</w:t>
            </w:r>
            <w:r>
              <w:rPr>
                <w:rFonts w:hint="default" w:eastAsia="宋体"/>
                <w:color w:val="auto"/>
                <w:sz w:val="24"/>
                <w:lang w:val="en-US" w:eastAsia="zh-CN"/>
              </w:rPr>
              <w:t>区道路两侧适当进行绿化，起到阻隔噪声传播的作用。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eastAsia="宋体"/>
                <w:color w:val="auto"/>
                <w:sz w:val="24"/>
                <w:lang w:val="en-US" w:eastAsia="zh-CN"/>
              </w:rPr>
            </w:pPr>
            <w:r>
              <w:rPr>
                <w:rFonts w:hint="default" w:eastAsia="宋体"/>
                <w:color w:val="auto"/>
                <w:sz w:val="24"/>
                <w:lang w:val="en-US" w:eastAsia="zh-CN"/>
              </w:rPr>
              <w:t>③</w:t>
            </w:r>
            <w:r>
              <w:rPr>
                <w:rFonts w:hint="eastAsia"/>
                <w:color w:val="auto"/>
                <w:sz w:val="24"/>
                <w:lang w:val="en-US" w:eastAsia="zh-CN"/>
              </w:rPr>
              <w:t>设备室内安置，利用厂房隔声；</w:t>
            </w:r>
            <w:r>
              <w:rPr>
                <w:rFonts w:hint="default" w:ascii="Times New Roman" w:hAnsi="Times New Roman" w:cs="Times New Roman"/>
                <w:color w:val="auto"/>
              </w:rPr>
              <w:t>电机、泵类等因振动而产生噪声的设备，要考虑安装橡胶减振垫、弹簧减振器等隔振机座。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eastAsia="宋体"/>
                <w:color w:val="auto"/>
                <w:sz w:val="24"/>
                <w:lang w:val="en-US" w:eastAsia="zh-CN"/>
              </w:rPr>
            </w:pPr>
            <w:r>
              <w:rPr>
                <w:rFonts w:hint="eastAsia"/>
                <w:color w:val="auto"/>
                <w:sz w:val="24"/>
                <w:lang w:val="en-US" w:eastAsia="zh-CN"/>
              </w:rPr>
              <w:t>④</w:t>
            </w:r>
            <w:r>
              <w:rPr>
                <w:rFonts w:hint="default" w:eastAsia="宋体"/>
                <w:color w:val="auto"/>
                <w:sz w:val="24"/>
                <w:lang w:val="en-US" w:eastAsia="zh-CN"/>
              </w:rPr>
              <w:t>加强设备维护，确保设备处于良好的运转状态，杜绝因设备不正常运转时产生的高噪声现象。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eastAsia="宋体"/>
                <w:color w:val="auto"/>
                <w:sz w:val="24"/>
                <w:lang w:val="en-US" w:eastAsia="zh-CN"/>
              </w:rPr>
            </w:pPr>
            <w:r>
              <w:rPr>
                <w:rFonts w:hint="default" w:eastAsia="宋体"/>
                <w:color w:val="auto"/>
                <w:sz w:val="24"/>
                <w:lang w:val="en-US" w:eastAsia="zh-CN"/>
              </w:rPr>
              <w:t>（</w:t>
            </w:r>
            <w:r>
              <w:rPr>
                <w:rFonts w:hint="eastAsia" w:eastAsia="宋体"/>
                <w:color w:val="auto"/>
                <w:sz w:val="24"/>
                <w:lang w:val="en-US" w:eastAsia="zh-CN"/>
              </w:rPr>
              <w:t>5</w:t>
            </w:r>
            <w:r>
              <w:rPr>
                <w:rFonts w:hint="default" w:eastAsia="宋体"/>
                <w:color w:val="auto"/>
                <w:sz w:val="24"/>
                <w:lang w:val="en-US" w:eastAsia="zh-CN"/>
              </w:rPr>
              <w:t>）噪声监测计划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eastAsia="宋体"/>
                <w:color w:val="auto"/>
                <w:sz w:val="24"/>
                <w:lang w:val="en-US" w:eastAsia="zh-CN"/>
              </w:rPr>
            </w:pPr>
            <w:r>
              <w:rPr>
                <w:rFonts w:hint="default" w:eastAsia="宋体"/>
                <w:color w:val="auto"/>
                <w:sz w:val="24"/>
                <w:lang w:val="en-US" w:eastAsia="zh-CN"/>
              </w:rPr>
              <w:t>根据《排污单位自行监测技术指南 总则》（HJ 819-2017）等相关要求，本项目噪声监测</w:t>
            </w:r>
            <w:r>
              <w:rPr>
                <w:rFonts w:hint="eastAsia" w:eastAsia="宋体"/>
                <w:color w:val="auto"/>
                <w:sz w:val="24"/>
                <w:lang w:val="en-US" w:eastAsia="zh-CN"/>
              </w:rPr>
              <w:t>计划</w:t>
            </w:r>
            <w:r>
              <w:rPr>
                <w:rFonts w:hint="default" w:eastAsia="宋体"/>
                <w:color w:val="auto"/>
                <w:sz w:val="24"/>
                <w:lang w:val="en-US" w:eastAsia="zh-CN"/>
              </w:rPr>
              <w:t>见表</w:t>
            </w:r>
            <w:r>
              <w:rPr>
                <w:rFonts w:hint="eastAsia" w:eastAsia="宋体"/>
                <w:color w:val="auto"/>
                <w:sz w:val="24"/>
                <w:lang w:val="en-US" w:eastAsia="zh-CN"/>
              </w:rPr>
              <w:t>18</w:t>
            </w:r>
            <w:r>
              <w:rPr>
                <w:rFonts w:hint="default" w:eastAsia="宋体"/>
                <w:color w:val="auto"/>
                <w:sz w:val="24"/>
                <w:lang w:val="en-US" w:eastAsia="zh-CN"/>
              </w:rPr>
              <w:t>。</w:t>
            </w:r>
          </w:p>
          <w:p>
            <w:pPr>
              <w:pStyle w:val="34"/>
              <w:keepNext w:val="0"/>
              <w:keepLines w:val="0"/>
              <w:numPr>
                <w:ilvl w:val="0"/>
                <w:numId w:val="0"/>
              </w:numPr>
              <w:suppressLineNumbers w:val="0"/>
              <w:bidi w:val="0"/>
              <w:spacing w:before="0" w:beforeAutospacing="0" w:after="0" w:afterAutospacing="0"/>
              <w:ind w:left="0" w:leftChars="0" w:right="0"/>
              <w:jc w:val="center"/>
              <w:rPr>
                <w:rFonts w:hint="default"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表</w:t>
            </w:r>
            <w:r>
              <w:rPr>
                <w:rFonts w:hint="eastAsia"/>
                <w:color w:val="auto"/>
                <w:highlight w:val="none"/>
                <w:lang w:val="en-US" w:eastAsia="zh-CN"/>
              </w:rPr>
              <w:t>18</w:t>
            </w:r>
            <w:r>
              <w:rPr>
                <w:rFonts w:hint="eastAsia" w:ascii="Times New Roman" w:hAnsi="Times New Roman" w:eastAsia="宋体"/>
                <w:color w:val="auto"/>
                <w:highlight w:val="none"/>
                <w:lang w:val="en-US" w:eastAsia="zh-CN"/>
              </w:rPr>
              <w:t xml:space="preserve">     噪声监测计划</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40"/>
              <w:gridCol w:w="2660"/>
              <w:gridCol w:w="2239"/>
              <w:gridCol w:w="17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43" w:type="pct"/>
                  <w:tcBorders>
                    <w:tl2br w:val="nil"/>
                    <w:tr2bl w:val="nil"/>
                  </w:tcBorders>
                  <w:shd w:val="clear" w:color="auto" w:fill="auto"/>
                  <w:vAlign w:val="center"/>
                </w:tcPr>
                <w:p>
                  <w:pPr>
                    <w:pStyle w:val="31"/>
                    <w:keepNext w:val="0"/>
                    <w:keepLines w:val="0"/>
                    <w:suppressLineNumbers w:val="0"/>
                    <w:bidi w:val="0"/>
                    <w:spacing w:before="0" w:beforeAutospacing="0" w:after="0" w:afterAutospacing="0"/>
                    <w:ind w:left="0" w:right="0"/>
                    <w:rPr>
                      <w:rFonts w:hint="default"/>
                      <w:color w:val="auto"/>
                      <w:highlight w:val="none"/>
                    </w:rPr>
                  </w:pPr>
                  <w:r>
                    <w:rPr>
                      <w:rFonts w:hint="default"/>
                      <w:color w:val="auto"/>
                      <w:highlight w:val="none"/>
                      <w:lang w:val="en-US" w:eastAsia="zh-CN"/>
                    </w:rPr>
                    <w:t>环境要素</w:t>
                  </w:r>
                </w:p>
              </w:tc>
              <w:tc>
                <w:tcPr>
                  <w:tcW w:w="1674" w:type="pct"/>
                  <w:tcBorders>
                    <w:tl2br w:val="nil"/>
                    <w:tr2bl w:val="nil"/>
                  </w:tcBorders>
                  <w:shd w:val="clear" w:color="auto" w:fill="auto"/>
                  <w:vAlign w:val="center"/>
                </w:tcPr>
                <w:p>
                  <w:pPr>
                    <w:pStyle w:val="31"/>
                    <w:keepNext w:val="0"/>
                    <w:keepLines w:val="0"/>
                    <w:suppressLineNumbers w:val="0"/>
                    <w:bidi w:val="0"/>
                    <w:spacing w:before="0" w:beforeAutospacing="0" w:after="0" w:afterAutospacing="0"/>
                    <w:ind w:left="0" w:right="0"/>
                    <w:rPr>
                      <w:rFonts w:hint="default"/>
                      <w:color w:val="auto"/>
                      <w:highlight w:val="none"/>
                    </w:rPr>
                  </w:pPr>
                  <w:r>
                    <w:rPr>
                      <w:rFonts w:hint="default"/>
                      <w:color w:val="auto"/>
                      <w:highlight w:val="none"/>
                      <w:lang w:val="en-US" w:eastAsia="zh-CN"/>
                    </w:rPr>
                    <w:t>监测项目</w:t>
                  </w:r>
                </w:p>
              </w:tc>
              <w:tc>
                <w:tcPr>
                  <w:tcW w:w="1409" w:type="pct"/>
                  <w:tcBorders>
                    <w:tl2br w:val="nil"/>
                    <w:tr2bl w:val="nil"/>
                  </w:tcBorders>
                  <w:shd w:val="clear" w:color="auto" w:fill="auto"/>
                  <w:vAlign w:val="center"/>
                </w:tcPr>
                <w:p>
                  <w:pPr>
                    <w:pStyle w:val="31"/>
                    <w:keepNext w:val="0"/>
                    <w:keepLines w:val="0"/>
                    <w:suppressLineNumbers w:val="0"/>
                    <w:bidi w:val="0"/>
                    <w:spacing w:before="0" w:beforeAutospacing="0" w:after="0" w:afterAutospacing="0"/>
                    <w:ind w:left="0" w:right="0"/>
                    <w:rPr>
                      <w:rFonts w:hint="default"/>
                      <w:color w:val="auto"/>
                      <w:highlight w:val="none"/>
                    </w:rPr>
                  </w:pPr>
                  <w:r>
                    <w:rPr>
                      <w:rFonts w:hint="default"/>
                      <w:color w:val="auto"/>
                      <w:highlight w:val="none"/>
                      <w:lang w:val="en-US" w:eastAsia="zh-CN"/>
                    </w:rPr>
                    <w:t>监测点</w:t>
                  </w:r>
                </w:p>
              </w:tc>
              <w:tc>
                <w:tcPr>
                  <w:tcW w:w="1072" w:type="pct"/>
                  <w:tcBorders>
                    <w:tl2br w:val="nil"/>
                    <w:tr2bl w:val="nil"/>
                  </w:tcBorders>
                  <w:shd w:val="clear" w:color="auto" w:fill="auto"/>
                  <w:vAlign w:val="center"/>
                </w:tcPr>
                <w:p>
                  <w:pPr>
                    <w:pStyle w:val="31"/>
                    <w:keepNext w:val="0"/>
                    <w:keepLines w:val="0"/>
                    <w:suppressLineNumbers w:val="0"/>
                    <w:bidi w:val="0"/>
                    <w:spacing w:before="0" w:beforeAutospacing="0" w:after="0" w:afterAutospacing="0"/>
                    <w:ind w:left="0" w:right="0"/>
                    <w:rPr>
                      <w:rFonts w:hint="default"/>
                      <w:color w:val="auto"/>
                      <w:highlight w:val="none"/>
                    </w:rPr>
                  </w:pPr>
                  <w:r>
                    <w:rPr>
                      <w:rFonts w:hint="default"/>
                      <w:color w:val="auto"/>
                      <w:highlight w:val="none"/>
                      <w:lang w:val="en-US" w:eastAsia="zh-CN"/>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43" w:type="pct"/>
                  <w:tcBorders>
                    <w:tl2br w:val="nil"/>
                    <w:tr2bl w:val="nil"/>
                  </w:tcBorders>
                  <w:shd w:val="clear" w:color="auto" w:fill="auto"/>
                  <w:vAlign w:val="center"/>
                </w:tcPr>
                <w:p>
                  <w:pPr>
                    <w:pStyle w:val="31"/>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噪声</w:t>
                  </w:r>
                </w:p>
              </w:tc>
              <w:tc>
                <w:tcPr>
                  <w:tcW w:w="1674" w:type="pct"/>
                  <w:tcBorders>
                    <w:tl2br w:val="nil"/>
                    <w:tr2bl w:val="nil"/>
                  </w:tcBorders>
                  <w:shd w:val="clear" w:color="auto" w:fill="auto"/>
                  <w:vAlign w:val="center"/>
                </w:tcPr>
                <w:p>
                  <w:pPr>
                    <w:pStyle w:val="31"/>
                    <w:keepNext w:val="0"/>
                    <w:keepLines w:val="0"/>
                    <w:suppressLineNumbers w:val="0"/>
                    <w:bidi w:val="0"/>
                    <w:spacing w:before="0" w:beforeAutospacing="0" w:after="0" w:afterAutospacing="0"/>
                    <w:ind w:left="0" w:right="0"/>
                    <w:rPr>
                      <w:rFonts w:hint="default"/>
                      <w:color w:val="auto"/>
                      <w:highlight w:val="none"/>
                    </w:rPr>
                  </w:pPr>
                  <w:r>
                    <w:rPr>
                      <w:rFonts w:hint="default" w:eastAsia="宋体"/>
                      <w:color w:val="auto"/>
                      <w:highlight w:val="none"/>
                      <w:lang w:val="en-US" w:eastAsia="zh-CN"/>
                    </w:rPr>
                    <w:t>等效连续A声级</w:t>
                  </w:r>
                  <w:r>
                    <w:rPr>
                      <w:rFonts w:hint="eastAsia" w:eastAsia="宋体"/>
                      <w:color w:val="auto"/>
                      <w:highlight w:val="none"/>
                      <w:lang w:val="en-US" w:eastAsia="zh-CN"/>
                    </w:rPr>
                    <w:t>（</w:t>
                  </w:r>
                  <w:r>
                    <w:rPr>
                      <w:rFonts w:hint="default" w:eastAsia="宋体"/>
                      <w:color w:val="auto"/>
                      <w:highlight w:val="none"/>
                      <w:lang w:val="en-US" w:eastAsia="zh-CN"/>
                    </w:rPr>
                    <w:t>Leq(A)</w:t>
                  </w:r>
                  <w:r>
                    <w:rPr>
                      <w:rFonts w:hint="eastAsia" w:eastAsia="宋体"/>
                      <w:color w:val="auto"/>
                      <w:highlight w:val="none"/>
                      <w:lang w:val="en-US" w:eastAsia="zh-CN"/>
                    </w:rPr>
                    <w:t>）</w:t>
                  </w:r>
                </w:p>
              </w:tc>
              <w:tc>
                <w:tcPr>
                  <w:tcW w:w="1409" w:type="pct"/>
                  <w:tcBorders>
                    <w:tl2br w:val="nil"/>
                    <w:tr2bl w:val="nil"/>
                  </w:tcBorders>
                  <w:shd w:val="clear" w:color="auto" w:fill="auto"/>
                  <w:vAlign w:val="center"/>
                </w:tcPr>
                <w:p>
                  <w:pPr>
                    <w:pStyle w:val="31"/>
                    <w:keepNext w:val="0"/>
                    <w:keepLines w:val="0"/>
                    <w:suppressLineNumbers w:val="0"/>
                    <w:bidi w:val="0"/>
                    <w:spacing w:before="0" w:beforeAutospacing="0" w:after="0" w:afterAutospacing="0"/>
                    <w:ind w:left="0" w:right="0"/>
                    <w:rPr>
                      <w:rFonts w:hint="default"/>
                      <w:color w:val="auto"/>
                      <w:highlight w:val="none"/>
                    </w:rPr>
                  </w:pPr>
                  <w:r>
                    <w:rPr>
                      <w:rFonts w:hint="default"/>
                      <w:color w:val="auto"/>
                      <w:highlight w:val="none"/>
                      <w:lang w:val="en-US" w:eastAsia="zh-CN"/>
                    </w:rPr>
                    <w:t>厂界</w:t>
                  </w:r>
                  <w:r>
                    <w:rPr>
                      <w:rFonts w:hint="default" w:ascii="Times New Roman" w:hAnsi="Times New Roman" w:eastAsia="宋体" w:cs="Times New Roman"/>
                      <w:color w:val="auto"/>
                      <w:sz w:val="21"/>
                      <w:szCs w:val="21"/>
                      <w:highlight w:val="none"/>
                    </w:rPr>
                    <w:t>东南西北侧各设1个监测点</w:t>
                  </w:r>
                </w:p>
              </w:tc>
              <w:tc>
                <w:tcPr>
                  <w:tcW w:w="1072" w:type="pct"/>
                  <w:tcBorders>
                    <w:tl2br w:val="nil"/>
                    <w:tr2bl w:val="nil"/>
                  </w:tcBorders>
                  <w:shd w:val="clear" w:color="auto" w:fill="auto"/>
                  <w:vAlign w:val="center"/>
                </w:tcPr>
                <w:p>
                  <w:pPr>
                    <w:pStyle w:val="31"/>
                    <w:keepNext w:val="0"/>
                    <w:keepLines w:val="0"/>
                    <w:suppressLineNumbers w:val="0"/>
                    <w:bidi w:val="0"/>
                    <w:spacing w:before="0" w:beforeAutospacing="0" w:after="0" w:afterAutospacing="0"/>
                    <w:ind w:left="0" w:right="0"/>
                    <w:rPr>
                      <w:rFonts w:hint="default"/>
                      <w:color w:val="auto"/>
                      <w:highlight w:val="none"/>
                    </w:rPr>
                  </w:pPr>
                  <w:r>
                    <w:rPr>
                      <w:rFonts w:hint="default"/>
                      <w:color w:val="auto"/>
                      <w:highlight w:val="none"/>
                      <w:lang w:val="en-US" w:eastAsia="zh-CN"/>
                    </w:rPr>
                    <w:t>1</w:t>
                  </w:r>
                  <w:r>
                    <w:rPr>
                      <w:rFonts w:hint="eastAsia"/>
                      <w:color w:val="auto"/>
                      <w:highlight w:val="none"/>
                      <w:lang w:val="en-US" w:eastAsia="zh-CN"/>
                    </w:rPr>
                    <w:t>次</w:t>
                  </w:r>
                  <w:r>
                    <w:rPr>
                      <w:rFonts w:hint="default"/>
                      <w:color w:val="auto"/>
                      <w:highlight w:val="none"/>
                      <w:lang w:val="en-US" w:eastAsia="zh-CN"/>
                    </w:rPr>
                    <w:t>/</w:t>
                  </w:r>
                  <w:r>
                    <w:rPr>
                      <w:rFonts w:hint="eastAsia"/>
                      <w:color w:val="auto"/>
                      <w:highlight w:val="none"/>
                      <w:lang w:val="en-US" w:eastAsia="zh-CN"/>
                    </w:rPr>
                    <w:t>季度</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120" w:beforeAutospacing="0" w:after="0" w:afterAutospacing="0"/>
              <w:ind w:left="0" w:right="0" w:rightChars="0" w:firstLine="482" w:firstLineChars="200"/>
              <w:textAlignment w:val="auto"/>
              <w:rPr>
                <w:rFonts w:hint="default"/>
                <w:b/>
                <w:bCs/>
                <w:color w:val="auto"/>
                <w:lang w:val="en-US" w:eastAsia="zh-CN"/>
              </w:rPr>
            </w:pPr>
            <w:r>
              <w:rPr>
                <w:rFonts w:hint="eastAsia"/>
                <w:b/>
                <w:bCs/>
                <w:color w:val="auto"/>
                <w:lang w:val="en-US" w:eastAsia="zh-CN"/>
              </w:rPr>
              <w:t>4、固体废物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eastAsia="宋体"/>
                <w:color w:val="auto"/>
                <w:sz w:val="24"/>
                <w:lang w:val="en-US" w:eastAsia="zh-CN"/>
              </w:rPr>
            </w:pPr>
            <w:r>
              <w:rPr>
                <w:rFonts w:hint="default" w:eastAsia="宋体"/>
                <w:color w:val="auto"/>
                <w:sz w:val="24"/>
                <w:lang w:val="en-US" w:eastAsia="zh-CN"/>
              </w:rPr>
              <w:t>（</w:t>
            </w:r>
            <w:r>
              <w:rPr>
                <w:rFonts w:hint="eastAsia" w:eastAsia="宋体"/>
                <w:color w:val="auto"/>
                <w:sz w:val="24"/>
                <w:lang w:val="en-US" w:eastAsia="zh-CN"/>
              </w:rPr>
              <w:t>1</w:t>
            </w:r>
            <w:r>
              <w:rPr>
                <w:rFonts w:hint="default" w:eastAsia="宋体"/>
                <w:color w:val="auto"/>
                <w:sz w:val="24"/>
                <w:lang w:val="en-US" w:eastAsia="zh-CN"/>
              </w:rPr>
              <w:t>）</w:t>
            </w:r>
            <w:r>
              <w:rPr>
                <w:rFonts w:hint="eastAsia" w:eastAsia="宋体"/>
                <w:color w:val="auto"/>
                <w:sz w:val="24"/>
                <w:lang w:val="en-US" w:eastAsia="zh-CN"/>
              </w:rPr>
              <w:t>矸石、煤泥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eastAsia="宋体"/>
                <w:color w:val="auto"/>
                <w:sz w:val="24"/>
                <w:lang w:val="en-US" w:eastAsia="zh-CN"/>
              </w:rPr>
            </w:pPr>
            <w:r>
              <w:rPr>
                <w:rFonts w:hint="eastAsia"/>
                <w:color w:val="auto"/>
                <w:sz w:val="24"/>
                <w:lang w:val="en-US" w:eastAsia="zh-CN"/>
              </w:rPr>
              <w:t>根据建设单位提供资料，</w:t>
            </w:r>
            <w:r>
              <w:rPr>
                <w:rFonts w:hint="eastAsia" w:eastAsia="宋体"/>
                <w:color w:val="auto"/>
                <w:sz w:val="24"/>
                <w:lang w:val="en-US" w:eastAsia="zh-CN"/>
              </w:rPr>
              <w:t>项目生产过程中，</w:t>
            </w:r>
            <w:r>
              <w:rPr>
                <w:rFonts w:hint="eastAsia"/>
                <w:color w:val="auto"/>
                <w:sz w:val="24"/>
                <w:lang w:val="en-US" w:eastAsia="zh-CN"/>
              </w:rPr>
              <w:t>矸石产生量为3.89万t/a，煤泥产生量为4.7万t/a，</w:t>
            </w:r>
            <w:r>
              <w:rPr>
                <w:rFonts w:hint="eastAsia" w:eastAsia="宋体"/>
                <w:color w:val="auto"/>
                <w:sz w:val="24"/>
                <w:lang w:val="en-US" w:eastAsia="zh-CN"/>
              </w:rPr>
              <w:t>产生的矸石及煤泥分别暂存于储煤仓内矸石区和煤泥区，定期外售周边电厂</w:t>
            </w:r>
            <w:r>
              <w:rPr>
                <w:rFonts w:hint="default" w:eastAsia="宋体"/>
                <w:color w:val="auto"/>
                <w:sz w:val="24"/>
                <w:lang w:val="en-US" w:eastAsia="zh-CN"/>
              </w:rPr>
              <w:t>综合利用</w:t>
            </w:r>
            <w:r>
              <w:rPr>
                <w:rFonts w:hint="eastAsia" w:eastAsia="宋体"/>
                <w:color w:val="auto"/>
                <w:sz w:val="24"/>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eastAsia="宋体"/>
                <w:color w:val="auto"/>
                <w:sz w:val="24"/>
                <w:lang w:val="en-US" w:eastAsia="zh-CN"/>
              </w:rPr>
            </w:pPr>
            <w:r>
              <w:rPr>
                <w:rFonts w:hint="default" w:eastAsia="宋体"/>
                <w:color w:val="auto"/>
                <w:sz w:val="24"/>
                <w:lang w:val="en-US" w:eastAsia="zh-CN"/>
              </w:rPr>
              <w:t>（</w:t>
            </w:r>
            <w:r>
              <w:rPr>
                <w:rFonts w:hint="eastAsia" w:eastAsia="宋体"/>
                <w:color w:val="auto"/>
                <w:sz w:val="24"/>
                <w:lang w:val="en-US" w:eastAsia="zh-CN"/>
              </w:rPr>
              <w:t>2</w:t>
            </w:r>
            <w:r>
              <w:rPr>
                <w:rFonts w:hint="default" w:eastAsia="宋体"/>
                <w:color w:val="auto"/>
                <w:sz w:val="24"/>
                <w:lang w:val="en-US" w:eastAsia="zh-CN"/>
              </w:rPr>
              <w:t>）生活垃圾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eastAsia="宋体"/>
                <w:color w:val="auto"/>
                <w:sz w:val="24"/>
                <w:lang w:val="en-US" w:eastAsia="zh-CN"/>
              </w:rPr>
            </w:pPr>
            <w:r>
              <w:rPr>
                <w:rFonts w:hint="default" w:eastAsia="宋体"/>
                <w:color w:val="auto"/>
                <w:sz w:val="24"/>
                <w:lang w:val="en-US" w:eastAsia="zh-CN"/>
              </w:rPr>
              <w:t>本项目职工生活垃圾按0.5kg·人/d计，劳动定员</w:t>
            </w:r>
            <w:r>
              <w:rPr>
                <w:rFonts w:hint="eastAsia" w:eastAsia="宋体"/>
                <w:color w:val="auto"/>
                <w:sz w:val="24"/>
                <w:lang w:val="en-US" w:eastAsia="zh-CN"/>
              </w:rPr>
              <w:t>30</w:t>
            </w:r>
            <w:r>
              <w:rPr>
                <w:rFonts w:hint="default" w:eastAsia="宋体"/>
                <w:color w:val="auto"/>
                <w:sz w:val="24"/>
                <w:lang w:val="en-US" w:eastAsia="zh-CN"/>
              </w:rPr>
              <w:t>人，生活垃圾产生量</w:t>
            </w:r>
            <w:r>
              <w:rPr>
                <w:rFonts w:hint="eastAsia" w:eastAsia="宋体"/>
                <w:color w:val="auto"/>
                <w:sz w:val="24"/>
                <w:lang w:val="en-US" w:eastAsia="zh-CN"/>
              </w:rPr>
              <w:t>15</w:t>
            </w:r>
            <w:r>
              <w:rPr>
                <w:rFonts w:hint="default" w:eastAsia="宋体"/>
                <w:color w:val="auto"/>
                <w:sz w:val="24"/>
                <w:lang w:val="en-US" w:eastAsia="zh-CN"/>
              </w:rPr>
              <w:t>kg/d（</w:t>
            </w:r>
            <w:r>
              <w:rPr>
                <w:rFonts w:hint="eastAsia" w:eastAsia="宋体"/>
                <w:color w:val="auto"/>
                <w:sz w:val="24"/>
                <w:lang w:val="en-US" w:eastAsia="zh-CN"/>
              </w:rPr>
              <w:t>4.95</w:t>
            </w:r>
            <w:r>
              <w:rPr>
                <w:rFonts w:hint="default" w:eastAsia="宋体"/>
                <w:color w:val="auto"/>
                <w:sz w:val="24"/>
                <w:lang w:val="en-US" w:eastAsia="zh-CN"/>
              </w:rPr>
              <w:t>t/a），经厂区垃圾箱集中收集后，</w:t>
            </w:r>
            <w:r>
              <w:rPr>
                <w:rFonts w:hint="eastAsia" w:eastAsia="宋体"/>
                <w:color w:val="auto"/>
                <w:sz w:val="24"/>
                <w:lang w:val="en-US" w:eastAsia="zh-CN"/>
              </w:rPr>
              <w:t>定期拉运至克尔碱村垃圾处理场集中处理</w:t>
            </w:r>
            <w:r>
              <w:rPr>
                <w:rFonts w:hint="default" w:eastAsia="宋体"/>
                <w:color w:val="auto"/>
                <w:sz w:val="24"/>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eastAsia="宋体"/>
                <w:b/>
                <w:bCs/>
                <w:color w:val="auto"/>
                <w:lang w:val="en-US" w:eastAsia="zh-CN"/>
              </w:rPr>
            </w:pPr>
            <w:r>
              <w:rPr>
                <w:rFonts w:hint="default" w:eastAsia="宋体"/>
                <w:color w:val="auto"/>
                <w:sz w:val="24"/>
                <w:lang w:val="en-US" w:eastAsia="zh-CN"/>
              </w:rPr>
              <w:t>综上所述，本项目产生的固体废物均得以合理处置和综合利用，对周围环境影响较小。</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120" w:beforeAutospacing="0" w:after="0" w:afterAutospacing="0"/>
              <w:ind w:left="0" w:right="0" w:rightChars="0" w:firstLine="482" w:firstLineChars="200"/>
              <w:textAlignment w:val="auto"/>
              <w:rPr>
                <w:rFonts w:hint="default" w:eastAsia="宋体"/>
                <w:b/>
                <w:bCs/>
                <w:color w:val="auto"/>
                <w:lang w:val="en-US" w:eastAsia="zh-CN"/>
              </w:rPr>
            </w:pPr>
            <w:r>
              <w:rPr>
                <w:rFonts w:hint="eastAsia" w:eastAsia="宋体"/>
                <w:b/>
                <w:bCs/>
                <w:color w:val="auto"/>
                <w:lang w:val="en-US" w:eastAsia="zh-CN"/>
              </w:rPr>
              <w:t>5、生态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eastAsia="宋体"/>
                <w:color w:val="auto"/>
                <w:sz w:val="24"/>
                <w:lang w:val="en-US" w:eastAsia="zh-CN"/>
              </w:rPr>
            </w:pPr>
            <w:r>
              <w:rPr>
                <w:rFonts w:hint="eastAsia" w:eastAsia="宋体"/>
                <w:color w:val="auto"/>
                <w:sz w:val="24"/>
                <w:lang w:val="en-US" w:eastAsia="zh-CN"/>
              </w:rPr>
              <w:t>本项目周围无特殊敏感点，生物多样性程度低；随着环境保护工程的推进与实施、人工绿化的加强等，都会使区域土壤持水功能得到加强，使项目区生态环境质量得到改善。</w:t>
            </w:r>
          </w:p>
          <w:p>
            <w:pPr>
              <w:keepNext w:val="0"/>
              <w:keepLines w:val="0"/>
              <w:numPr>
                <w:ilvl w:val="0"/>
                <w:numId w:val="0"/>
              </w:numPr>
              <w:suppressLineNumbers w:val="0"/>
              <w:bidi w:val="0"/>
              <w:spacing w:before="0" w:beforeAutospacing="0" w:after="0" w:afterAutospacing="0"/>
              <w:ind w:left="420" w:leftChars="0" w:right="0" w:rightChars="0"/>
              <w:rPr>
                <w:rFonts w:hint="default"/>
                <w:b/>
                <w:bCs/>
                <w:color w:val="auto"/>
                <w:lang w:val="en-US" w:eastAsia="zh-CN"/>
              </w:rPr>
            </w:pPr>
            <w:r>
              <w:rPr>
                <w:rFonts w:hint="eastAsia"/>
                <w:b/>
                <w:bCs/>
                <w:color w:val="auto"/>
                <w:lang w:val="en-US" w:eastAsia="zh-CN"/>
              </w:rPr>
              <w:t>6、地下水及土壤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eastAsia="宋体"/>
                <w:color w:val="auto"/>
                <w:sz w:val="24"/>
                <w:lang w:val="en-US" w:eastAsia="zh-CN"/>
              </w:rPr>
            </w:pPr>
            <w:r>
              <w:rPr>
                <w:rFonts w:hint="default" w:eastAsia="宋体"/>
                <w:color w:val="auto"/>
                <w:sz w:val="24"/>
                <w:lang w:val="en-US" w:eastAsia="zh-CN"/>
              </w:rPr>
              <w:t>（</w:t>
            </w:r>
            <w:r>
              <w:rPr>
                <w:rFonts w:hint="eastAsia" w:eastAsia="宋体"/>
                <w:color w:val="auto"/>
                <w:sz w:val="24"/>
                <w:lang w:val="en-US" w:eastAsia="zh-CN"/>
              </w:rPr>
              <w:t>1</w:t>
            </w:r>
            <w:r>
              <w:rPr>
                <w:rFonts w:hint="default" w:eastAsia="宋体"/>
                <w:color w:val="auto"/>
                <w:sz w:val="24"/>
                <w:lang w:val="en-US" w:eastAsia="zh-CN"/>
              </w:rPr>
              <w:t>）潜在污染源及其影响途径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eastAsia="宋体"/>
                <w:color w:val="auto"/>
                <w:sz w:val="24"/>
                <w:lang w:val="en-US" w:eastAsia="zh-CN"/>
              </w:rPr>
            </w:pPr>
            <w:r>
              <w:rPr>
                <w:rFonts w:hint="eastAsia"/>
                <w:color w:val="auto"/>
                <w:sz w:val="24"/>
                <w:lang w:val="en-US" w:eastAsia="zh-CN"/>
              </w:rPr>
              <w:t>正常情况下，本项目洗选车间地面、循环水池底部均采取了防渗措施，防止生产废水向地下渗漏，基本不存在</w:t>
            </w:r>
            <w:r>
              <w:rPr>
                <w:rFonts w:hint="eastAsia"/>
                <w:color w:val="auto"/>
                <w:sz w:val="24"/>
                <w:highlight w:val="none"/>
                <w:lang w:val="en-US" w:eastAsia="zh-CN"/>
              </w:rPr>
              <w:t>污染区域地下水及土壤环境的途径。事故情况下，主要是洗选车间地面、循环水池底部防渗层破裂、浓缩罐破损，生产废水在事故泄漏情况下下渗将会对区域地下水及土壤环境造成垂直入神影响。</w:t>
            </w:r>
            <w:r>
              <w:rPr>
                <w:rFonts w:hint="default" w:eastAsia="宋体"/>
                <w:color w:val="auto"/>
                <w:sz w:val="24"/>
                <w:lang w:val="en-US" w:eastAsia="zh-CN"/>
              </w:rPr>
              <w:t>污染源及影响途径如下</w:t>
            </w:r>
            <w:r>
              <w:rPr>
                <w:rFonts w:hint="eastAsia"/>
                <w:color w:val="auto"/>
                <w:sz w:val="24"/>
                <w:lang w:val="en-US" w:eastAsia="zh-CN"/>
              </w:rPr>
              <w:t>表</w:t>
            </w:r>
            <w:r>
              <w:rPr>
                <w:rFonts w:hint="default" w:eastAsia="宋体"/>
                <w:color w:val="auto"/>
                <w:sz w:val="24"/>
                <w:lang w:val="en-US" w:eastAsia="zh-CN"/>
              </w:rPr>
              <w:t>所示：</w:t>
            </w:r>
          </w:p>
          <w:p>
            <w:pPr>
              <w:pStyle w:val="34"/>
              <w:keepNext w:val="0"/>
              <w:keepLines w:val="0"/>
              <w:numPr>
                <w:ilvl w:val="0"/>
                <w:numId w:val="0"/>
              </w:numPr>
              <w:suppressLineNumbers w:val="0"/>
              <w:bidi w:val="0"/>
              <w:spacing w:before="0" w:beforeAutospacing="0" w:after="0" w:afterAutospacing="0"/>
              <w:ind w:left="0" w:leftChars="0" w:right="0"/>
              <w:jc w:val="center"/>
              <w:rPr>
                <w:rFonts w:hint="default" w:ascii="Times New Roman" w:hAnsi="Times New Roman" w:eastAsia="宋体"/>
                <w:color w:val="auto"/>
                <w:highlight w:val="none"/>
                <w:lang w:val="en-US" w:eastAsia="zh-CN"/>
              </w:rPr>
            </w:pPr>
            <w:r>
              <w:rPr>
                <w:rFonts w:hint="default" w:ascii="Times New Roman" w:hAnsi="Times New Roman" w:eastAsia="宋体"/>
                <w:color w:val="auto"/>
                <w:highlight w:val="none"/>
                <w:lang w:val="en-US" w:eastAsia="zh-CN"/>
              </w:rPr>
              <w:t>表</w:t>
            </w:r>
            <w:r>
              <w:rPr>
                <w:rFonts w:hint="eastAsia" w:eastAsia="宋体"/>
                <w:color w:val="auto"/>
                <w:highlight w:val="none"/>
                <w:lang w:val="en-US" w:eastAsia="zh-CN"/>
              </w:rPr>
              <w:t>19</w:t>
            </w:r>
            <w:r>
              <w:rPr>
                <w:rFonts w:hint="default" w:ascii="Times New Roman" w:hAnsi="Times New Roman" w:eastAsia="宋体"/>
                <w:color w:val="auto"/>
                <w:highlight w:val="none"/>
                <w:lang w:val="en-US" w:eastAsia="zh-CN"/>
              </w:rPr>
              <w:t xml:space="preserve"> </w:t>
            </w:r>
            <w:r>
              <w:rPr>
                <w:rFonts w:hint="eastAsia" w:eastAsia="宋体"/>
                <w:color w:val="auto"/>
                <w:highlight w:val="none"/>
                <w:lang w:val="en-US" w:eastAsia="zh-CN"/>
              </w:rPr>
              <w:t xml:space="preserve">     </w:t>
            </w:r>
            <w:r>
              <w:rPr>
                <w:rFonts w:hint="default" w:ascii="Times New Roman" w:hAnsi="Times New Roman" w:eastAsia="宋体"/>
                <w:color w:val="auto"/>
                <w:highlight w:val="none"/>
                <w:lang w:val="en-US" w:eastAsia="zh-CN"/>
              </w:rPr>
              <w:t>地下水</w:t>
            </w:r>
            <w:r>
              <w:rPr>
                <w:rFonts w:hint="eastAsia"/>
                <w:color w:val="auto"/>
                <w:highlight w:val="none"/>
                <w:lang w:val="en-US" w:eastAsia="zh-CN"/>
              </w:rPr>
              <w:t>、土壤</w:t>
            </w:r>
            <w:r>
              <w:rPr>
                <w:rFonts w:hint="default" w:ascii="Times New Roman" w:hAnsi="Times New Roman" w:eastAsia="宋体"/>
                <w:color w:val="auto"/>
                <w:highlight w:val="none"/>
                <w:lang w:val="en-US" w:eastAsia="zh-CN"/>
              </w:rPr>
              <w:t>潜在污染源及其影响途径一览表</w:t>
            </w:r>
          </w:p>
          <w:tbl>
            <w:tblPr>
              <w:tblStyle w:val="23"/>
              <w:tblW w:w="4993" w:type="pct"/>
              <w:tblInd w:w="5"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974"/>
              <w:gridCol w:w="818"/>
              <w:gridCol w:w="1145"/>
              <w:gridCol w:w="4998"/>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74"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default" w:eastAsia="宋体"/>
                      <w:color w:val="auto"/>
                      <w:highlight w:val="none"/>
                      <w:lang w:val="en-US" w:eastAsia="zh-CN"/>
                    </w:rPr>
                    <w:t>污染源</w:t>
                  </w:r>
                </w:p>
              </w:tc>
              <w:tc>
                <w:tcPr>
                  <w:tcW w:w="818"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default" w:eastAsia="宋体"/>
                      <w:color w:val="auto"/>
                      <w:highlight w:val="none"/>
                      <w:lang w:val="en-US" w:eastAsia="zh-CN"/>
                    </w:rPr>
                    <w:t>污染</w:t>
                  </w:r>
                </w:p>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default" w:eastAsia="宋体"/>
                      <w:color w:val="auto"/>
                      <w:highlight w:val="none"/>
                      <w:lang w:val="en-US" w:eastAsia="zh-CN"/>
                    </w:rPr>
                    <w:t>途径</w:t>
                  </w:r>
                </w:p>
              </w:tc>
              <w:tc>
                <w:tcPr>
                  <w:tcW w:w="1145"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default" w:eastAsia="宋体"/>
                      <w:color w:val="auto"/>
                      <w:highlight w:val="none"/>
                      <w:lang w:val="en-US" w:eastAsia="zh-CN"/>
                    </w:rPr>
                    <w:t>污染因子</w:t>
                  </w:r>
                </w:p>
              </w:tc>
              <w:tc>
                <w:tcPr>
                  <w:tcW w:w="4999"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default" w:eastAsia="宋体"/>
                      <w:color w:val="auto"/>
                      <w:highlight w:val="none"/>
                      <w:lang w:val="en-US" w:eastAsia="zh-CN"/>
                    </w:rPr>
                    <w:t>污染途径分析</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74"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eastAsia" w:eastAsia="宋体"/>
                      <w:color w:val="auto"/>
                      <w:highlight w:val="none"/>
                      <w:lang w:val="en-US" w:eastAsia="zh-CN"/>
                    </w:rPr>
                    <w:t>洗选</w:t>
                  </w:r>
                  <w:r>
                    <w:rPr>
                      <w:rFonts w:hint="default" w:eastAsia="宋体"/>
                      <w:color w:val="auto"/>
                      <w:highlight w:val="none"/>
                      <w:lang w:val="en-US" w:eastAsia="zh-CN"/>
                    </w:rPr>
                    <w:t>车间</w:t>
                  </w:r>
                  <w:r>
                    <w:rPr>
                      <w:rFonts w:hint="eastAsia" w:eastAsia="宋体"/>
                      <w:color w:val="auto"/>
                      <w:highlight w:val="none"/>
                      <w:lang w:val="en-US" w:eastAsia="zh-CN"/>
                    </w:rPr>
                    <w:t>循环水池</w:t>
                  </w:r>
                  <w:r>
                    <w:rPr>
                      <w:rFonts w:hint="default" w:eastAsia="宋体"/>
                      <w:color w:val="auto"/>
                      <w:highlight w:val="none"/>
                      <w:lang w:val="en-US" w:eastAsia="zh-CN"/>
                    </w:rPr>
                    <w:t>、浓缩</w:t>
                  </w:r>
                  <w:r>
                    <w:rPr>
                      <w:rFonts w:hint="eastAsia" w:eastAsia="宋体"/>
                      <w:color w:val="auto"/>
                      <w:highlight w:val="none"/>
                      <w:lang w:val="en-US" w:eastAsia="zh-CN"/>
                    </w:rPr>
                    <w:t>罐</w:t>
                  </w:r>
                </w:p>
              </w:tc>
              <w:tc>
                <w:tcPr>
                  <w:tcW w:w="818"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default" w:eastAsia="宋体"/>
                      <w:color w:val="auto"/>
                      <w:highlight w:val="none"/>
                      <w:lang w:val="en-US" w:eastAsia="zh-CN"/>
                    </w:rPr>
                    <w:t>垂直</w:t>
                  </w:r>
                </w:p>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default" w:eastAsia="宋体"/>
                      <w:color w:val="auto"/>
                      <w:highlight w:val="none"/>
                      <w:lang w:val="en-US" w:eastAsia="zh-CN"/>
                    </w:rPr>
                    <w:t>入渗</w:t>
                  </w:r>
                </w:p>
              </w:tc>
              <w:tc>
                <w:tcPr>
                  <w:tcW w:w="1145"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default" w:eastAsia="宋体"/>
                      <w:color w:val="auto"/>
                      <w:highlight w:val="none"/>
                      <w:lang w:val="en-US" w:eastAsia="zh-CN"/>
                    </w:rPr>
                    <w:t>SS、COD</w:t>
                  </w:r>
                </w:p>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default" w:eastAsia="宋体"/>
                      <w:color w:val="auto"/>
                      <w:highlight w:val="none"/>
                      <w:lang w:val="en-US" w:eastAsia="zh-CN"/>
                    </w:rPr>
                    <w:t>等</w:t>
                  </w:r>
                </w:p>
              </w:tc>
              <w:tc>
                <w:tcPr>
                  <w:tcW w:w="4999"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default" w:eastAsia="宋体"/>
                      <w:color w:val="auto"/>
                      <w:highlight w:val="none"/>
                      <w:lang w:val="en-US" w:eastAsia="zh-CN"/>
                    </w:rPr>
                    <w:t>洗</w:t>
                  </w:r>
                  <w:r>
                    <w:rPr>
                      <w:rFonts w:hint="eastAsia" w:eastAsia="宋体"/>
                      <w:color w:val="auto"/>
                      <w:highlight w:val="none"/>
                      <w:lang w:val="en-US" w:eastAsia="zh-CN"/>
                    </w:rPr>
                    <w:t>选</w:t>
                  </w:r>
                  <w:r>
                    <w:rPr>
                      <w:rFonts w:hint="default" w:eastAsia="宋体"/>
                      <w:color w:val="auto"/>
                      <w:highlight w:val="none"/>
                      <w:lang w:val="en-US" w:eastAsia="zh-CN"/>
                    </w:rPr>
                    <w:t>车间</w:t>
                  </w:r>
                  <w:r>
                    <w:rPr>
                      <w:rFonts w:hint="eastAsia" w:eastAsia="宋体"/>
                      <w:color w:val="auto"/>
                      <w:highlight w:val="none"/>
                      <w:lang w:val="en-US" w:eastAsia="zh-CN"/>
                    </w:rPr>
                    <w:t>、循环水池</w:t>
                  </w:r>
                  <w:r>
                    <w:rPr>
                      <w:rFonts w:hint="default" w:eastAsia="宋体"/>
                      <w:color w:val="auto"/>
                      <w:highlight w:val="none"/>
                      <w:lang w:val="en-US" w:eastAsia="zh-CN"/>
                    </w:rPr>
                    <w:t>防渗层的破裂、浓缩</w:t>
                  </w:r>
                  <w:r>
                    <w:rPr>
                      <w:rFonts w:hint="eastAsia" w:eastAsia="宋体"/>
                      <w:color w:val="auto"/>
                      <w:highlight w:val="none"/>
                      <w:lang w:val="en-US" w:eastAsia="zh-CN"/>
                    </w:rPr>
                    <w:t>罐</w:t>
                  </w:r>
                  <w:r>
                    <w:rPr>
                      <w:rFonts w:hint="eastAsia"/>
                      <w:color w:val="auto"/>
                      <w:highlight w:val="none"/>
                      <w:lang w:val="en-US" w:eastAsia="zh-CN"/>
                    </w:rPr>
                    <w:t>破损</w:t>
                  </w:r>
                  <w:r>
                    <w:rPr>
                      <w:rFonts w:hint="default" w:eastAsia="宋体"/>
                      <w:color w:val="auto"/>
                      <w:highlight w:val="none"/>
                      <w:lang w:val="en-US" w:eastAsia="zh-CN"/>
                    </w:rPr>
                    <w:t>等以及</w:t>
                  </w:r>
                </w:p>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default" w:eastAsia="宋体"/>
                      <w:color w:val="auto"/>
                      <w:highlight w:val="none"/>
                      <w:lang w:val="en-US" w:eastAsia="zh-CN"/>
                    </w:rPr>
                    <w:t>事故情况下洗煤水渗漏</w:t>
                  </w:r>
                </w:p>
              </w:tc>
            </w:tr>
          </w:tbl>
          <w:p>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360" w:lineRule="auto"/>
              <w:ind w:left="0" w:right="0" w:firstLine="480" w:firstLineChars="200"/>
              <w:textAlignment w:val="auto"/>
              <w:rPr>
                <w:rFonts w:hint="default" w:eastAsia="宋体"/>
                <w:color w:val="auto"/>
                <w:sz w:val="24"/>
                <w:lang w:val="en-US" w:eastAsia="zh-CN"/>
              </w:rPr>
            </w:pPr>
            <w:r>
              <w:rPr>
                <w:rFonts w:hint="default" w:eastAsia="宋体"/>
                <w:color w:val="auto"/>
                <w:sz w:val="24"/>
                <w:highlight w:val="none"/>
                <w:lang w:val="en-US" w:eastAsia="zh-CN"/>
              </w:rPr>
              <w:t>（</w:t>
            </w:r>
            <w:r>
              <w:rPr>
                <w:rFonts w:hint="eastAsia"/>
                <w:color w:val="auto"/>
                <w:sz w:val="24"/>
                <w:highlight w:val="none"/>
                <w:lang w:val="en-US" w:eastAsia="zh-CN"/>
              </w:rPr>
              <w:t>2</w:t>
            </w:r>
            <w:r>
              <w:rPr>
                <w:rFonts w:hint="default" w:eastAsia="宋体"/>
                <w:color w:val="auto"/>
                <w:sz w:val="24"/>
                <w:highlight w:val="none"/>
                <w:lang w:val="en-US" w:eastAsia="zh-CN"/>
              </w:rPr>
              <w:t>）预防措施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eastAsia="宋体"/>
                <w:color w:val="auto"/>
                <w:sz w:val="24"/>
                <w:lang w:val="en-US" w:eastAsia="zh-CN"/>
              </w:rPr>
            </w:pPr>
            <w:r>
              <w:rPr>
                <w:rFonts w:hint="default" w:eastAsia="宋体"/>
                <w:color w:val="auto"/>
                <w:sz w:val="24"/>
                <w:lang w:val="en-US" w:eastAsia="zh-CN"/>
              </w:rPr>
              <w:t>本项目在洗煤废水处理过程中，污染物有可能发生泄漏（跑、冒、滴、漏）的风险，如不采取合理防渗措施，污染物有可能渗漏</w:t>
            </w:r>
            <w:r>
              <w:rPr>
                <w:rFonts w:hint="eastAsia" w:eastAsia="宋体"/>
                <w:color w:val="auto"/>
                <w:sz w:val="24"/>
                <w:lang w:val="en-US" w:eastAsia="zh-CN"/>
              </w:rPr>
              <w:t>，</w:t>
            </w:r>
            <w:r>
              <w:rPr>
                <w:rFonts w:hint="default" w:eastAsia="宋体"/>
                <w:color w:val="auto"/>
                <w:sz w:val="24"/>
                <w:lang w:val="en-US" w:eastAsia="zh-CN"/>
              </w:rPr>
              <w:t>从而影响</w:t>
            </w:r>
            <w:r>
              <w:rPr>
                <w:rFonts w:hint="eastAsia" w:eastAsia="宋体"/>
                <w:color w:val="auto"/>
                <w:sz w:val="24"/>
                <w:lang w:val="en-US" w:eastAsia="zh-CN"/>
              </w:rPr>
              <w:t>区域土壤及</w:t>
            </w:r>
            <w:r>
              <w:rPr>
                <w:rFonts w:hint="default" w:eastAsia="宋体"/>
                <w:color w:val="auto"/>
                <w:sz w:val="24"/>
                <w:lang w:val="en-US" w:eastAsia="zh-CN"/>
              </w:rPr>
              <w:t>地下水环境。根据项目特点和当地实际情况，按照</w:t>
            </w:r>
            <w:r>
              <w:rPr>
                <w:rFonts w:hint="eastAsia" w:eastAsia="宋体"/>
                <w:color w:val="auto"/>
                <w:sz w:val="24"/>
                <w:lang w:val="en-US" w:eastAsia="zh-CN"/>
              </w:rPr>
              <w:t>“</w:t>
            </w:r>
            <w:r>
              <w:rPr>
                <w:rFonts w:hint="default" w:eastAsia="宋体"/>
                <w:color w:val="auto"/>
                <w:sz w:val="24"/>
                <w:lang w:val="en-US" w:eastAsia="zh-CN"/>
              </w:rPr>
              <w:t>源头控制、分区防治、污染监控、应急响应</w:t>
            </w:r>
            <w:r>
              <w:rPr>
                <w:rFonts w:hint="eastAsia" w:eastAsia="宋体"/>
                <w:color w:val="auto"/>
                <w:sz w:val="24"/>
                <w:lang w:val="en-US" w:eastAsia="zh-CN"/>
              </w:rPr>
              <w:t>”</w:t>
            </w:r>
            <w:r>
              <w:rPr>
                <w:rFonts w:hint="default" w:eastAsia="宋体"/>
                <w:color w:val="auto"/>
                <w:sz w:val="24"/>
                <w:lang w:val="en-US" w:eastAsia="zh-CN"/>
              </w:rPr>
              <w:t>的土壤、地下水污染防治总体原则，本项目已从污染物的产生、入渗、扩散、应急响应采取全方位的控制措施。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eastAsia="宋体"/>
                <w:color w:val="auto"/>
                <w:sz w:val="24"/>
                <w:lang w:val="en-US" w:eastAsia="zh-CN"/>
              </w:rPr>
            </w:pPr>
            <w:r>
              <w:rPr>
                <w:rFonts w:hint="default" w:eastAsia="宋体"/>
                <w:color w:val="auto"/>
                <w:sz w:val="24"/>
                <w:lang w:val="en-US" w:eastAsia="zh-CN"/>
              </w:rPr>
              <w:t>①源头控制措施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eastAsia="宋体"/>
                <w:color w:val="auto"/>
                <w:sz w:val="24"/>
                <w:lang w:val="en-US" w:eastAsia="zh-CN"/>
              </w:rPr>
            </w:pPr>
            <w:r>
              <w:rPr>
                <w:rFonts w:hint="default" w:eastAsia="宋体"/>
                <w:color w:val="auto"/>
                <w:sz w:val="24"/>
                <w:lang w:val="en-US" w:eastAsia="zh-CN"/>
              </w:rPr>
              <w:t>选择先进、成熟、可靠的工艺技术，对产生的废水进行合理的回用；严格按照国家相关规范要求，对工艺、管道、设备、污水储存及处理构筑物采取相应的措施，防止和降低污染物的跑、冒、滴、漏，将污染物</w:t>
            </w:r>
            <w:r>
              <w:rPr>
                <w:rFonts w:hint="eastAsia" w:eastAsia="宋体"/>
                <w:color w:val="auto"/>
                <w:sz w:val="24"/>
                <w:lang w:val="en-US" w:eastAsia="zh-CN"/>
              </w:rPr>
              <w:t>泄漏</w:t>
            </w:r>
            <w:r>
              <w:rPr>
                <w:rFonts w:hint="default" w:eastAsia="宋体"/>
                <w:color w:val="auto"/>
                <w:sz w:val="24"/>
                <w:lang w:val="en-US" w:eastAsia="zh-CN"/>
              </w:rPr>
              <w:t>的环境风险事故降到最低程度。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eastAsia="宋体"/>
                <w:color w:val="auto"/>
                <w:sz w:val="24"/>
                <w:lang w:val="en-US" w:eastAsia="zh-CN"/>
              </w:rPr>
            </w:pPr>
            <w:r>
              <w:rPr>
                <w:rFonts w:hint="default" w:eastAsia="宋体"/>
                <w:color w:val="auto"/>
                <w:sz w:val="24"/>
                <w:lang w:val="en-US" w:eastAsia="zh-CN"/>
              </w:rPr>
              <w:t>②防渗措施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eastAsia="宋体"/>
                <w:color w:val="auto"/>
                <w:sz w:val="24"/>
                <w:lang w:val="en-US" w:eastAsia="zh-CN"/>
              </w:rPr>
            </w:pPr>
            <w:r>
              <w:rPr>
                <w:rFonts w:hint="default" w:eastAsia="宋体"/>
                <w:color w:val="auto"/>
                <w:sz w:val="24"/>
                <w:lang w:val="en-US" w:eastAsia="zh-CN"/>
              </w:rPr>
              <w:t>对照《环境影响评价技术导则 地下水环境》（HJ 610-2016）中地下水污染防渗分区参照表，本项目分区防渗措施见表</w:t>
            </w:r>
            <w:r>
              <w:rPr>
                <w:rFonts w:hint="eastAsia" w:eastAsia="宋体"/>
                <w:color w:val="auto"/>
                <w:sz w:val="24"/>
                <w:lang w:val="en-US" w:eastAsia="zh-CN"/>
              </w:rPr>
              <w:t>20</w:t>
            </w:r>
            <w:r>
              <w:rPr>
                <w:rFonts w:hint="default" w:eastAsia="宋体"/>
                <w:color w:val="auto"/>
                <w:sz w:val="24"/>
                <w:lang w:val="en-US" w:eastAsia="zh-CN"/>
              </w:rPr>
              <w:t>。</w:t>
            </w:r>
          </w:p>
          <w:p>
            <w:pPr>
              <w:pStyle w:val="34"/>
              <w:keepNext w:val="0"/>
              <w:keepLines w:val="0"/>
              <w:numPr>
                <w:ilvl w:val="0"/>
                <w:numId w:val="0"/>
              </w:numPr>
              <w:suppressLineNumbers w:val="0"/>
              <w:bidi w:val="0"/>
              <w:spacing w:before="0" w:beforeAutospacing="0" w:after="0" w:afterAutospacing="0"/>
              <w:ind w:left="0" w:leftChars="0" w:right="0"/>
              <w:jc w:val="center"/>
              <w:rPr>
                <w:rFonts w:hint="default" w:ascii="Times New Roman" w:hAnsi="Times New Roman" w:eastAsia="宋体"/>
                <w:color w:val="auto"/>
                <w:highlight w:val="none"/>
                <w:lang w:val="en-US" w:eastAsia="zh-CN"/>
              </w:rPr>
            </w:pPr>
            <w:r>
              <w:rPr>
                <w:rFonts w:hint="default" w:ascii="Times New Roman" w:hAnsi="Times New Roman" w:eastAsia="宋体"/>
                <w:color w:val="auto"/>
                <w:highlight w:val="none"/>
                <w:lang w:val="en-US" w:eastAsia="zh-CN"/>
              </w:rPr>
              <w:t>表</w:t>
            </w:r>
            <w:r>
              <w:rPr>
                <w:rFonts w:hint="eastAsia" w:eastAsia="宋体"/>
                <w:color w:val="auto"/>
                <w:highlight w:val="none"/>
                <w:lang w:val="en-US" w:eastAsia="zh-CN"/>
              </w:rPr>
              <w:t>20</w:t>
            </w:r>
            <w:r>
              <w:rPr>
                <w:rFonts w:hint="default" w:ascii="Times New Roman" w:hAnsi="Times New Roman" w:eastAsia="宋体"/>
                <w:color w:val="auto"/>
                <w:highlight w:val="none"/>
                <w:lang w:val="en-US" w:eastAsia="zh-CN"/>
              </w:rPr>
              <w:t xml:space="preserve"> </w:t>
            </w:r>
            <w:r>
              <w:rPr>
                <w:rFonts w:hint="eastAsia" w:eastAsia="宋体"/>
                <w:color w:val="auto"/>
                <w:highlight w:val="none"/>
                <w:lang w:val="en-US" w:eastAsia="zh-CN"/>
              </w:rPr>
              <w:t xml:space="preserve">    </w:t>
            </w:r>
            <w:r>
              <w:rPr>
                <w:rFonts w:hint="default" w:ascii="Times New Roman" w:hAnsi="Times New Roman" w:eastAsia="宋体"/>
                <w:color w:val="auto"/>
                <w:highlight w:val="none"/>
                <w:lang w:val="en-US" w:eastAsia="zh-CN"/>
              </w:rPr>
              <w:t>项目分区防渗一览表</w:t>
            </w:r>
          </w:p>
          <w:tbl>
            <w:tblPr>
              <w:tblStyle w:val="23"/>
              <w:tblW w:w="7938" w:type="dxa"/>
              <w:jc w:val="center"/>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Layout w:type="autofit"/>
              <w:tblCellMar>
                <w:top w:w="0" w:type="dxa"/>
                <w:left w:w="0" w:type="dxa"/>
                <w:bottom w:w="0" w:type="dxa"/>
                <w:right w:w="0" w:type="dxa"/>
              </w:tblCellMar>
            </w:tblPr>
            <w:tblGrid>
              <w:gridCol w:w="1356"/>
              <w:gridCol w:w="3075"/>
              <w:gridCol w:w="3507"/>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0" w:type="dxa"/>
                  <w:bottom w:w="0" w:type="dxa"/>
                  <w:right w:w="0" w:type="dxa"/>
                </w:tblCellMar>
              </w:tblPrEx>
              <w:trPr>
                <w:trHeight w:val="0" w:hRule="atLeast"/>
                <w:jc w:val="center"/>
              </w:trPr>
              <w:tc>
                <w:tcPr>
                  <w:tcW w:w="1356"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default" w:eastAsia="宋体"/>
                      <w:color w:val="auto"/>
                      <w:highlight w:val="none"/>
                      <w:lang w:val="en-US" w:eastAsia="zh-CN"/>
                    </w:rPr>
                    <w:t>分区</w:t>
                  </w:r>
                </w:p>
              </w:tc>
              <w:tc>
                <w:tcPr>
                  <w:tcW w:w="3075"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default" w:eastAsia="宋体"/>
                      <w:color w:val="auto"/>
                      <w:highlight w:val="none"/>
                      <w:lang w:val="en-US" w:eastAsia="zh-CN"/>
                    </w:rPr>
                    <w:t>厂内分区</w:t>
                  </w:r>
                </w:p>
              </w:tc>
              <w:tc>
                <w:tcPr>
                  <w:tcW w:w="3507"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default" w:eastAsia="宋体"/>
                      <w:color w:val="auto"/>
                      <w:highlight w:val="none"/>
                      <w:lang w:val="en-US" w:eastAsia="zh-CN"/>
                    </w:rPr>
                    <w:t>防渗等级</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0" w:type="dxa"/>
                  <w:bottom w:w="0" w:type="dxa"/>
                  <w:right w:w="0" w:type="dxa"/>
                </w:tblCellMar>
              </w:tblPrEx>
              <w:trPr>
                <w:trHeight w:val="0" w:hRule="atLeast"/>
                <w:jc w:val="center"/>
              </w:trPr>
              <w:tc>
                <w:tcPr>
                  <w:tcW w:w="1356"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default" w:eastAsia="宋体"/>
                      <w:color w:val="auto"/>
                      <w:highlight w:val="none"/>
                      <w:lang w:val="en-US" w:eastAsia="zh-CN"/>
                    </w:rPr>
                    <w:t>重点防渗区</w:t>
                  </w:r>
                </w:p>
              </w:tc>
              <w:tc>
                <w:tcPr>
                  <w:tcW w:w="3075"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eastAsia" w:eastAsia="宋体"/>
                      <w:color w:val="auto"/>
                      <w:highlight w:val="none"/>
                      <w:lang w:val="en-US" w:eastAsia="zh-CN"/>
                    </w:rPr>
                    <w:t>洗选车间、循环水池</w:t>
                  </w:r>
                </w:p>
              </w:tc>
              <w:tc>
                <w:tcPr>
                  <w:tcW w:w="3507"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default" w:eastAsia="宋体"/>
                      <w:color w:val="auto"/>
                      <w:highlight w:val="none"/>
                      <w:lang w:val="en-US" w:eastAsia="zh-CN"/>
                    </w:rPr>
                    <w:t>等效黏土防渗层Mb≥6m，K≤1×10</w:t>
                  </w:r>
                  <w:r>
                    <w:rPr>
                      <w:rFonts w:hint="default" w:eastAsia="宋体"/>
                      <w:color w:val="auto"/>
                      <w:highlight w:val="none"/>
                      <w:vertAlign w:val="superscript"/>
                      <w:lang w:val="en-US" w:eastAsia="zh-CN"/>
                    </w:rPr>
                    <w:t>-10</w:t>
                  </w:r>
                  <w:r>
                    <w:rPr>
                      <w:rFonts w:hint="default" w:eastAsia="宋体"/>
                      <w:color w:val="auto"/>
                      <w:highlight w:val="none"/>
                      <w:lang w:val="en-US" w:eastAsia="zh-CN"/>
                    </w:rPr>
                    <w:t>cm/s或参照GB18598执行</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0" w:type="dxa"/>
                  <w:bottom w:w="0" w:type="dxa"/>
                  <w:right w:w="0" w:type="dxa"/>
                </w:tblCellMar>
              </w:tblPrEx>
              <w:trPr>
                <w:trHeight w:val="0" w:hRule="atLeast"/>
                <w:jc w:val="center"/>
              </w:trPr>
              <w:tc>
                <w:tcPr>
                  <w:tcW w:w="1356"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default" w:eastAsia="宋体"/>
                      <w:color w:val="auto"/>
                      <w:highlight w:val="none"/>
                      <w:lang w:val="en-US" w:eastAsia="zh-CN"/>
                    </w:rPr>
                    <w:t>一般防渗区</w:t>
                  </w:r>
                </w:p>
              </w:tc>
              <w:tc>
                <w:tcPr>
                  <w:tcW w:w="3075"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eastAsia" w:eastAsia="宋体"/>
                      <w:color w:val="auto"/>
                      <w:highlight w:val="none"/>
                      <w:lang w:val="en-US" w:eastAsia="zh-CN"/>
                    </w:rPr>
                    <w:t>预处理车间</w:t>
                  </w:r>
                  <w:r>
                    <w:rPr>
                      <w:rFonts w:hint="eastAsia"/>
                      <w:color w:val="auto"/>
                      <w:highlight w:val="none"/>
                      <w:lang w:val="en-US" w:eastAsia="zh-CN"/>
                    </w:rPr>
                    <w:t>、生产用水沉淀池</w:t>
                  </w:r>
                </w:p>
              </w:tc>
              <w:tc>
                <w:tcPr>
                  <w:tcW w:w="3507" w:type="dxa"/>
                  <w:tcBorders>
                    <w:tl2br w:val="nil"/>
                    <w:tr2bl w:val="nil"/>
                  </w:tcBorders>
                  <w:noWrap w:val="0"/>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default" w:eastAsia="宋体"/>
                      <w:color w:val="auto"/>
                      <w:highlight w:val="none"/>
                      <w:lang w:val="en-US" w:eastAsia="zh-CN"/>
                    </w:rPr>
                    <w:t>等效粘土防渗层Mb≥1.5m，K≤1×10</w:t>
                  </w:r>
                  <w:r>
                    <w:rPr>
                      <w:rFonts w:hint="default" w:eastAsia="宋体"/>
                      <w:color w:val="auto"/>
                      <w:highlight w:val="none"/>
                      <w:vertAlign w:val="superscript"/>
                      <w:lang w:val="en-US" w:eastAsia="zh-CN"/>
                    </w:rPr>
                    <w:t>-7</w:t>
                  </w:r>
                  <w:r>
                    <w:rPr>
                      <w:rFonts w:hint="default" w:eastAsia="宋体"/>
                      <w:color w:val="auto"/>
                      <w:highlight w:val="none"/>
                      <w:lang w:val="en-US" w:eastAsia="zh-CN"/>
                    </w:rPr>
                    <w:t>cm/s</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shd w:val="clear" w:color="auto" w:fill="FFFFFF"/>
                <w:lang w:val="en-US" w:eastAsia="zh-CN"/>
              </w:rPr>
            </w:pPr>
            <w:r>
              <w:rPr>
                <w:rFonts w:hint="default" w:ascii="Times New Roman" w:hAnsi="Times New Roman" w:eastAsia="宋体" w:cs="Times New Roman"/>
                <w:color w:val="auto"/>
                <w:sz w:val="24"/>
                <w:szCs w:val="24"/>
                <w:shd w:val="clear" w:color="auto" w:fill="FFFFFF"/>
                <w:lang w:val="en-US" w:eastAsia="zh-CN"/>
              </w:rPr>
              <w:t>重点防渗区：</w:t>
            </w:r>
            <w:r>
              <w:rPr>
                <w:rFonts w:hint="eastAsia" w:eastAsia="宋体" w:cs="Times New Roman"/>
                <w:color w:val="auto"/>
                <w:sz w:val="24"/>
                <w:szCs w:val="24"/>
                <w:shd w:val="clear" w:color="auto" w:fill="FFFFFF"/>
                <w:lang w:val="en-US" w:eastAsia="zh-CN"/>
              </w:rPr>
              <w:t>循环水池</w:t>
            </w:r>
            <w:r>
              <w:rPr>
                <w:rFonts w:hint="default" w:ascii="Times New Roman" w:hAnsi="Times New Roman" w:eastAsia="宋体" w:cs="Times New Roman"/>
                <w:color w:val="auto"/>
                <w:sz w:val="24"/>
                <w:szCs w:val="24"/>
                <w:shd w:val="clear" w:color="auto" w:fill="FFFFFF"/>
                <w:lang w:val="en-US" w:eastAsia="zh-CN"/>
              </w:rPr>
              <w:t>底部采用HDPE防渗系统，上部外加耐腐蚀混凝土等防渗，侧壁设防渗墙，防渗要求等效粘土防渗层Mb≥6.0m，K≤1×10</w:t>
            </w:r>
            <w:r>
              <w:rPr>
                <w:rFonts w:hint="default" w:ascii="Times New Roman" w:hAnsi="Times New Roman" w:eastAsia="宋体" w:cs="Times New Roman"/>
                <w:color w:val="auto"/>
                <w:sz w:val="24"/>
                <w:szCs w:val="24"/>
                <w:shd w:val="clear" w:color="auto" w:fill="FFFFFF"/>
                <w:vertAlign w:val="superscript"/>
                <w:lang w:val="en-US" w:eastAsia="zh-CN"/>
              </w:rPr>
              <w:t>-10</w:t>
            </w:r>
            <w:r>
              <w:rPr>
                <w:rFonts w:hint="default" w:ascii="Times New Roman" w:hAnsi="Times New Roman" w:eastAsia="宋体" w:cs="Times New Roman"/>
                <w:color w:val="auto"/>
                <w:sz w:val="24"/>
                <w:szCs w:val="24"/>
                <w:shd w:val="clear" w:color="auto" w:fill="FFFFFF"/>
                <w:lang w:val="en-US" w:eastAsia="zh-CN"/>
              </w:rPr>
              <w:t>cm/s；</w:t>
            </w:r>
            <w:r>
              <w:rPr>
                <w:rFonts w:hint="eastAsia" w:eastAsia="宋体" w:cs="Times New Roman"/>
                <w:color w:val="auto"/>
                <w:sz w:val="24"/>
                <w:szCs w:val="24"/>
                <w:shd w:val="clear" w:color="auto" w:fill="FFFFFF"/>
                <w:lang w:val="en-US" w:eastAsia="zh-CN"/>
              </w:rPr>
              <w:t>洗选</w:t>
            </w:r>
            <w:r>
              <w:rPr>
                <w:rFonts w:hint="default" w:ascii="Times New Roman" w:hAnsi="Times New Roman" w:eastAsia="宋体" w:cs="Times New Roman"/>
                <w:color w:val="auto"/>
                <w:sz w:val="24"/>
                <w:szCs w:val="24"/>
                <w:shd w:val="clear" w:color="auto" w:fill="FFFFFF"/>
                <w:lang w:val="en-US" w:eastAsia="zh-CN"/>
              </w:rPr>
              <w:t>车间底部采取HDPE防渗系统，防渗要求等效粘土防渗层Mb≥6.0m，K≤1×10</w:t>
            </w:r>
            <w:r>
              <w:rPr>
                <w:rFonts w:hint="default" w:ascii="Times New Roman" w:hAnsi="Times New Roman" w:eastAsia="宋体" w:cs="Times New Roman"/>
                <w:color w:val="auto"/>
                <w:sz w:val="24"/>
                <w:szCs w:val="24"/>
                <w:shd w:val="clear" w:color="auto" w:fill="FFFFFF"/>
                <w:vertAlign w:val="superscript"/>
                <w:lang w:val="en-US" w:eastAsia="zh-CN"/>
              </w:rPr>
              <w:t>-10</w:t>
            </w:r>
            <w:r>
              <w:rPr>
                <w:rFonts w:hint="default" w:ascii="Times New Roman" w:hAnsi="Times New Roman" w:eastAsia="宋体" w:cs="Times New Roman"/>
                <w:color w:val="auto"/>
                <w:sz w:val="24"/>
                <w:szCs w:val="24"/>
                <w:shd w:val="clear" w:color="auto" w:fill="FFFFFF"/>
                <w:lang w:val="en-US" w:eastAsia="zh-CN"/>
              </w:rPr>
              <w:t>cm/s。</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shd w:val="clear" w:color="auto" w:fill="FFFFFF"/>
                <w:lang w:val="en-US" w:eastAsia="zh-CN"/>
              </w:rPr>
            </w:pPr>
            <w:r>
              <w:rPr>
                <w:rFonts w:hint="default" w:ascii="Times New Roman" w:hAnsi="Times New Roman" w:eastAsia="宋体" w:cs="Times New Roman"/>
                <w:color w:val="auto"/>
                <w:sz w:val="24"/>
                <w:szCs w:val="24"/>
                <w:shd w:val="clear" w:color="auto" w:fill="FFFFFF"/>
                <w:lang w:val="en-US" w:eastAsia="zh-CN"/>
              </w:rPr>
              <w:t>一般防渗区：一般防渗区域的地面，采用抗渗钢筋混凝土和抗渗素混凝土。混凝土的强度等级不应低于C25，抗渗等级不应低于P6，厚度不应小于150mm，防渗要求等效粘土防渗层Mb≥1.5m，K≤1×10</w:t>
            </w:r>
            <w:r>
              <w:rPr>
                <w:rFonts w:hint="default" w:ascii="Times New Roman" w:hAnsi="Times New Roman" w:eastAsia="宋体" w:cs="Times New Roman"/>
                <w:color w:val="auto"/>
                <w:sz w:val="24"/>
                <w:szCs w:val="24"/>
                <w:shd w:val="clear" w:color="auto" w:fill="FFFFFF"/>
                <w:vertAlign w:val="superscript"/>
                <w:lang w:val="en-US" w:eastAsia="zh-CN"/>
              </w:rPr>
              <w:t>-7</w:t>
            </w:r>
            <w:r>
              <w:rPr>
                <w:rFonts w:hint="default" w:ascii="Times New Roman" w:hAnsi="Times New Roman" w:eastAsia="宋体" w:cs="Times New Roman"/>
                <w:color w:val="auto"/>
                <w:sz w:val="24"/>
                <w:szCs w:val="24"/>
                <w:shd w:val="clear" w:color="auto" w:fill="FFFFFF"/>
                <w:lang w:val="en-US" w:eastAsia="zh-CN"/>
              </w:rPr>
              <w:t>cm/s。</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shd w:val="clear" w:color="auto" w:fill="FFFFFF"/>
                <w:lang w:val="en-US" w:eastAsia="zh-CN"/>
              </w:rPr>
            </w:pPr>
            <w:r>
              <w:rPr>
                <w:rFonts w:hint="eastAsia" w:cs="Times New Roman"/>
                <w:color w:val="auto"/>
                <w:sz w:val="24"/>
                <w:lang w:val="en-US" w:eastAsia="zh-CN"/>
              </w:rPr>
              <w:t>综上所述，在运营期间加强管理、严格遵循地下水及土壤环境保护措施，正常状况本项目运营期间基本不会对地下水及土壤造成明显不利影响，基本不存在地下水及土壤污染途径；事故状况能够有效预防和控制，建设单位须严格执行事故防范措施尽量杜绝事故状况的出现造成地下水及土壤污染。</w:t>
            </w:r>
          </w:p>
          <w:p>
            <w:pPr>
              <w:keepNext w:val="0"/>
              <w:keepLines w:val="0"/>
              <w:numPr>
                <w:ilvl w:val="0"/>
                <w:numId w:val="0"/>
              </w:numPr>
              <w:suppressLineNumbers w:val="0"/>
              <w:bidi w:val="0"/>
              <w:spacing w:before="0" w:beforeAutospacing="0" w:after="0" w:afterAutospacing="0"/>
              <w:ind w:left="420" w:leftChars="0" w:right="0" w:rightChars="0"/>
              <w:rPr>
                <w:rFonts w:hint="default"/>
                <w:b/>
                <w:bCs/>
                <w:color w:val="auto"/>
                <w:lang w:val="en-US" w:eastAsia="zh-CN"/>
              </w:rPr>
            </w:pPr>
            <w:r>
              <w:rPr>
                <w:rFonts w:hint="eastAsia"/>
                <w:b/>
                <w:bCs/>
                <w:color w:val="auto"/>
                <w:lang w:val="en-US" w:eastAsia="zh-CN"/>
              </w:rPr>
              <w:t>7、环境风险</w:t>
            </w:r>
          </w:p>
          <w:p>
            <w:pPr>
              <w:keepNext w:val="0"/>
              <w:keepLines w:val="0"/>
              <w:numPr>
                <w:ilvl w:val="0"/>
                <w:numId w:val="0"/>
              </w:numPr>
              <w:suppressLineNumbers w:val="0"/>
              <w:bidi w:val="0"/>
              <w:spacing w:before="0" w:beforeAutospacing="0" w:after="0" w:afterAutospacing="0"/>
              <w:ind w:left="420" w:leftChars="0" w:right="0" w:rightChars="0"/>
              <w:rPr>
                <w:rFonts w:hint="default" w:ascii="Times New Roman" w:hAnsi="Times New Roman" w:eastAsia="宋体"/>
                <w:b/>
                <w:bCs/>
                <w:color w:val="auto"/>
                <w:lang w:val="en-US" w:eastAsia="zh-CN"/>
              </w:rPr>
            </w:pPr>
            <w:r>
              <w:rPr>
                <w:rFonts w:hint="eastAsia" w:ascii="Times New Roman" w:hAnsi="Times New Roman" w:eastAsia="宋体"/>
                <w:b/>
                <w:bCs/>
                <w:color w:val="auto"/>
                <w:lang w:val="en-US" w:eastAsia="zh-CN"/>
              </w:rPr>
              <w:t>7.1风险调查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olor w:val="auto"/>
                <w:sz w:val="24"/>
                <w:lang w:val="en-US" w:eastAsia="zh-CN"/>
              </w:rPr>
            </w:pPr>
            <w:r>
              <w:rPr>
                <w:rFonts w:hint="eastAsia" w:ascii="Times New Roman" w:hAnsi="Times New Roman" w:eastAsia="宋体"/>
                <w:color w:val="auto"/>
                <w:sz w:val="24"/>
                <w:lang w:val="en-US" w:eastAsia="zh-CN"/>
              </w:rPr>
              <w:t>风险调查包括风险源调查（物质危险性识别和生产系统危险性识别）和环境敏感目标调查。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olor w:val="auto"/>
                <w:sz w:val="24"/>
                <w:lang w:val="en-US" w:eastAsia="zh-CN"/>
              </w:rPr>
            </w:pPr>
            <w:r>
              <w:rPr>
                <w:rFonts w:hint="eastAsia" w:ascii="Times New Roman" w:hAnsi="Times New Roman" w:eastAsia="宋体"/>
                <w:color w:val="auto"/>
                <w:sz w:val="24"/>
                <w:lang w:val="en-US" w:eastAsia="zh-CN"/>
              </w:rPr>
              <w:t>（1）物质危险性识别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olor w:val="auto"/>
                <w:sz w:val="24"/>
                <w:lang w:val="en-US" w:eastAsia="zh-CN"/>
              </w:rPr>
            </w:pPr>
            <w:r>
              <w:rPr>
                <w:rFonts w:hint="eastAsia" w:ascii="Times New Roman" w:hAnsi="Times New Roman" w:eastAsia="宋体"/>
                <w:color w:val="auto"/>
                <w:sz w:val="24"/>
                <w:lang w:val="en-US" w:eastAsia="zh-CN"/>
              </w:rPr>
              <w:t>按《建设项目环境风险评价技术导则》（HJ169-2018）中附录B的要求，对项目设计的原辅料、最终产品等主要物质进行危险性识别，筛选环境风险评价因子。</w:t>
            </w:r>
            <w:r>
              <w:rPr>
                <w:rFonts w:hint="default" w:ascii="Times New Roman" w:hAnsi="Times New Roman" w:eastAsia="宋体" w:cs="Times New Roman"/>
                <w:color w:val="auto"/>
                <w:sz w:val="24"/>
                <w:szCs w:val="24"/>
                <w:shd w:val="clear" w:color="auto" w:fill="FFFFFF"/>
                <w:lang w:val="en-US" w:eastAsia="zh-CN"/>
              </w:rPr>
              <w:t>本项目未涉及附录中有毒有害和易燃易爆危险物质。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olor w:val="auto"/>
                <w:sz w:val="24"/>
                <w:lang w:val="en-US" w:eastAsia="zh-CN"/>
              </w:rPr>
            </w:pPr>
            <w:r>
              <w:rPr>
                <w:rFonts w:hint="eastAsia" w:ascii="Times New Roman" w:hAnsi="Times New Roman" w:eastAsia="宋体"/>
                <w:color w:val="auto"/>
                <w:sz w:val="24"/>
                <w:lang w:val="en-US" w:eastAsia="zh-CN"/>
              </w:rPr>
              <w:t>（2）生产系统危险性识别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olor w:val="auto"/>
                <w:sz w:val="24"/>
                <w:lang w:val="en-US" w:eastAsia="zh-CN"/>
              </w:rPr>
            </w:pPr>
            <w:r>
              <w:rPr>
                <w:rFonts w:hint="eastAsia" w:ascii="Times New Roman" w:hAnsi="Times New Roman" w:eastAsia="宋体"/>
                <w:color w:val="auto"/>
                <w:sz w:val="24"/>
                <w:lang w:val="en-US" w:eastAsia="zh-CN"/>
              </w:rPr>
              <w:t>本项目生产系统主要涉及物料的储存过程，环境风险主要包括。</w:t>
            </w:r>
            <w:r>
              <w:rPr>
                <w:rFonts w:hint="default" w:ascii="Times New Roman" w:hAnsi="Times New Roman" w:eastAsia="宋体" w:cs="Times New Roman"/>
                <w:color w:val="auto"/>
                <w:sz w:val="24"/>
                <w:szCs w:val="24"/>
                <w:shd w:val="clear" w:color="auto" w:fill="FFFFFF"/>
                <w:lang w:val="en-US" w:eastAsia="zh-CN"/>
              </w:rPr>
              <w:t>生产过程中原料煤</w:t>
            </w:r>
            <w:r>
              <w:rPr>
                <w:rFonts w:hint="eastAsia" w:ascii="Times New Roman" w:hAnsi="Times New Roman" w:eastAsia="宋体" w:cs="Times New Roman"/>
                <w:color w:val="auto"/>
                <w:sz w:val="24"/>
                <w:szCs w:val="24"/>
                <w:shd w:val="clear" w:color="auto" w:fill="FFFFFF"/>
                <w:lang w:val="en-US" w:eastAsia="zh-CN"/>
              </w:rPr>
              <w:t>、</w:t>
            </w:r>
            <w:r>
              <w:rPr>
                <w:rFonts w:hint="default" w:ascii="Times New Roman" w:hAnsi="Times New Roman" w:eastAsia="宋体" w:cs="Times New Roman"/>
                <w:color w:val="auto"/>
                <w:sz w:val="24"/>
                <w:szCs w:val="24"/>
                <w:shd w:val="clear" w:color="auto" w:fill="FFFFFF"/>
                <w:lang w:val="en-US" w:eastAsia="zh-CN"/>
              </w:rPr>
              <w:t>产品自燃或</w:t>
            </w:r>
            <w:r>
              <w:rPr>
                <w:rFonts w:hint="eastAsia" w:ascii="Times New Roman" w:hAnsi="Times New Roman" w:eastAsia="宋体" w:cs="Times New Roman"/>
                <w:color w:val="auto"/>
                <w:sz w:val="24"/>
                <w:szCs w:val="24"/>
                <w:shd w:val="clear" w:color="auto" w:fill="FFFFFF"/>
                <w:lang w:val="en-US" w:eastAsia="zh-CN"/>
              </w:rPr>
              <w:t>遇</w:t>
            </w:r>
            <w:r>
              <w:rPr>
                <w:rFonts w:hint="default" w:ascii="Times New Roman" w:hAnsi="Times New Roman" w:eastAsia="宋体" w:cs="Times New Roman"/>
                <w:color w:val="auto"/>
                <w:sz w:val="24"/>
                <w:szCs w:val="24"/>
                <w:shd w:val="clear" w:color="auto" w:fill="FFFFFF"/>
                <w:lang w:val="en-US" w:eastAsia="zh-CN"/>
              </w:rPr>
              <w:t>其他明火会引发火灾事故</w:t>
            </w:r>
            <w:r>
              <w:rPr>
                <w:rFonts w:hint="eastAsia" w:ascii="Times New Roman" w:hAnsi="Times New Roman" w:eastAsia="宋体" w:cs="Times New Roman"/>
                <w:color w:val="auto"/>
                <w:sz w:val="24"/>
                <w:szCs w:val="24"/>
                <w:shd w:val="clear" w:color="auto" w:fill="FFFFFF"/>
                <w:lang w:val="en-US" w:eastAsia="zh-CN"/>
              </w:rPr>
              <w:t>，以及循环水池防渗系统破损，导致废水泄漏污染区域土壤及地下水环境。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olor w:val="auto"/>
                <w:sz w:val="24"/>
                <w:lang w:val="en-US" w:eastAsia="zh-CN"/>
              </w:rPr>
            </w:pPr>
            <w:r>
              <w:rPr>
                <w:rFonts w:hint="eastAsia" w:ascii="Times New Roman" w:hAnsi="Times New Roman" w:eastAsia="宋体"/>
                <w:color w:val="auto"/>
                <w:sz w:val="24"/>
                <w:lang w:val="en-US" w:eastAsia="zh-CN"/>
              </w:rPr>
              <w:t>因此，本项目环境风险评价等级为“简单分析”，主要分析内容包括</w:t>
            </w:r>
            <w:r>
              <w:rPr>
                <w:rFonts w:hint="default"/>
                <w:color w:val="auto"/>
                <w:kern w:val="2"/>
                <w:sz w:val="24"/>
                <w:szCs w:val="24"/>
                <w:lang w:val="en-US" w:eastAsia="zh-CN"/>
              </w:rPr>
              <w:t>环境风险识别、环境风险分析、风险</w:t>
            </w:r>
            <w:r>
              <w:rPr>
                <w:rFonts w:hint="eastAsia"/>
                <w:color w:val="auto"/>
                <w:kern w:val="2"/>
                <w:sz w:val="24"/>
                <w:szCs w:val="24"/>
                <w:lang w:val="en-US" w:eastAsia="zh-CN"/>
              </w:rPr>
              <w:t>防范</w:t>
            </w:r>
            <w:r>
              <w:rPr>
                <w:rFonts w:hint="default"/>
                <w:color w:val="auto"/>
                <w:kern w:val="2"/>
                <w:sz w:val="24"/>
                <w:szCs w:val="24"/>
                <w:lang w:val="en-US" w:eastAsia="zh-CN"/>
              </w:rPr>
              <w:t>措施及应急要求等。</w:t>
            </w:r>
          </w:p>
          <w:p>
            <w:pPr>
              <w:keepNext w:val="0"/>
              <w:keepLines w:val="0"/>
              <w:numPr>
                <w:ilvl w:val="0"/>
                <w:numId w:val="0"/>
              </w:numPr>
              <w:suppressLineNumbers w:val="0"/>
              <w:bidi w:val="0"/>
              <w:spacing w:before="0" w:beforeAutospacing="0" w:after="0" w:afterAutospacing="0"/>
              <w:ind w:left="420" w:leftChars="0" w:right="0" w:rightChars="0"/>
              <w:rPr>
                <w:rFonts w:hint="default" w:ascii="Times New Roman" w:hAnsi="Times New Roman" w:eastAsia="宋体"/>
                <w:b/>
                <w:bCs/>
                <w:color w:val="auto"/>
                <w:lang w:val="en-US" w:eastAsia="zh-CN"/>
              </w:rPr>
            </w:pPr>
            <w:r>
              <w:rPr>
                <w:rFonts w:hint="eastAsia" w:ascii="Times New Roman" w:hAnsi="Times New Roman" w:eastAsia="宋体"/>
                <w:b/>
                <w:bCs/>
                <w:color w:val="auto"/>
                <w:lang w:val="en-US" w:eastAsia="zh-CN"/>
              </w:rPr>
              <w:t>7.2环境敏感目标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shd w:val="clear" w:color="auto" w:fill="FFFFFF"/>
                <w:lang w:val="en-US" w:eastAsia="zh-CN"/>
              </w:rPr>
            </w:pPr>
            <w:r>
              <w:rPr>
                <w:rFonts w:hint="eastAsia" w:cs="Times New Roman"/>
                <w:color w:val="auto"/>
                <w:sz w:val="24"/>
                <w:szCs w:val="24"/>
                <w:shd w:val="clear" w:color="auto" w:fill="FFFFFF"/>
                <w:lang w:val="en-US" w:eastAsia="zh-CN"/>
              </w:rPr>
              <w:t>本项目500m范围内不存在环境敏感目标。</w:t>
            </w:r>
          </w:p>
          <w:p>
            <w:pPr>
              <w:keepNext w:val="0"/>
              <w:keepLines w:val="0"/>
              <w:numPr>
                <w:ilvl w:val="0"/>
                <w:numId w:val="0"/>
              </w:numPr>
              <w:suppressLineNumbers w:val="0"/>
              <w:bidi w:val="0"/>
              <w:spacing w:before="0" w:beforeAutospacing="0" w:after="0" w:afterAutospacing="0"/>
              <w:ind w:left="420" w:leftChars="0" w:right="0" w:rightChars="0"/>
              <w:rPr>
                <w:rFonts w:hint="default" w:ascii="Times New Roman" w:hAnsi="Times New Roman" w:eastAsia="宋体"/>
                <w:b/>
                <w:bCs/>
                <w:color w:val="auto"/>
                <w:lang w:val="en-US" w:eastAsia="zh-CN"/>
              </w:rPr>
            </w:pPr>
            <w:r>
              <w:rPr>
                <w:rFonts w:hint="eastAsia" w:ascii="Times New Roman" w:hAnsi="Times New Roman" w:eastAsia="宋体"/>
                <w:b/>
                <w:bCs/>
                <w:color w:val="auto"/>
                <w:lang w:val="en-US" w:eastAsia="zh-CN"/>
              </w:rPr>
              <w:t>7.3环境风险事故</w:t>
            </w:r>
            <w:r>
              <w:rPr>
                <w:rFonts w:hint="eastAsia"/>
                <w:b/>
                <w:bCs/>
                <w:color w:val="auto"/>
                <w:lang w:val="en-US" w:eastAsia="zh-CN"/>
              </w:rPr>
              <w:t>类型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szCs w:val="24"/>
                <w:shd w:val="clear" w:color="auto" w:fill="FFFFFF"/>
                <w:lang w:val="en-US" w:eastAsia="zh-CN"/>
              </w:rPr>
            </w:pPr>
            <w:r>
              <w:rPr>
                <w:rFonts w:hint="eastAsia" w:ascii="Times New Roman" w:hAnsi="Times New Roman" w:eastAsia="宋体" w:cs="Times New Roman"/>
                <w:color w:val="auto"/>
                <w:sz w:val="24"/>
                <w:szCs w:val="24"/>
                <w:shd w:val="clear" w:color="auto" w:fill="FFFFFF"/>
                <w:lang w:val="en-US" w:eastAsia="zh-CN"/>
              </w:rPr>
              <w:t>本项目的风险类型主要有煤炭遇明火、高热而燃烧；煤炭自燃；废水泄漏、事故排放等。</w:t>
            </w:r>
          </w:p>
          <w:p>
            <w:pPr>
              <w:keepNext w:val="0"/>
              <w:keepLines w:val="0"/>
              <w:numPr>
                <w:ilvl w:val="0"/>
                <w:numId w:val="0"/>
              </w:numPr>
              <w:suppressLineNumbers w:val="0"/>
              <w:bidi w:val="0"/>
              <w:spacing w:before="0" w:beforeAutospacing="0" w:after="0" w:afterAutospacing="0"/>
              <w:ind w:left="420" w:leftChars="0" w:right="0" w:rightChars="0"/>
              <w:rPr>
                <w:rFonts w:hint="eastAsia" w:ascii="Times New Roman" w:hAnsi="Times New Roman" w:eastAsia="宋体"/>
                <w:b/>
                <w:bCs/>
                <w:color w:val="auto"/>
                <w:lang w:val="en-US" w:eastAsia="zh-CN"/>
              </w:rPr>
            </w:pPr>
            <w:r>
              <w:rPr>
                <w:rFonts w:hint="eastAsia" w:ascii="Times New Roman" w:hAnsi="Times New Roman" w:eastAsia="宋体"/>
                <w:b/>
                <w:bCs/>
                <w:color w:val="auto"/>
                <w:lang w:val="en-US" w:eastAsia="zh-CN"/>
              </w:rPr>
              <w:t>7.4环境风险分析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szCs w:val="24"/>
                <w:shd w:val="clear" w:color="auto" w:fill="FFFFFF"/>
                <w:lang w:val="en-US" w:eastAsia="zh-CN"/>
              </w:rPr>
            </w:pPr>
            <w:r>
              <w:rPr>
                <w:rFonts w:hint="eastAsia" w:ascii="Times New Roman" w:hAnsi="Times New Roman" w:eastAsia="宋体" w:cs="Times New Roman"/>
                <w:color w:val="auto"/>
                <w:sz w:val="24"/>
                <w:szCs w:val="24"/>
                <w:shd w:val="clear" w:color="auto" w:fill="FFFFFF"/>
                <w:lang w:val="en-US" w:eastAsia="zh-CN"/>
              </w:rPr>
              <w:t>①煤炭遇明火燃烧或自燃引发火灾，其伴生/次生污染物CO和SO</w:t>
            </w:r>
            <w:r>
              <w:rPr>
                <w:rFonts w:hint="eastAsia" w:ascii="Times New Roman" w:hAnsi="Times New Roman" w:eastAsia="宋体" w:cs="Times New Roman"/>
                <w:color w:val="auto"/>
                <w:sz w:val="24"/>
                <w:szCs w:val="24"/>
                <w:shd w:val="clear" w:color="auto" w:fill="FFFFFF"/>
                <w:vertAlign w:val="subscript"/>
                <w:lang w:val="en-US" w:eastAsia="zh-CN"/>
              </w:rPr>
              <w:t>2</w:t>
            </w:r>
            <w:r>
              <w:rPr>
                <w:rFonts w:hint="eastAsia" w:ascii="Times New Roman" w:hAnsi="Times New Roman" w:eastAsia="宋体" w:cs="Times New Roman"/>
                <w:color w:val="auto"/>
                <w:sz w:val="24"/>
                <w:szCs w:val="24"/>
                <w:shd w:val="clear" w:color="auto" w:fill="FFFFFF"/>
                <w:lang w:val="en-US" w:eastAsia="zh-CN"/>
              </w:rPr>
              <w:t>影响大气环境。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szCs w:val="24"/>
                <w:shd w:val="clear" w:color="auto" w:fill="FFFFFF"/>
                <w:lang w:val="en-US" w:eastAsia="zh-CN"/>
              </w:rPr>
            </w:pPr>
            <w:r>
              <w:rPr>
                <w:rFonts w:hint="eastAsia" w:ascii="Times New Roman" w:hAnsi="Times New Roman" w:eastAsia="宋体" w:cs="Times New Roman"/>
                <w:color w:val="auto"/>
                <w:sz w:val="24"/>
                <w:szCs w:val="24"/>
                <w:shd w:val="clear" w:color="auto" w:fill="FFFFFF"/>
                <w:lang w:val="en-US" w:eastAsia="zh-CN"/>
              </w:rPr>
              <w:t>②生产设备损坏、管道泄漏、循环水池防渗层破损等原因导致废水事故排放，对土壤环境、地下水环境造成污染。</w:t>
            </w:r>
          </w:p>
          <w:p>
            <w:pPr>
              <w:keepNext w:val="0"/>
              <w:keepLines w:val="0"/>
              <w:numPr>
                <w:ilvl w:val="0"/>
                <w:numId w:val="0"/>
              </w:numPr>
              <w:suppressLineNumbers w:val="0"/>
              <w:bidi w:val="0"/>
              <w:spacing w:before="0" w:beforeAutospacing="0" w:after="0" w:afterAutospacing="0"/>
              <w:ind w:left="420" w:leftChars="0" w:right="0" w:rightChars="0"/>
              <w:rPr>
                <w:rFonts w:hint="default" w:ascii="Times New Roman" w:hAnsi="Times New Roman" w:eastAsia="宋体"/>
                <w:b/>
                <w:bCs/>
                <w:color w:val="auto"/>
                <w:lang w:val="en-US" w:eastAsia="zh-CN"/>
              </w:rPr>
            </w:pPr>
            <w:r>
              <w:rPr>
                <w:rFonts w:hint="eastAsia" w:ascii="Times New Roman" w:hAnsi="Times New Roman" w:eastAsia="宋体"/>
                <w:b/>
                <w:bCs/>
                <w:color w:val="auto"/>
                <w:lang w:val="en-US" w:eastAsia="zh-CN"/>
              </w:rPr>
              <w:t>7.</w:t>
            </w:r>
            <w:r>
              <w:rPr>
                <w:rFonts w:hint="eastAsia"/>
                <w:b/>
                <w:bCs/>
                <w:color w:val="auto"/>
                <w:lang w:val="en-US" w:eastAsia="zh-CN"/>
              </w:rPr>
              <w:t>5</w:t>
            </w:r>
            <w:r>
              <w:rPr>
                <w:rFonts w:hint="eastAsia" w:ascii="Times New Roman" w:hAnsi="Times New Roman" w:eastAsia="宋体"/>
                <w:b/>
                <w:bCs/>
                <w:color w:val="auto"/>
                <w:lang w:val="en-US" w:eastAsia="zh-CN"/>
              </w:rPr>
              <w:t>风险防范措施及应急要求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szCs w:val="24"/>
                <w:shd w:val="clear" w:color="auto" w:fill="FFFFFF"/>
                <w:lang w:val="en-US" w:eastAsia="zh-CN"/>
              </w:rPr>
            </w:pPr>
            <w:r>
              <w:rPr>
                <w:rFonts w:hint="eastAsia" w:ascii="Times New Roman" w:hAnsi="Times New Roman" w:eastAsia="宋体" w:cs="Times New Roman"/>
                <w:color w:val="auto"/>
                <w:sz w:val="24"/>
                <w:szCs w:val="24"/>
                <w:shd w:val="clear" w:color="auto" w:fill="FFFFFF"/>
                <w:lang w:val="en-US" w:eastAsia="zh-CN"/>
              </w:rPr>
              <w:t>（1）风险防范措施要求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szCs w:val="24"/>
                <w:shd w:val="clear" w:color="auto" w:fill="FFFFFF"/>
                <w:lang w:val="en-US" w:eastAsia="zh-CN"/>
              </w:rPr>
            </w:pPr>
            <w:r>
              <w:rPr>
                <w:rFonts w:hint="eastAsia" w:ascii="Times New Roman" w:hAnsi="Times New Roman" w:eastAsia="宋体" w:cs="Times New Roman"/>
                <w:color w:val="auto"/>
                <w:sz w:val="24"/>
                <w:szCs w:val="24"/>
                <w:shd w:val="clear" w:color="auto" w:fill="FFFFFF"/>
                <w:lang w:val="en-US" w:eastAsia="zh-CN"/>
              </w:rPr>
              <w:t>①设计中严格执行国家、行业有关劳动安全卫生的法规和标准规范。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szCs w:val="24"/>
                <w:shd w:val="clear" w:color="auto" w:fill="FFFFFF"/>
                <w:lang w:val="en-US" w:eastAsia="zh-CN"/>
              </w:rPr>
            </w:pPr>
            <w:r>
              <w:rPr>
                <w:rFonts w:hint="eastAsia" w:ascii="Times New Roman" w:hAnsi="Times New Roman" w:eastAsia="宋体" w:cs="Times New Roman"/>
                <w:color w:val="auto"/>
                <w:sz w:val="24"/>
                <w:szCs w:val="24"/>
                <w:shd w:val="clear" w:color="auto" w:fill="FFFFFF"/>
                <w:lang w:val="en-US" w:eastAsia="zh-CN"/>
              </w:rPr>
              <w:t>②配备相应品种和数量的消防器材及泄漏应急处理物资。厂区制定风险应急措施，一旦发生泄漏时，及时采取措施。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szCs w:val="24"/>
                <w:shd w:val="clear" w:color="auto" w:fill="FFFFFF"/>
                <w:lang w:val="en-US" w:eastAsia="zh-CN"/>
              </w:rPr>
            </w:pPr>
            <w:r>
              <w:rPr>
                <w:rFonts w:hint="eastAsia" w:ascii="Times New Roman" w:hAnsi="Times New Roman" w:eastAsia="宋体" w:cs="Times New Roman"/>
                <w:color w:val="auto"/>
                <w:sz w:val="24"/>
                <w:szCs w:val="24"/>
                <w:shd w:val="clear" w:color="auto" w:fill="FFFFFF"/>
                <w:lang w:val="en-US" w:eastAsia="zh-CN"/>
              </w:rPr>
              <w:t>③制定储煤仓的日常巡查制度，定期巡查。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szCs w:val="24"/>
                <w:shd w:val="clear" w:color="auto" w:fill="FFFFFF"/>
                <w:lang w:val="en-US" w:eastAsia="zh-CN"/>
              </w:rPr>
            </w:pPr>
            <w:r>
              <w:rPr>
                <w:rFonts w:hint="eastAsia" w:ascii="Times New Roman" w:hAnsi="Times New Roman" w:eastAsia="宋体" w:cs="Times New Roman"/>
                <w:color w:val="auto"/>
                <w:sz w:val="24"/>
                <w:szCs w:val="24"/>
                <w:shd w:val="clear" w:color="auto" w:fill="FFFFFF"/>
                <w:lang w:val="en-US" w:eastAsia="zh-CN"/>
              </w:rPr>
              <w:t>④项目运营期间要加强管理，制定相应的规章制度。运营期杜绝一切不安全因素造成的对周围环境的影响。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szCs w:val="24"/>
                <w:shd w:val="clear" w:color="auto" w:fill="FFFFFF"/>
                <w:lang w:val="en-US" w:eastAsia="zh-CN"/>
              </w:rPr>
            </w:pPr>
            <w:r>
              <w:rPr>
                <w:rFonts w:hint="eastAsia" w:ascii="Times New Roman" w:hAnsi="Times New Roman" w:eastAsia="宋体" w:cs="Times New Roman"/>
                <w:color w:val="auto"/>
                <w:sz w:val="24"/>
                <w:szCs w:val="24"/>
                <w:shd w:val="clear" w:color="auto" w:fill="FFFFFF"/>
                <w:lang w:val="en-US" w:eastAsia="zh-CN"/>
              </w:rPr>
              <w:t>⑤设置有消防水池，可保证消防用水。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shd w:val="clear" w:color="auto" w:fill="FFFFFF"/>
                <w:lang w:val="en-US" w:eastAsia="zh-CN"/>
              </w:rPr>
            </w:pPr>
            <w:r>
              <w:rPr>
                <w:rFonts w:hint="eastAsia" w:ascii="Times New Roman" w:hAnsi="Times New Roman" w:eastAsia="宋体" w:cs="Times New Roman"/>
                <w:color w:val="auto"/>
                <w:sz w:val="24"/>
                <w:szCs w:val="24"/>
                <w:shd w:val="clear" w:color="auto" w:fill="FFFFFF"/>
                <w:lang w:val="en-US" w:eastAsia="zh-CN"/>
              </w:rPr>
              <w:t>⑥针对循环水池、洗选车间采取了重点防渗措施。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shd w:val="clear" w:color="auto" w:fill="FFFFFF"/>
                <w:lang w:val="en-US" w:eastAsia="zh-CN"/>
              </w:rPr>
            </w:pPr>
            <w:r>
              <w:rPr>
                <w:rFonts w:hint="eastAsia" w:ascii="Times New Roman" w:hAnsi="Times New Roman" w:eastAsia="宋体" w:cs="Times New Roman"/>
                <w:color w:val="auto"/>
                <w:sz w:val="24"/>
                <w:szCs w:val="24"/>
                <w:shd w:val="clear" w:color="auto" w:fill="FFFFFF"/>
                <w:lang w:val="en-US" w:eastAsia="zh-CN"/>
              </w:rPr>
              <w:t>⑦储煤仓堆放的原料煤及产品煤定期洒水抑尘，尤其是在春、秋干燥季节，使储煤仓内煤尘浓度控制在爆炸限度之外。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szCs w:val="24"/>
                <w:shd w:val="clear" w:color="auto" w:fill="FFFFFF"/>
                <w:lang w:val="en-US" w:eastAsia="zh-CN"/>
              </w:rPr>
            </w:pPr>
            <w:r>
              <w:rPr>
                <w:rFonts w:hint="eastAsia" w:ascii="Times New Roman" w:hAnsi="Times New Roman" w:eastAsia="宋体" w:cs="Times New Roman"/>
                <w:color w:val="auto"/>
                <w:sz w:val="24"/>
                <w:szCs w:val="24"/>
                <w:shd w:val="clear" w:color="auto" w:fill="FFFFFF"/>
                <w:lang w:val="en-US" w:eastAsia="zh-CN"/>
              </w:rPr>
              <w:t>⑧加强管理，储煤仓内及周边一定范围严格控制烟火，杜绝一切明火发生。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szCs w:val="24"/>
                <w:shd w:val="clear" w:color="auto" w:fill="FFFFFF"/>
                <w:lang w:val="en-US" w:eastAsia="zh-CN"/>
              </w:rPr>
            </w:pPr>
            <w:r>
              <w:rPr>
                <w:rFonts w:hint="eastAsia" w:ascii="Times New Roman" w:hAnsi="Times New Roman" w:eastAsia="宋体" w:cs="Times New Roman"/>
                <w:color w:val="auto"/>
                <w:sz w:val="24"/>
                <w:szCs w:val="24"/>
                <w:shd w:val="clear" w:color="auto" w:fill="FFFFFF"/>
                <w:lang w:val="en-US" w:eastAsia="zh-CN"/>
              </w:rPr>
              <w:t>⑨</w:t>
            </w:r>
            <w:r>
              <w:rPr>
                <w:rFonts w:hint="eastAsia" w:ascii="Times New Roman" w:hAnsi="Times New Roman" w:eastAsia="宋体" w:cs="Times New Roman"/>
                <w:color w:val="auto"/>
                <w:sz w:val="24"/>
                <w:szCs w:val="24"/>
                <w:shd w:val="clear" w:color="auto" w:fill="FFFFFF"/>
                <w:lang w:val="en-US" w:eastAsia="ja-JP"/>
              </w:rPr>
              <w:t>为了在重大事故发生后能够及时予以控制，防止事故蔓延扩大，有效</w:t>
            </w:r>
            <w:r>
              <w:rPr>
                <w:rFonts w:hint="eastAsia" w:ascii="Times New Roman" w:hAnsi="Times New Roman" w:eastAsia="宋体" w:cs="Times New Roman"/>
                <w:color w:val="auto"/>
                <w:sz w:val="24"/>
                <w:szCs w:val="24"/>
                <w:shd w:val="clear" w:color="auto" w:fill="FFFFFF"/>
                <w:lang w:val="en-US" w:eastAsia="zh-CN"/>
              </w:rPr>
              <w:t>地</w:t>
            </w:r>
            <w:r>
              <w:rPr>
                <w:rFonts w:hint="eastAsia" w:ascii="Times New Roman" w:hAnsi="Times New Roman" w:eastAsia="宋体" w:cs="Times New Roman"/>
                <w:color w:val="auto"/>
                <w:sz w:val="24"/>
                <w:szCs w:val="24"/>
                <w:shd w:val="clear" w:color="auto" w:fill="FFFFFF"/>
                <w:lang w:val="en-US" w:eastAsia="ja-JP"/>
              </w:rPr>
              <w:t>组织抢险和救助，企业应按照《中华人民共和国环境保护法</w:t>
            </w:r>
            <w:r>
              <w:rPr>
                <w:rFonts w:hint="eastAsia" w:ascii="Times New Roman" w:hAnsi="Times New Roman" w:eastAsia="宋体" w:cs="Times New Roman"/>
                <w:color w:val="auto"/>
                <w:sz w:val="24"/>
                <w:szCs w:val="24"/>
                <w:shd w:val="clear" w:color="auto" w:fill="FFFFFF"/>
                <w:lang w:val="en-US" w:eastAsia="zh-CN"/>
              </w:rPr>
              <w:t>》《</w:t>
            </w:r>
            <w:r>
              <w:rPr>
                <w:rFonts w:hint="eastAsia" w:ascii="Times New Roman" w:hAnsi="Times New Roman" w:eastAsia="宋体" w:cs="Times New Roman"/>
                <w:color w:val="auto"/>
                <w:sz w:val="24"/>
                <w:szCs w:val="24"/>
                <w:shd w:val="clear" w:color="auto" w:fill="FFFFFF"/>
                <w:lang w:val="en-US" w:eastAsia="ja-JP"/>
              </w:rPr>
              <w:t>中华人民共和国突发事件应对法</w:t>
            </w:r>
            <w:r>
              <w:rPr>
                <w:rFonts w:hint="eastAsia" w:ascii="Times New Roman" w:hAnsi="Times New Roman" w:eastAsia="宋体" w:cs="Times New Roman"/>
                <w:color w:val="auto"/>
                <w:sz w:val="24"/>
                <w:szCs w:val="24"/>
                <w:shd w:val="clear" w:color="auto" w:fill="FFFFFF"/>
                <w:lang w:val="en-US" w:eastAsia="zh-CN"/>
              </w:rPr>
              <w:t>》《</w:t>
            </w:r>
            <w:r>
              <w:rPr>
                <w:rFonts w:hint="eastAsia" w:ascii="Times New Roman" w:hAnsi="Times New Roman" w:eastAsia="宋体" w:cs="Times New Roman"/>
                <w:color w:val="auto"/>
                <w:sz w:val="24"/>
                <w:szCs w:val="24"/>
                <w:shd w:val="clear" w:color="auto" w:fill="FFFFFF"/>
                <w:lang w:val="en-US" w:eastAsia="ja-JP"/>
              </w:rPr>
              <w:t>国家突发环境事件应急预案》及《突发环境事件应急预案管理暂行办法》等相关</w:t>
            </w:r>
            <w:r>
              <w:rPr>
                <w:rFonts w:hint="eastAsia" w:ascii="Times New Roman" w:hAnsi="Times New Roman" w:eastAsia="宋体" w:cs="Times New Roman"/>
                <w:color w:val="auto"/>
                <w:sz w:val="24"/>
                <w:szCs w:val="24"/>
                <w:shd w:val="clear" w:color="auto" w:fill="FFFFFF"/>
                <w:lang w:val="en-US" w:eastAsia="zh-CN"/>
              </w:rPr>
              <w:t>法律法规</w:t>
            </w:r>
            <w:r>
              <w:rPr>
                <w:rFonts w:hint="eastAsia" w:ascii="Times New Roman" w:hAnsi="Times New Roman" w:eastAsia="宋体" w:cs="Times New Roman"/>
                <w:color w:val="auto"/>
                <w:sz w:val="24"/>
                <w:szCs w:val="24"/>
                <w:shd w:val="clear" w:color="auto" w:fill="FFFFFF"/>
                <w:lang w:val="en-US" w:eastAsia="ja-JP"/>
              </w:rPr>
              <w:t>和规章要求，</w:t>
            </w:r>
            <w:r>
              <w:rPr>
                <w:rFonts w:hint="eastAsia" w:ascii="Times New Roman" w:hAnsi="Times New Roman" w:eastAsia="宋体" w:cs="Times New Roman"/>
                <w:color w:val="auto"/>
                <w:sz w:val="24"/>
                <w:szCs w:val="24"/>
                <w:shd w:val="clear" w:color="auto" w:fill="FFFFFF"/>
                <w:lang w:val="en-US" w:eastAsia="zh-CN"/>
              </w:rPr>
              <w:t>对现有</w:t>
            </w:r>
            <w:r>
              <w:rPr>
                <w:rFonts w:hint="eastAsia" w:ascii="Times New Roman" w:hAnsi="Times New Roman" w:eastAsia="宋体" w:cs="Times New Roman"/>
                <w:color w:val="auto"/>
                <w:sz w:val="24"/>
                <w:szCs w:val="24"/>
                <w:shd w:val="clear" w:color="auto" w:fill="FFFFFF"/>
                <w:lang w:val="en-US" w:eastAsia="ja-JP"/>
              </w:rPr>
              <w:t>突发环境应急预案</w:t>
            </w:r>
            <w:r>
              <w:rPr>
                <w:rFonts w:hint="eastAsia" w:ascii="Times New Roman" w:hAnsi="Times New Roman" w:eastAsia="宋体" w:cs="Times New Roman"/>
                <w:color w:val="auto"/>
                <w:sz w:val="24"/>
                <w:szCs w:val="24"/>
                <w:shd w:val="clear" w:color="auto" w:fill="FFFFFF"/>
                <w:lang w:val="en-US" w:eastAsia="zh-CN"/>
              </w:rPr>
              <w:t>进行修订</w:t>
            </w:r>
            <w:r>
              <w:rPr>
                <w:rFonts w:hint="eastAsia" w:ascii="Times New Roman" w:hAnsi="Times New Roman" w:eastAsia="宋体" w:cs="Times New Roman"/>
                <w:color w:val="auto"/>
                <w:sz w:val="24"/>
                <w:szCs w:val="24"/>
                <w:shd w:val="clear" w:color="auto" w:fill="FFFFFF"/>
                <w:lang w:val="en-US" w:eastAsia="ja-JP"/>
              </w:rPr>
              <w:t>，并报主管部门备案。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szCs w:val="24"/>
                <w:shd w:val="clear" w:color="auto" w:fill="FFFFFF"/>
                <w:lang w:val="en-US" w:eastAsia="zh-CN"/>
              </w:rPr>
            </w:pPr>
            <w:r>
              <w:rPr>
                <w:rFonts w:hint="eastAsia" w:ascii="Times New Roman" w:hAnsi="Times New Roman" w:eastAsia="宋体" w:cs="Times New Roman"/>
                <w:color w:val="auto"/>
                <w:sz w:val="24"/>
                <w:szCs w:val="24"/>
                <w:shd w:val="clear" w:color="auto" w:fill="FFFFFF"/>
                <w:lang w:val="en-US" w:eastAsia="zh-CN"/>
              </w:rPr>
              <w:t>（2）应急要求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b/>
                <w:bCs/>
                <w:color w:val="auto"/>
                <w:lang w:val="en-US" w:eastAsia="zh-CN"/>
              </w:rPr>
            </w:pPr>
            <w:r>
              <w:rPr>
                <w:rFonts w:hint="eastAsia" w:ascii="Times New Roman" w:hAnsi="Times New Roman" w:eastAsia="宋体" w:cs="Times New Roman"/>
                <w:color w:val="auto"/>
                <w:sz w:val="24"/>
                <w:szCs w:val="24"/>
                <w:shd w:val="clear" w:color="auto" w:fill="FFFFFF"/>
                <w:lang w:val="en-US" w:eastAsia="zh-CN"/>
              </w:rPr>
              <w:t>设置必要消防设备，着火可用手提式灭火器。加强对公司职工的教育培训，实行上岗证制度，增强职工风险意识，提高事故自救能力，制定和强化各种安全管理、安全生产的规程，减少人为风险事故（如误操作）的发生。一旦发现起火，立即报警，通过消防灭火。</w:t>
            </w:r>
          </w:p>
          <w:p>
            <w:pPr>
              <w:keepNext w:val="0"/>
              <w:keepLines w:val="0"/>
              <w:numPr>
                <w:ilvl w:val="0"/>
                <w:numId w:val="0"/>
              </w:numPr>
              <w:suppressLineNumbers w:val="0"/>
              <w:bidi w:val="0"/>
              <w:spacing w:before="0" w:beforeAutospacing="0" w:after="0" w:afterAutospacing="0"/>
              <w:ind w:left="420" w:leftChars="0" w:right="0" w:rightChars="0"/>
              <w:rPr>
                <w:rFonts w:hint="eastAsia" w:ascii="Times New Roman" w:hAnsi="Times New Roman" w:eastAsia="宋体"/>
                <w:b/>
                <w:bCs/>
                <w:color w:val="auto"/>
                <w:lang w:val="en-US" w:eastAsia="zh-CN"/>
              </w:rPr>
            </w:pPr>
            <w:r>
              <w:rPr>
                <w:rFonts w:hint="eastAsia" w:ascii="Times New Roman" w:hAnsi="Times New Roman" w:eastAsia="宋体"/>
                <w:b/>
                <w:bCs/>
                <w:color w:val="auto"/>
                <w:lang w:val="en-US" w:eastAsia="zh-CN"/>
              </w:rPr>
              <w:t>7.</w:t>
            </w:r>
            <w:r>
              <w:rPr>
                <w:rFonts w:hint="eastAsia"/>
                <w:b/>
                <w:bCs/>
                <w:color w:val="auto"/>
                <w:lang w:val="en-US" w:eastAsia="zh-CN"/>
              </w:rPr>
              <w:t>6</w:t>
            </w:r>
            <w:r>
              <w:rPr>
                <w:rFonts w:hint="eastAsia" w:ascii="Times New Roman" w:hAnsi="Times New Roman" w:eastAsia="宋体"/>
                <w:b/>
                <w:bCs/>
                <w:color w:val="auto"/>
                <w:lang w:val="en-US" w:eastAsia="zh-CN"/>
              </w:rPr>
              <w:t>小结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color w:val="auto"/>
                <w:lang w:val="en-US" w:eastAsia="zh-CN"/>
              </w:rPr>
            </w:pPr>
            <w:r>
              <w:rPr>
                <w:rFonts w:hint="default" w:ascii="Times New Roman" w:hAnsi="Times New Roman" w:eastAsia="宋体" w:cs="Times New Roman"/>
                <w:color w:val="auto"/>
                <w:sz w:val="24"/>
                <w:szCs w:val="24"/>
                <w:shd w:val="clear" w:color="auto" w:fill="FFFFFF"/>
                <w:lang w:val="en-US" w:eastAsia="zh-CN"/>
              </w:rPr>
              <w:t>项目在落实一系列风险防范措施的前提下，环境风险可控制在可接受水平内。本评价认为在科学管理和完善的预防应急措施处置机制保障下，本项目发生风险事故的可能性是比较低的，风险程度属于可接受范围。</w:t>
            </w:r>
          </w:p>
          <w:p>
            <w:pPr>
              <w:keepNext w:val="0"/>
              <w:keepLines w:val="0"/>
              <w:numPr>
                <w:ilvl w:val="0"/>
                <w:numId w:val="0"/>
              </w:numPr>
              <w:suppressLineNumbers w:val="0"/>
              <w:bidi w:val="0"/>
              <w:spacing w:before="0" w:beforeAutospacing="0" w:after="0" w:afterAutospacing="0"/>
              <w:ind w:left="420" w:leftChars="0" w:right="0" w:rightChars="0"/>
              <w:rPr>
                <w:rFonts w:hint="default" w:eastAsia="宋体"/>
                <w:b/>
                <w:bCs/>
                <w:color w:val="auto"/>
                <w:lang w:val="en-US" w:eastAsia="zh-CN"/>
              </w:rPr>
            </w:pPr>
            <w:r>
              <w:rPr>
                <w:rFonts w:hint="eastAsia"/>
                <w:b/>
                <w:bCs/>
                <w:color w:val="auto"/>
                <w:lang w:val="en-US" w:eastAsia="zh-CN"/>
              </w:rPr>
              <w:t>8</w:t>
            </w:r>
            <w:r>
              <w:rPr>
                <w:rFonts w:hint="eastAsia" w:eastAsia="宋体"/>
                <w:b/>
                <w:bCs/>
                <w:color w:val="auto"/>
                <w:lang w:val="en-US" w:eastAsia="zh-CN"/>
              </w:rPr>
              <w:t>、</w:t>
            </w:r>
            <w:r>
              <w:rPr>
                <w:rFonts w:hint="default" w:eastAsia="宋体"/>
                <w:b/>
                <w:bCs/>
                <w:color w:val="auto"/>
                <w:lang w:val="en-US" w:eastAsia="zh-CN"/>
              </w:rPr>
              <w:t>环保投资</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sz w:val="24"/>
                <w:highlight w:val="none"/>
              </w:rPr>
            </w:pPr>
            <w:r>
              <w:rPr>
                <w:rFonts w:hint="default"/>
                <w:color w:val="auto"/>
                <w:sz w:val="24"/>
                <w:highlight w:val="none"/>
              </w:rPr>
              <w:t>本项目总投资</w:t>
            </w:r>
            <w:r>
              <w:rPr>
                <w:rFonts w:hint="eastAsia"/>
                <w:color w:val="auto"/>
                <w:sz w:val="24"/>
                <w:highlight w:val="none"/>
                <w:lang w:val="en-US" w:eastAsia="zh-CN"/>
              </w:rPr>
              <w:t>1500</w:t>
            </w:r>
            <w:r>
              <w:rPr>
                <w:rFonts w:hint="default"/>
                <w:color w:val="auto"/>
                <w:sz w:val="24"/>
                <w:highlight w:val="none"/>
              </w:rPr>
              <w:t>万元，</w:t>
            </w:r>
            <w:r>
              <w:rPr>
                <w:rFonts w:hint="default" w:ascii="Times New Roman" w:hAnsi="Times New Roman" w:cs="Times New Roman"/>
                <w:color w:val="auto"/>
                <w:spacing w:val="-6"/>
                <w:sz w:val="24"/>
                <w:highlight w:val="none"/>
              </w:rPr>
              <w:t>其中环保投资</w:t>
            </w:r>
            <w:r>
              <w:rPr>
                <w:rFonts w:hint="eastAsia" w:cs="Times New Roman"/>
                <w:color w:val="auto"/>
                <w:spacing w:val="-6"/>
                <w:sz w:val="24"/>
                <w:highlight w:val="none"/>
                <w:lang w:val="en-US" w:eastAsia="zh-CN"/>
              </w:rPr>
              <w:t>78</w:t>
            </w:r>
            <w:r>
              <w:rPr>
                <w:rFonts w:hint="default" w:ascii="Times New Roman" w:hAnsi="Times New Roman" w:cs="Times New Roman"/>
                <w:color w:val="auto"/>
                <w:spacing w:val="-7"/>
                <w:sz w:val="24"/>
                <w:highlight w:val="none"/>
              </w:rPr>
              <w:t>万元，占总投资的</w:t>
            </w:r>
            <w:r>
              <w:rPr>
                <w:rFonts w:hint="eastAsia" w:cs="Times New Roman"/>
                <w:color w:val="auto"/>
                <w:spacing w:val="-7"/>
                <w:sz w:val="24"/>
                <w:highlight w:val="none"/>
                <w:lang w:val="en-US" w:eastAsia="zh-CN"/>
              </w:rPr>
              <w:t>5.2</w:t>
            </w:r>
            <w:r>
              <w:rPr>
                <w:rFonts w:hint="default" w:ascii="Times New Roman" w:hAnsi="Times New Roman" w:eastAsia="Times New Roman" w:cs="Times New Roman"/>
                <w:color w:val="auto"/>
                <w:spacing w:val="-4"/>
                <w:sz w:val="24"/>
                <w:highlight w:val="none"/>
              </w:rPr>
              <w:t>%</w:t>
            </w:r>
            <w:r>
              <w:rPr>
                <w:rFonts w:hint="default" w:ascii="Times New Roman" w:hAnsi="Times New Roman" w:cs="Times New Roman"/>
                <w:color w:val="auto"/>
                <w:spacing w:val="-4"/>
                <w:sz w:val="24"/>
                <w:highlight w:val="none"/>
              </w:rPr>
              <w:t>，</w:t>
            </w:r>
            <w:r>
              <w:rPr>
                <w:rFonts w:hint="default" w:ascii="Times New Roman" w:hAnsi="Times New Roman" w:cs="Times New Roman"/>
                <w:color w:val="auto"/>
                <w:spacing w:val="-7"/>
                <w:sz w:val="24"/>
                <w:highlight w:val="none"/>
              </w:rPr>
              <w:t>项目环保投资见表</w:t>
            </w:r>
            <w:r>
              <w:rPr>
                <w:rFonts w:hint="eastAsia" w:eastAsia="宋体" w:cs="Times New Roman"/>
                <w:color w:val="auto"/>
                <w:sz w:val="24"/>
                <w:highlight w:val="none"/>
                <w:lang w:val="en-US" w:eastAsia="zh-CN"/>
              </w:rPr>
              <w:t>21</w:t>
            </w:r>
            <w:r>
              <w:rPr>
                <w:rFonts w:hint="default" w:ascii="Times New Roman" w:hAnsi="Times New Roman" w:cs="Times New Roman"/>
                <w:color w:val="auto"/>
                <w:sz w:val="24"/>
                <w:highlight w:val="none"/>
              </w:rPr>
              <w:t>。</w:t>
            </w:r>
          </w:p>
          <w:p>
            <w:pPr>
              <w:pStyle w:val="34"/>
              <w:keepNext w:val="0"/>
              <w:keepLines w:val="0"/>
              <w:numPr>
                <w:ilvl w:val="0"/>
                <w:numId w:val="0"/>
              </w:numPr>
              <w:suppressLineNumbers w:val="0"/>
              <w:bidi w:val="0"/>
              <w:spacing w:before="0" w:beforeAutospacing="0" w:after="0" w:afterAutospacing="0"/>
              <w:ind w:left="0" w:leftChars="0" w:right="0"/>
              <w:jc w:val="center"/>
              <w:rPr>
                <w:rFonts w:hint="default" w:ascii="Times New Roman" w:hAnsi="Times New Roman" w:eastAsia="宋体"/>
                <w:color w:val="auto"/>
                <w:highlight w:val="none"/>
                <w:lang w:val="en-US" w:eastAsia="zh-CN"/>
              </w:rPr>
            </w:pPr>
            <w:r>
              <w:rPr>
                <w:rFonts w:hint="default" w:ascii="Times New Roman" w:hAnsi="Times New Roman" w:eastAsia="宋体"/>
                <w:color w:val="auto"/>
                <w:highlight w:val="none"/>
                <w:lang w:val="en-US" w:eastAsia="zh-CN"/>
              </w:rPr>
              <w:t>表</w:t>
            </w:r>
            <w:r>
              <w:rPr>
                <w:rFonts w:hint="eastAsia" w:eastAsia="宋体"/>
                <w:color w:val="auto"/>
                <w:highlight w:val="none"/>
                <w:lang w:val="en-US" w:eastAsia="zh-CN"/>
              </w:rPr>
              <w:t>21</w:t>
            </w:r>
            <w:r>
              <w:rPr>
                <w:rFonts w:hint="eastAsia" w:ascii="Times New Roman" w:hAnsi="Times New Roman" w:eastAsia="宋体"/>
                <w:color w:val="auto"/>
                <w:highlight w:val="none"/>
                <w:lang w:val="en-US" w:eastAsia="zh-CN"/>
              </w:rPr>
              <w:t xml:space="preserve"> </w:t>
            </w:r>
            <w:r>
              <w:rPr>
                <w:rFonts w:hint="default" w:ascii="Times New Roman" w:hAnsi="Times New Roman" w:eastAsia="宋体"/>
                <w:color w:val="auto"/>
                <w:highlight w:val="none"/>
                <w:lang w:val="en-US" w:eastAsia="zh-CN"/>
              </w:rPr>
              <w:t xml:space="preserve">    主要环保措施及投资估算一览表</w:t>
            </w:r>
          </w:p>
          <w:tbl>
            <w:tblPr>
              <w:tblStyle w:val="23"/>
              <w:tblW w:w="4996"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0" w:type="dxa"/>
                <w:bottom w:w="0" w:type="dxa"/>
                <w:right w:w="28" w:type="dxa"/>
              </w:tblCellMar>
            </w:tblPr>
            <w:tblGrid>
              <w:gridCol w:w="915"/>
              <w:gridCol w:w="2205"/>
              <w:gridCol w:w="3333"/>
              <w:gridCol w:w="1487"/>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0" w:type="dxa"/>
                  <w:bottom w:w="0" w:type="dxa"/>
                  <w:right w:w="28" w:type="dxa"/>
                </w:tblCellMar>
              </w:tblPrEx>
              <w:trPr>
                <w:trHeight w:val="0" w:hRule="atLeast"/>
                <w:jc w:val="center"/>
              </w:trPr>
              <w:tc>
                <w:tcPr>
                  <w:tcW w:w="915" w:type="dxa"/>
                  <w:tcBorders>
                    <w:tl2br w:val="nil"/>
                    <w:tr2bl w:val="nil"/>
                  </w:tcBorders>
                  <w:noWrap w:val="0"/>
                  <w:tcMar>
                    <w:left w:w="57" w:type="dxa"/>
                    <w:right w:w="57" w:type="dxa"/>
                  </w:tcMar>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default" w:eastAsia="宋体"/>
                      <w:color w:val="auto"/>
                      <w:highlight w:val="none"/>
                      <w:lang w:val="en-US" w:eastAsia="zh-CN"/>
                    </w:rPr>
                    <w:t>类别</w:t>
                  </w:r>
                </w:p>
              </w:tc>
              <w:tc>
                <w:tcPr>
                  <w:tcW w:w="2205" w:type="dxa"/>
                  <w:tcBorders>
                    <w:tl2br w:val="nil"/>
                    <w:tr2bl w:val="nil"/>
                  </w:tcBorders>
                  <w:noWrap w:val="0"/>
                  <w:tcMar>
                    <w:left w:w="57" w:type="dxa"/>
                    <w:right w:w="57" w:type="dxa"/>
                  </w:tcMar>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default" w:eastAsia="宋体"/>
                      <w:color w:val="auto"/>
                      <w:highlight w:val="none"/>
                      <w:lang w:val="en-US" w:eastAsia="zh-CN"/>
                    </w:rPr>
                    <w:t>污染源</w:t>
                  </w:r>
                </w:p>
              </w:tc>
              <w:tc>
                <w:tcPr>
                  <w:tcW w:w="3333" w:type="dxa"/>
                  <w:tcBorders>
                    <w:tl2br w:val="nil"/>
                    <w:tr2bl w:val="nil"/>
                  </w:tcBorders>
                  <w:noWrap w:val="0"/>
                  <w:tcMar>
                    <w:left w:w="57" w:type="dxa"/>
                    <w:right w:w="57" w:type="dxa"/>
                  </w:tcMar>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default" w:eastAsia="宋体"/>
                      <w:color w:val="auto"/>
                      <w:highlight w:val="none"/>
                      <w:lang w:val="en-US" w:eastAsia="zh-CN"/>
                    </w:rPr>
                    <w:t>环保设施</w:t>
                  </w:r>
                </w:p>
              </w:tc>
              <w:tc>
                <w:tcPr>
                  <w:tcW w:w="1487" w:type="dxa"/>
                  <w:tcBorders>
                    <w:tl2br w:val="nil"/>
                    <w:tr2bl w:val="nil"/>
                  </w:tcBorders>
                  <w:noWrap w:val="0"/>
                  <w:tcMar>
                    <w:left w:w="57" w:type="dxa"/>
                    <w:right w:w="57" w:type="dxa"/>
                  </w:tcMar>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default" w:eastAsia="宋体"/>
                      <w:color w:val="auto"/>
                      <w:highlight w:val="none"/>
                      <w:lang w:val="en-US" w:eastAsia="zh-CN"/>
                    </w:rPr>
                    <w:t>环保投资（万元）</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0" w:type="dxa"/>
                  <w:bottom w:w="0" w:type="dxa"/>
                  <w:right w:w="28" w:type="dxa"/>
                </w:tblCellMar>
              </w:tblPrEx>
              <w:trPr>
                <w:trHeight w:val="0" w:hRule="atLeast"/>
                <w:jc w:val="center"/>
              </w:trPr>
              <w:tc>
                <w:tcPr>
                  <w:tcW w:w="915" w:type="dxa"/>
                  <w:vMerge w:val="restart"/>
                  <w:tcBorders>
                    <w:tl2br w:val="nil"/>
                    <w:tr2bl w:val="nil"/>
                  </w:tcBorders>
                  <w:noWrap w:val="0"/>
                  <w:tcMar>
                    <w:left w:w="57" w:type="dxa"/>
                    <w:right w:w="57" w:type="dxa"/>
                  </w:tcMar>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default" w:eastAsia="宋体"/>
                      <w:color w:val="auto"/>
                      <w:highlight w:val="none"/>
                      <w:lang w:val="en-US" w:eastAsia="zh-CN"/>
                    </w:rPr>
                    <w:t>废气</w:t>
                  </w:r>
                </w:p>
              </w:tc>
              <w:tc>
                <w:tcPr>
                  <w:tcW w:w="2205" w:type="dxa"/>
                  <w:tcBorders>
                    <w:tl2br w:val="nil"/>
                    <w:tr2bl w:val="nil"/>
                  </w:tcBorders>
                  <w:noWrap w:val="0"/>
                  <w:tcMar>
                    <w:left w:w="57" w:type="dxa"/>
                    <w:right w:w="57" w:type="dxa"/>
                  </w:tcMar>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yellow"/>
                      <w:lang w:val="en-US" w:eastAsia="zh-CN"/>
                    </w:rPr>
                  </w:pPr>
                  <w:r>
                    <w:rPr>
                      <w:rFonts w:hint="eastAsia" w:eastAsia="宋体"/>
                      <w:color w:val="auto"/>
                      <w:highlight w:val="none"/>
                      <w:lang w:val="en-US" w:eastAsia="zh-CN"/>
                    </w:rPr>
                    <w:t>储煤仓原煤堆场</w:t>
                  </w:r>
                </w:p>
              </w:tc>
              <w:tc>
                <w:tcPr>
                  <w:tcW w:w="3333" w:type="dxa"/>
                  <w:tcBorders>
                    <w:tl2br w:val="nil"/>
                    <w:tr2bl w:val="nil"/>
                  </w:tcBorders>
                  <w:noWrap w:val="0"/>
                  <w:tcMar>
                    <w:left w:w="57" w:type="dxa"/>
                    <w:right w:w="57" w:type="dxa"/>
                  </w:tcMar>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eastAsia" w:eastAsia="宋体"/>
                      <w:color w:val="auto"/>
                      <w:highlight w:val="none"/>
                      <w:lang w:val="en-US" w:eastAsia="zh-CN"/>
                    </w:rPr>
                    <w:t>喷雾降尘</w:t>
                  </w:r>
                </w:p>
              </w:tc>
              <w:tc>
                <w:tcPr>
                  <w:tcW w:w="1487" w:type="dxa"/>
                  <w:tcBorders>
                    <w:tl2br w:val="nil"/>
                    <w:tr2bl w:val="nil"/>
                  </w:tcBorders>
                  <w:noWrap w:val="0"/>
                  <w:tcMar>
                    <w:left w:w="57" w:type="dxa"/>
                    <w:right w:w="57" w:type="dxa"/>
                  </w:tcMar>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eastAsia" w:eastAsia="宋体"/>
                      <w:color w:val="auto"/>
                      <w:highlight w:val="none"/>
                      <w:lang w:val="en-US" w:eastAsia="zh-CN"/>
                    </w:rPr>
                    <w:t>5</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0" w:type="dxa"/>
                  <w:bottom w:w="0" w:type="dxa"/>
                  <w:right w:w="28" w:type="dxa"/>
                </w:tblCellMar>
              </w:tblPrEx>
              <w:trPr>
                <w:trHeight w:val="0" w:hRule="atLeast"/>
                <w:jc w:val="center"/>
              </w:trPr>
              <w:tc>
                <w:tcPr>
                  <w:tcW w:w="915" w:type="dxa"/>
                  <w:vMerge w:val="continue"/>
                  <w:tcBorders>
                    <w:tl2br w:val="nil"/>
                    <w:tr2bl w:val="nil"/>
                  </w:tcBorders>
                  <w:noWrap w:val="0"/>
                  <w:tcMar>
                    <w:left w:w="57" w:type="dxa"/>
                    <w:right w:w="57" w:type="dxa"/>
                  </w:tcMar>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p>
              </w:tc>
              <w:tc>
                <w:tcPr>
                  <w:tcW w:w="2205" w:type="dxa"/>
                  <w:tcBorders>
                    <w:tl2br w:val="nil"/>
                    <w:tr2bl w:val="nil"/>
                  </w:tcBorders>
                  <w:noWrap w:val="0"/>
                  <w:tcMar>
                    <w:left w:w="57" w:type="dxa"/>
                    <w:right w:w="57" w:type="dxa"/>
                  </w:tcMar>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yellow"/>
                      <w:lang w:val="en-US" w:eastAsia="zh-CN"/>
                    </w:rPr>
                  </w:pPr>
                  <w:r>
                    <w:rPr>
                      <w:rFonts w:hint="eastAsia" w:eastAsia="宋体"/>
                      <w:color w:val="auto"/>
                      <w:highlight w:val="none"/>
                      <w:lang w:val="en-US" w:eastAsia="zh-CN"/>
                    </w:rPr>
                    <w:t>原煤入料、破碎</w:t>
                  </w:r>
                </w:p>
              </w:tc>
              <w:tc>
                <w:tcPr>
                  <w:tcW w:w="3333" w:type="dxa"/>
                  <w:tcBorders>
                    <w:tl2br w:val="nil"/>
                    <w:tr2bl w:val="nil"/>
                  </w:tcBorders>
                  <w:noWrap w:val="0"/>
                  <w:tcMar>
                    <w:left w:w="57" w:type="dxa"/>
                    <w:right w:w="57" w:type="dxa"/>
                  </w:tcMar>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eastAsia" w:eastAsia="宋体"/>
                      <w:color w:val="auto"/>
                      <w:highlight w:val="none"/>
                      <w:lang w:val="en-US" w:eastAsia="zh-CN"/>
                    </w:rPr>
                    <w:t>设备置于封闭车间，喷雾降尘</w:t>
                  </w:r>
                </w:p>
              </w:tc>
              <w:tc>
                <w:tcPr>
                  <w:tcW w:w="1487" w:type="dxa"/>
                  <w:tcBorders>
                    <w:tl2br w:val="nil"/>
                    <w:tr2bl w:val="nil"/>
                  </w:tcBorders>
                  <w:noWrap w:val="0"/>
                  <w:tcMar>
                    <w:left w:w="57" w:type="dxa"/>
                    <w:right w:w="57" w:type="dxa"/>
                  </w:tcMar>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eastAsia" w:eastAsia="宋体"/>
                      <w:color w:val="auto"/>
                      <w:highlight w:val="none"/>
                      <w:lang w:val="en-US" w:eastAsia="zh-CN"/>
                    </w:rPr>
                    <w:t>15</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0" w:type="dxa"/>
                  <w:bottom w:w="0" w:type="dxa"/>
                  <w:right w:w="28" w:type="dxa"/>
                </w:tblCellMar>
              </w:tblPrEx>
              <w:trPr>
                <w:trHeight w:val="0" w:hRule="atLeast"/>
                <w:jc w:val="center"/>
              </w:trPr>
              <w:tc>
                <w:tcPr>
                  <w:tcW w:w="915" w:type="dxa"/>
                  <w:vMerge w:val="continue"/>
                  <w:tcBorders>
                    <w:tl2br w:val="nil"/>
                    <w:tr2bl w:val="nil"/>
                  </w:tcBorders>
                  <w:noWrap w:val="0"/>
                  <w:tcMar>
                    <w:left w:w="57" w:type="dxa"/>
                    <w:right w:w="57" w:type="dxa"/>
                  </w:tcMar>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p>
              </w:tc>
              <w:tc>
                <w:tcPr>
                  <w:tcW w:w="2205" w:type="dxa"/>
                  <w:tcBorders>
                    <w:tl2br w:val="nil"/>
                    <w:tr2bl w:val="nil"/>
                  </w:tcBorders>
                  <w:noWrap w:val="0"/>
                  <w:tcMar>
                    <w:left w:w="57" w:type="dxa"/>
                    <w:right w:w="57" w:type="dxa"/>
                  </w:tcMar>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yellow"/>
                      <w:lang w:val="en-US" w:eastAsia="zh-CN"/>
                    </w:rPr>
                  </w:pPr>
                  <w:r>
                    <w:rPr>
                      <w:rFonts w:hint="eastAsia" w:eastAsia="宋体"/>
                      <w:color w:val="auto"/>
                      <w:highlight w:val="none"/>
                      <w:lang w:val="en-US" w:eastAsia="zh-CN"/>
                    </w:rPr>
                    <w:t>物料输送</w:t>
                  </w:r>
                </w:p>
              </w:tc>
              <w:tc>
                <w:tcPr>
                  <w:tcW w:w="3333" w:type="dxa"/>
                  <w:tcBorders>
                    <w:tl2br w:val="nil"/>
                    <w:tr2bl w:val="nil"/>
                  </w:tcBorders>
                  <w:noWrap w:val="0"/>
                  <w:tcMar>
                    <w:left w:w="57" w:type="dxa"/>
                    <w:right w:w="57" w:type="dxa"/>
                  </w:tcMar>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eastAsia" w:eastAsia="宋体"/>
                      <w:color w:val="auto"/>
                      <w:highlight w:val="none"/>
                      <w:lang w:val="en-US" w:eastAsia="zh-CN"/>
                    </w:rPr>
                    <w:t>密闭输送廊道，内设喷雾降尘</w:t>
                  </w:r>
                </w:p>
              </w:tc>
              <w:tc>
                <w:tcPr>
                  <w:tcW w:w="1487" w:type="dxa"/>
                  <w:tcBorders>
                    <w:tl2br w:val="nil"/>
                    <w:tr2bl w:val="nil"/>
                  </w:tcBorders>
                  <w:noWrap w:val="0"/>
                  <w:tcMar>
                    <w:left w:w="57" w:type="dxa"/>
                    <w:right w:w="57" w:type="dxa"/>
                  </w:tcMar>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eastAsia" w:eastAsia="宋体"/>
                      <w:color w:val="auto"/>
                      <w:highlight w:val="none"/>
                      <w:lang w:val="en-US" w:eastAsia="zh-CN"/>
                    </w:rPr>
                    <w:t>12</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0" w:type="dxa"/>
                  <w:bottom w:w="0" w:type="dxa"/>
                  <w:right w:w="28" w:type="dxa"/>
                </w:tblCellMar>
              </w:tblPrEx>
              <w:trPr>
                <w:trHeight w:val="0" w:hRule="atLeast"/>
                <w:jc w:val="center"/>
              </w:trPr>
              <w:tc>
                <w:tcPr>
                  <w:tcW w:w="915" w:type="dxa"/>
                  <w:vMerge w:val="continue"/>
                  <w:tcBorders>
                    <w:tl2br w:val="nil"/>
                    <w:tr2bl w:val="nil"/>
                  </w:tcBorders>
                  <w:noWrap w:val="0"/>
                  <w:tcMar>
                    <w:left w:w="57" w:type="dxa"/>
                    <w:right w:w="57" w:type="dxa"/>
                  </w:tcMar>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p>
              </w:tc>
              <w:tc>
                <w:tcPr>
                  <w:tcW w:w="2205" w:type="dxa"/>
                  <w:tcBorders>
                    <w:tl2br w:val="nil"/>
                    <w:tr2bl w:val="nil"/>
                  </w:tcBorders>
                  <w:noWrap w:val="0"/>
                  <w:tcMar>
                    <w:left w:w="57" w:type="dxa"/>
                    <w:right w:w="57" w:type="dxa"/>
                  </w:tcMar>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eastAsia" w:eastAsia="宋体"/>
                      <w:color w:val="auto"/>
                      <w:highlight w:val="none"/>
                      <w:lang w:val="en-US" w:eastAsia="zh-CN"/>
                    </w:rPr>
                    <w:t>运输道路</w:t>
                  </w:r>
                </w:p>
              </w:tc>
              <w:tc>
                <w:tcPr>
                  <w:tcW w:w="3333" w:type="dxa"/>
                  <w:tcBorders>
                    <w:tl2br w:val="nil"/>
                    <w:tr2bl w:val="nil"/>
                  </w:tcBorders>
                  <w:noWrap w:val="0"/>
                  <w:tcMar>
                    <w:left w:w="57" w:type="dxa"/>
                    <w:right w:w="57" w:type="dxa"/>
                  </w:tcMar>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eastAsia" w:eastAsia="宋体"/>
                      <w:color w:val="auto"/>
                      <w:highlight w:val="none"/>
                      <w:lang w:val="en-US" w:eastAsia="zh-CN"/>
                    </w:rPr>
                    <w:t>洒水降尘、道路清扫；车辆覆盖</w:t>
                  </w:r>
                </w:p>
              </w:tc>
              <w:tc>
                <w:tcPr>
                  <w:tcW w:w="1487" w:type="dxa"/>
                  <w:tcBorders>
                    <w:tl2br w:val="nil"/>
                    <w:tr2bl w:val="nil"/>
                  </w:tcBorders>
                  <w:noWrap w:val="0"/>
                  <w:tcMar>
                    <w:left w:w="57" w:type="dxa"/>
                    <w:right w:w="57" w:type="dxa"/>
                  </w:tcMar>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eastAsia" w:eastAsia="宋体"/>
                      <w:color w:val="auto"/>
                      <w:highlight w:val="none"/>
                      <w:lang w:val="en-US" w:eastAsia="zh-CN"/>
                    </w:rPr>
                    <w:t>5</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0" w:type="dxa"/>
                  <w:bottom w:w="0" w:type="dxa"/>
                  <w:right w:w="28" w:type="dxa"/>
                </w:tblCellMar>
              </w:tblPrEx>
              <w:trPr>
                <w:trHeight w:val="484" w:hRule="atLeast"/>
                <w:jc w:val="center"/>
              </w:trPr>
              <w:tc>
                <w:tcPr>
                  <w:tcW w:w="915" w:type="dxa"/>
                  <w:vMerge w:val="restart"/>
                  <w:tcBorders>
                    <w:tl2br w:val="nil"/>
                    <w:tr2bl w:val="nil"/>
                  </w:tcBorders>
                  <w:noWrap w:val="0"/>
                  <w:tcMar>
                    <w:left w:w="57" w:type="dxa"/>
                    <w:right w:w="57" w:type="dxa"/>
                  </w:tcMar>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default" w:eastAsia="宋体"/>
                      <w:color w:val="auto"/>
                      <w:highlight w:val="none"/>
                      <w:lang w:val="en-US" w:eastAsia="zh-CN"/>
                    </w:rPr>
                    <w:t>废水</w:t>
                  </w:r>
                </w:p>
              </w:tc>
              <w:tc>
                <w:tcPr>
                  <w:tcW w:w="2205" w:type="dxa"/>
                  <w:tcBorders>
                    <w:tl2br w:val="nil"/>
                    <w:tr2bl w:val="nil"/>
                  </w:tcBorders>
                  <w:noWrap w:val="0"/>
                  <w:tcMar>
                    <w:left w:w="57" w:type="dxa"/>
                    <w:right w:w="57" w:type="dxa"/>
                  </w:tcMar>
                  <w:vAlign w:val="center"/>
                </w:tcPr>
                <w:p>
                  <w:pPr>
                    <w:pStyle w:val="31"/>
                    <w:keepNext w:val="0"/>
                    <w:keepLines w:val="0"/>
                    <w:suppressLineNumbers w:val="0"/>
                    <w:bidi w:val="0"/>
                    <w:spacing w:before="0" w:beforeAutospacing="0" w:after="0" w:afterAutospacing="0"/>
                    <w:ind w:left="0" w:leftChars="0" w:right="0" w:rightChars="0" w:firstLine="0" w:firstLineChars="0"/>
                    <w:jc w:val="center"/>
                    <w:rPr>
                      <w:rFonts w:hint="default" w:eastAsia="宋体"/>
                      <w:color w:val="auto"/>
                      <w:highlight w:val="none"/>
                      <w:lang w:val="en-US" w:eastAsia="zh-CN"/>
                    </w:rPr>
                  </w:pPr>
                  <w:r>
                    <w:rPr>
                      <w:rFonts w:hint="default" w:eastAsia="宋体"/>
                      <w:color w:val="auto"/>
                      <w:highlight w:val="none"/>
                      <w:lang w:val="en-US" w:eastAsia="zh-CN"/>
                    </w:rPr>
                    <w:t>洗煤废水</w:t>
                  </w:r>
                </w:p>
              </w:tc>
              <w:tc>
                <w:tcPr>
                  <w:tcW w:w="3333" w:type="dxa"/>
                  <w:tcBorders>
                    <w:tl2br w:val="nil"/>
                    <w:tr2bl w:val="nil"/>
                  </w:tcBorders>
                  <w:noWrap w:val="0"/>
                  <w:tcMar>
                    <w:left w:w="57" w:type="dxa"/>
                    <w:right w:w="57" w:type="dxa"/>
                  </w:tcMar>
                  <w:vAlign w:val="center"/>
                </w:tcPr>
                <w:p>
                  <w:pPr>
                    <w:pStyle w:val="31"/>
                    <w:keepNext w:val="0"/>
                    <w:keepLines w:val="0"/>
                    <w:suppressLineNumbers w:val="0"/>
                    <w:bidi w:val="0"/>
                    <w:spacing w:before="0" w:beforeAutospacing="0" w:after="0" w:afterAutospacing="0"/>
                    <w:ind w:left="0" w:leftChars="0" w:right="0" w:rightChars="0" w:firstLine="0" w:firstLineChars="0"/>
                    <w:jc w:val="center"/>
                    <w:rPr>
                      <w:rFonts w:hint="default" w:eastAsia="宋体"/>
                      <w:color w:val="auto"/>
                      <w:highlight w:val="none"/>
                      <w:lang w:val="en-US" w:eastAsia="zh-CN"/>
                    </w:rPr>
                  </w:pPr>
                  <w:r>
                    <w:rPr>
                      <w:rFonts w:hint="eastAsia" w:eastAsia="宋体"/>
                      <w:color w:val="auto"/>
                      <w:highlight w:val="none"/>
                      <w:lang w:val="en-US" w:eastAsia="zh-CN"/>
                    </w:rPr>
                    <w:t>浓缩罐</w:t>
                  </w:r>
                  <w:r>
                    <w:rPr>
                      <w:rFonts w:hint="eastAsia"/>
                      <w:color w:val="auto"/>
                      <w:highlight w:val="none"/>
                      <w:lang w:val="en-US" w:eastAsia="zh-CN"/>
                    </w:rPr>
                    <w:t>、</w:t>
                  </w:r>
                  <w:r>
                    <w:rPr>
                      <w:rFonts w:hint="eastAsia" w:eastAsia="宋体"/>
                      <w:color w:val="auto"/>
                      <w:highlight w:val="none"/>
                      <w:lang w:val="en-US" w:eastAsia="zh-CN"/>
                    </w:rPr>
                    <w:t>压滤机</w:t>
                  </w:r>
                  <w:r>
                    <w:rPr>
                      <w:rFonts w:hint="eastAsia"/>
                      <w:color w:val="auto"/>
                      <w:lang w:eastAsia="zh-CN"/>
                    </w:rPr>
                    <w:t>、</w:t>
                  </w:r>
                  <w:r>
                    <w:rPr>
                      <w:rFonts w:hint="eastAsia"/>
                      <w:color w:val="auto"/>
                      <w:lang w:val="en-US" w:eastAsia="zh-CN"/>
                    </w:rPr>
                    <w:t>循环水池</w:t>
                  </w:r>
                </w:p>
              </w:tc>
              <w:tc>
                <w:tcPr>
                  <w:tcW w:w="1487" w:type="dxa"/>
                  <w:tcBorders>
                    <w:tl2br w:val="nil"/>
                    <w:tr2bl w:val="nil"/>
                  </w:tcBorders>
                  <w:noWrap w:val="0"/>
                  <w:tcMar>
                    <w:left w:w="57" w:type="dxa"/>
                    <w:right w:w="57" w:type="dxa"/>
                  </w:tcMar>
                  <w:vAlign w:val="center"/>
                </w:tcPr>
                <w:p>
                  <w:pPr>
                    <w:pStyle w:val="31"/>
                    <w:keepNext w:val="0"/>
                    <w:keepLines w:val="0"/>
                    <w:suppressLineNumbers w:val="0"/>
                    <w:bidi w:val="0"/>
                    <w:spacing w:before="0" w:beforeAutospacing="0" w:after="0" w:afterAutospacing="0"/>
                    <w:ind w:left="0" w:leftChars="0" w:right="0" w:rightChars="0" w:firstLine="0" w:firstLineChars="0"/>
                    <w:jc w:val="center"/>
                    <w:rPr>
                      <w:rFonts w:hint="default" w:eastAsia="宋体"/>
                      <w:color w:val="auto"/>
                      <w:highlight w:val="none"/>
                      <w:lang w:val="en-US" w:eastAsia="zh-CN"/>
                    </w:rPr>
                  </w:pPr>
                  <w:r>
                    <w:rPr>
                      <w:rFonts w:hint="eastAsia"/>
                      <w:color w:val="auto"/>
                      <w:highlight w:val="none"/>
                      <w:lang w:val="en-US" w:eastAsia="zh-CN"/>
                    </w:rPr>
                    <w:t>计入主体工程投资</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0" w:type="dxa"/>
                  <w:bottom w:w="0" w:type="dxa"/>
                  <w:right w:w="28" w:type="dxa"/>
                </w:tblCellMar>
              </w:tblPrEx>
              <w:trPr>
                <w:trHeight w:val="222" w:hRule="atLeast"/>
                <w:jc w:val="center"/>
              </w:trPr>
              <w:tc>
                <w:tcPr>
                  <w:tcW w:w="915" w:type="dxa"/>
                  <w:vMerge w:val="continue"/>
                  <w:tcBorders>
                    <w:tl2br w:val="nil"/>
                    <w:tr2bl w:val="nil"/>
                  </w:tcBorders>
                  <w:noWrap w:val="0"/>
                  <w:tcMar>
                    <w:left w:w="57" w:type="dxa"/>
                    <w:right w:w="57" w:type="dxa"/>
                  </w:tcMar>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p>
              </w:tc>
              <w:tc>
                <w:tcPr>
                  <w:tcW w:w="2205" w:type="dxa"/>
                  <w:tcBorders>
                    <w:tl2br w:val="nil"/>
                    <w:tr2bl w:val="nil"/>
                  </w:tcBorders>
                  <w:noWrap w:val="0"/>
                  <w:tcMar>
                    <w:left w:w="57" w:type="dxa"/>
                    <w:right w:w="57" w:type="dxa"/>
                  </w:tcMar>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default" w:eastAsia="宋体"/>
                      <w:color w:val="auto"/>
                      <w:highlight w:val="none"/>
                      <w:lang w:val="en-US" w:eastAsia="zh-CN"/>
                    </w:rPr>
                    <w:t>防渗</w:t>
                  </w:r>
                </w:p>
              </w:tc>
              <w:tc>
                <w:tcPr>
                  <w:tcW w:w="3333" w:type="dxa"/>
                  <w:tcBorders>
                    <w:tl2br w:val="nil"/>
                    <w:tr2bl w:val="nil"/>
                  </w:tcBorders>
                  <w:noWrap w:val="0"/>
                  <w:tcMar>
                    <w:left w:w="57" w:type="dxa"/>
                    <w:right w:w="57" w:type="dxa"/>
                  </w:tcMar>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eastAsia" w:eastAsia="宋体"/>
                      <w:color w:val="auto"/>
                      <w:highlight w:val="none"/>
                      <w:lang w:val="en-US" w:eastAsia="zh-CN"/>
                    </w:rPr>
                    <w:t>循环水池、洗选车间防渗</w:t>
                  </w:r>
                </w:p>
              </w:tc>
              <w:tc>
                <w:tcPr>
                  <w:tcW w:w="1487" w:type="dxa"/>
                  <w:tcBorders>
                    <w:tl2br w:val="nil"/>
                    <w:tr2bl w:val="nil"/>
                  </w:tcBorders>
                  <w:noWrap w:val="0"/>
                  <w:tcMar>
                    <w:left w:w="57" w:type="dxa"/>
                    <w:right w:w="57" w:type="dxa"/>
                  </w:tcMar>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eastAsia"/>
                      <w:color w:val="auto"/>
                      <w:highlight w:val="none"/>
                      <w:lang w:val="en-US" w:eastAsia="zh-CN"/>
                    </w:rPr>
                    <w:t>25</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0" w:type="dxa"/>
                  <w:bottom w:w="0" w:type="dxa"/>
                  <w:right w:w="28" w:type="dxa"/>
                </w:tblCellMar>
              </w:tblPrEx>
              <w:trPr>
                <w:trHeight w:val="0" w:hRule="atLeast"/>
                <w:jc w:val="center"/>
              </w:trPr>
              <w:tc>
                <w:tcPr>
                  <w:tcW w:w="915" w:type="dxa"/>
                  <w:tcBorders>
                    <w:tl2br w:val="nil"/>
                    <w:tr2bl w:val="nil"/>
                  </w:tcBorders>
                  <w:noWrap w:val="0"/>
                  <w:tcMar>
                    <w:left w:w="57" w:type="dxa"/>
                    <w:right w:w="57" w:type="dxa"/>
                  </w:tcMar>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default" w:eastAsia="宋体"/>
                      <w:color w:val="auto"/>
                      <w:highlight w:val="none"/>
                      <w:lang w:val="en-US" w:eastAsia="zh-CN"/>
                    </w:rPr>
                    <w:t>噪声</w:t>
                  </w:r>
                </w:p>
              </w:tc>
              <w:tc>
                <w:tcPr>
                  <w:tcW w:w="2205" w:type="dxa"/>
                  <w:tcBorders>
                    <w:tl2br w:val="nil"/>
                    <w:tr2bl w:val="nil"/>
                  </w:tcBorders>
                  <w:noWrap w:val="0"/>
                  <w:tcMar>
                    <w:left w:w="57" w:type="dxa"/>
                    <w:right w:w="57" w:type="dxa"/>
                  </w:tcMar>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default" w:eastAsia="宋体"/>
                      <w:color w:val="auto"/>
                      <w:highlight w:val="none"/>
                      <w:lang w:val="en-US" w:eastAsia="zh-CN"/>
                    </w:rPr>
                    <w:t>生产设备</w:t>
                  </w:r>
                </w:p>
              </w:tc>
              <w:tc>
                <w:tcPr>
                  <w:tcW w:w="3333" w:type="dxa"/>
                  <w:tcBorders>
                    <w:tl2br w:val="nil"/>
                    <w:tr2bl w:val="nil"/>
                  </w:tcBorders>
                  <w:noWrap w:val="0"/>
                  <w:tcMar>
                    <w:left w:w="57" w:type="dxa"/>
                    <w:right w:w="57" w:type="dxa"/>
                  </w:tcMar>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default" w:eastAsia="宋体"/>
                      <w:color w:val="auto"/>
                      <w:highlight w:val="none"/>
                      <w:lang w:val="en-US" w:eastAsia="zh-CN"/>
                    </w:rPr>
                    <w:t>基础减振、低噪声设备</w:t>
                  </w:r>
                </w:p>
              </w:tc>
              <w:tc>
                <w:tcPr>
                  <w:tcW w:w="1487" w:type="dxa"/>
                  <w:tcBorders>
                    <w:tl2br w:val="nil"/>
                    <w:tr2bl w:val="nil"/>
                  </w:tcBorders>
                  <w:noWrap w:val="0"/>
                  <w:tcMar>
                    <w:left w:w="57" w:type="dxa"/>
                    <w:right w:w="57" w:type="dxa"/>
                  </w:tcMar>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default" w:eastAsia="宋体"/>
                      <w:color w:val="auto"/>
                      <w:highlight w:val="none"/>
                      <w:lang w:val="en-US" w:eastAsia="zh-CN"/>
                    </w:rPr>
                    <w:t>4</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0" w:type="dxa"/>
                  <w:bottom w:w="0" w:type="dxa"/>
                  <w:right w:w="28" w:type="dxa"/>
                </w:tblCellMar>
              </w:tblPrEx>
              <w:trPr>
                <w:trHeight w:val="0" w:hRule="atLeast"/>
                <w:jc w:val="center"/>
              </w:trPr>
              <w:tc>
                <w:tcPr>
                  <w:tcW w:w="915" w:type="dxa"/>
                  <w:tcBorders>
                    <w:tl2br w:val="nil"/>
                    <w:tr2bl w:val="nil"/>
                  </w:tcBorders>
                  <w:noWrap w:val="0"/>
                  <w:tcMar>
                    <w:left w:w="57" w:type="dxa"/>
                    <w:right w:w="57" w:type="dxa"/>
                  </w:tcMar>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default" w:eastAsia="宋体"/>
                      <w:color w:val="auto"/>
                      <w:highlight w:val="none"/>
                      <w:lang w:val="en-US" w:eastAsia="zh-CN"/>
                    </w:rPr>
                    <w:t>固废</w:t>
                  </w:r>
                </w:p>
              </w:tc>
              <w:tc>
                <w:tcPr>
                  <w:tcW w:w="2205" w:type="dxa"/>
                  <w:tcBorders>
                    <w:tl2br w:val="nil"/>
                    <w:tr2bl w:val="nil"/>
                  </w:tcBorders>
                  <w:noWrap w:val="0"/>
                  <w:tcMar>
                    <w:left w:w="57" w:type="dxa"/>
                    <w:right w:w="57" w:type="dxa"/>
                  </w:tcMar>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default" w:eastAsia="宋体"/>
                      <w:color w:val="auto"/>
                      <w:highlight w:val="none"/>
                      <w:lang w:val="en-US" w:eastAsia="zh-CN"/>
                    </w:rPr>
                    <w:t>生活垃圾</w:t>
                  </w:r>
                </w:p>
              </w:tc>
              <w:tc>
                <w:tcPr>
                  <w:tcW w:w="3333" w:type="dxa"/>
                  <w:tcBorders>
                    <w:tl2br w:val="nil"/>
                    <w:tr2bl w:val="nil"/>
                  </w:tcBorders>
                  <w:noWrap w:val="0"/>
                  <w:tcMar>
                    <w:left w:w="57" w:type="dxa"/>
                    <w:right w:w="57" w:type="dxa"/>
                  </w:tcMar>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default" w:eastAsia="宋体"/>
                      <w:color w:val="auto"/>
                      <w:highlight w:val="none"/>
                      <w:lang w:val="en-US" w:eastAsia="zh-CN"/>
                    </w:rPr>
                    <w:t>垃圾箱</w:t>
                  </w:r>
                  <w:r>
                    <w:rPr>
                      <w:rFonts w:hint="eastAsia" w:eastAsia="宋体"/>
                      <w:color w:val="auto"/>
                      <w:highlight w:val="none"/>
                      <w:lang w:val="en-US" w:eastAsia="zh-CN"/>
                    </w:rPr>
                    <w:t>、定期清运</w:t>
                  </w:r>
                </w:p>
              </w:tc>
              <w:tc>
                <w:tcPr>
                  <w:tcW w:w="1487" w:type="dxa"/>
                  <w:tcBorders>
                    <w:tl2br w:val="nil"/>
                    <w:tr2bl w:val="nil"/>
                  </w:tcBorders>
                  <w:noWrap w:val="0"/>
                  <w:tcMar>
                    <w:left w:w="57" w:type="dxa"/>
                    <w:right w:w="57" w:type="dxa"/>
                  </w:tcMar>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default" w:eastAsia="宋体"/>
                      <w:color w:val="auto"/>
                      <w:highlight w:val="none"/>
                      <w:lang w:val="en-US" w:eastAsia="zh-CN"/>
                    </w:rPr>
                    <w:t>2</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0" w:type="dxa"/>
                  <w:bottom w:w="0" w:type="dxa"/>
                  <w:right w:w="28" w:type="dxa"/>
                </w:tblCellMar>
              </w:tblPrEx>
              <w:trPr>
                <w:trHeight w:val="0" w:hRule="atLeast"/>
                <w:jc w:val="center"/>
              </w:trPr>
              <w:tc>
                <w:tcPr>
                  <w:tcW w:w="915" w:type="dxa"/>
                  <w:tcBorders>
                    <w:tl2br w:val="nil"/>
                    <w:tr2bl w:val="nil"/>
                  </w:tcBorders>
                  <w:noWrap w:val="0"/>
                  <w:tcMar>
                    <w:left w:w="57" w:type="dxa"/>
                    <w:right w:w="57" w:type="dxa"/>
                  </w:tcMar>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eastAsia" w:eastAsia="宋体"/>
                      <w:color w:val="auto"/>
                      <w:highlight w:val="none"/>
                      <w:lang w:val="en-US" w:eastAsia="zh-CN"/>
                    </w:rPr>
                    <w:t>绿化</w:t>
                  </w:r>
                </w:p>
              </w:tc>
              <w:tc>
                <w:tcPr>
                  <w:tcW w:w="5538" w:type="dxa"/>
                  <w:gridSpan w:val="2"/>
                  <w:tcBorders>
                    <w:tl2br w:val="nil"/>
                    <w:tr2bl w:val="nil"/>
                  </w:tcBorders>
                  <w:noWrap w:val="0"/>
                  <w:tcMar>
                    <w:left w:w="57" w:type="dxa"/>
                    <w:right w:w="57" w:type="dxa"/>
                  </w:tcMar>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eastAsia" w:eastAsia="宋体"/>
                      <w:color w:val="auto"/>
                      <w:highlight w:val="none"/>
                      <w:lang w:val="en-US" w:eastAsia="zh-CN"/>
                    </w:rPr>
                    <w:t>厂区及道路两侧绿化</w:t>
                  </w:r>
                </w:p>
              </w:tc>
              <w:tc>
                <w:tcPr>
                  <w:tcW w:w="1487" w:type="dxa"/>
                  <w:tcBorders>
                    <w:tl2br w:val="nil"/>
                    <w:tr2bl w:val="nil"/>
                  </w:tcBorders>
                  <w:noWrap w:val="0"/>
                  <w:tcMar>
                    <w:left w:w="57" w:type="dxa"/>
                    <w:right w:w="57" w:type="dxa"/>
                  </w:tcMar>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eastAsia" w:eastAsia="宋体"/>
                      <w:color w:val="auto"/>
                      <w:highlight w:val="none"/>
                      <w:lang w:val="en-US" w:eastAsia="zh-CN"/>
                    </w:rPr>
                    <w:t>10</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0" w:type="dxa"/>
                  <w:bottom w:w="0" w:type="dxa"/>
                  <w:right w:w="28" w:type="dxa"/>
                </w:tblCellMar>
              </w:tblPrEx>
              <w:trPr>
                <w:trHeight w:val="0" w:hRule="atLeast"/>
                <w:jc w:val="center"/>
              </w:trPr>
              <w:tc>
                <w:tcPr>
                  <w:tcW w:w="6453" w:type="dxa"/>
                  <w:gridSpan w:val="3"/>
                  <w:tcBorders>
                    <w:tl2br w:val="nil"/>
                    <w:tr2bl w:val="nil"/>
                  </w:tcBorders>
                  <w:noWrap w:val="0"/>
                  <w:tcMar>
                    <w:left w:w="57" w:type="dxa"/>
                    <w:right w:w="57" w:type="dxa"/>
                  </w:tcMar>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default" w:eastAsia="宋体"/>
                      <w:color w:val="auto"/>
                      <w:highlight w:val="none"/>
                      <w:lang w:val="en-US" w:eastAsia="zh-CN"/>
                    </w:rPr>
                    <w:t>合计</w:t>
                  </w:r>
                </w:p>
              </w:tc>
              <w:tc>
                <w:tcPr>
                  <w:tcW w:w="1487" w:type="dxa"/>
                  <w:tcBorders>
                    <w:tl2br w:val="nil"/>
                    <w:tr2bl w:val="nil"/>
                  </w:tcBorders>
                  <w:noWrap w:val="0"/>
                  <w:tcMar>
                    <w:left w:w="57" w:type="dxa"/>
                    <w:right w:w="57" w:type="dxa"/>
                  </w:tcMar>
                  <w:vAlign w:val="center"/>
                </w:tcPr>
                <w:p>
                  <w:pPr>
                    <w:pStyle w:val="31"/>
                    <w:keepNext w:val="0"/>
                    <w:keepLines w:val="0"/>
                    <w:suppressLineNumbers w:val="0"/>
                    <w:bidi w:val="0"/>
                    <w:spacing w:before="0" w:beforeAutospacing="0" w:after="0" w:afterAutospacing="0"/>
                    <w:ind w:left="0" w:right="0"/>
                    <w:jc w:val="center"/>
                    <w:rPr>
                      <w:rFonts w:hint="default" w:eastAsia="宋体"/>
                      <w:color w:val="auto"/>
                      <w:highlight w:val="none"/>
                      <w:lang w:val="en-US" w:eastAsia="zh-CN"/>
                    </w:rPr>
                  </w:pPr>
                  <w:r>
                    <w:rPr>
                      <w:rFonts w:hint="eastAsia"/>
                      <w:color w:val="auto"/>
                      <w:highlight w:val="none"/>
                      <w:lang w:val="en-US" w:eastAsia="zh-CN"/>
                    </w:rPr>
                    <w:t>78</w:t>
                  </w:r>
                </w:p>
              </w:tc>
            </w:tr>
          </w:tbl>
          <w:p>
            <w:pPr>
              <w:pStyle w:val="39"/>
              <w:keepNext w:val="0"/>
              <w:keepLines w:val="0"/>
              <w:suppressLineNumbers w:val="0"/>
              <w:spacing w:before="0" w:beforeAutospacing="0" w:after="0" w:afterAutospacing="0" w:line="360" w:lineRule="auto"/>
              <w:ind w:left="0" w:leftChars="0" w:right="0" w:firstLine="0" w:firstLineChars="0"/>
              <w:rPr>
                <w:rFonts w:hint="eastAsia" w:eastAsia="宋体"/>
                <w:bCs/>
                <w:color w:val="auto"/>
                <w:kern w:val="0"/>
                <w:sz w:val="24"/>
                <w:lang w:val="en-US" w:eastAsia="zh-CN"/>
              </w:rPr>
            </w:pPr>
          </w:p>
          <w:p>
            <w:pPr>
              <w:pStyle w:val="39"/>
              <w:keepNext w:val="0"/>
              <w:keepLines w:val="0"/>
              <w:suppressLineNumbers w:val="0"/>
              <w:spacing w:before="0" w:beforeAutospacing="0" w:after="0" w:afterAutospacing="0" w:line="360" w:lineRule="auto"/>
              <w:ind w:left="0" w:right="0" w:firstLine="480"/>
              <w:rPr>
                <w:rFonts w:hint="eastAsia" w:eastAsia="宋体"/>
                <w:bCs/>
                <w:color w:val="auto"/>
                <w:kern w:val="0"/>
                <w:sz w:val="24"/>
                <w:lang w:val="en-US" w:eastAsia="zh-CN"/>
              </w:rPr>
            </w:pPr>
          </w:p>
          <w:p>
            <w:pPr>
              <w:pStyle w:val="39"/>
              <w:keepNext w:val="0"/>
              <w:keepLines w:val="0"/>
              <w:suppressLineNumbers w:val="0"/>
              <w:spacing w:before="0" w:beforeAutospacing="0" w:after="0" w:afterAutospacing="0" w:line="360" w:lineRule="auto"/>
              <w:ind w:left="0" w:right="0" w:firstLine="480"/>
              <w:rPr>
                <w:rFonts w:hint="eastAsia" w:eastAsia="宋体"/>
                <w:bCs/>
                <w:color w:val="auto"/>
                <w:kern w:val="0"/>
                <w:sz w:val="24"/>
                <w:lang w:val="en-US" w:eastAsia="zh-CN"/>
              </w:rPr>
            </w:pPr>
          </w:p>
          <w:p>
            <w:pPr>
              <w:pStyle w:val="39"/>
              <w:keepNext w:val="0"/>
              <w:keepLines w:val="0"/>
              <w:suppressLineNumbers w:val="0"/>
              <w:spacing w:before="0" w:beforeAutospacing="0" w:after="0" w:afterAutospacing="0" w:line="360" w:lineRule="auto"/>
              <w:ind w:left="0" w:right="0" w:firstLine="480"/>
              <w:rPr>
                <w:rFonts w:hint="eastAsia" w:eastAsia="宋体"/>
                <w:bCs/>
                <w:color w:val="auto"/>
                <w:kern w:val="0"/>
                <w:sz w:val="24"/>
                <w:lang w:val="en-US" w:eastAsia="zh-CN"/>
              </w:rPr>
            </w:pPr>
          </w:p>
          <w:p>
            <w:pPr>
              <w:pStyle w:val="39"/>
              <w:keepNext w:val="0"/>
              <w:keepLines w:val="0"/>
              <w:suppressLineNumbers w:val="0"/>
              <w:spacing w:before="0" w:beforeAutospacing="0" w:after="0" w:afterAutospacing="0" w:line="360" w:lineRule="auto"/>
              <w:ind w:left="0" w:right="0" w:firstLine="480"/>
              <w:rPr>
                <w:rFonts w:hint="eastAsia" w:eastAsia="宋体"/>
                <w:bCs/>
                <w:color w:val="auto"/>
                <w:kern w:val="0"/>
                <w:sz w:val="24"/>
                <w:lang w:val="en-US" w:eastAsia="zh-CN"/>
              </w:rPr>
            </w:pPr>
          </w:p>
          <w:p>
            <w:pPr>
              <w:pStyle w:val="39"/>
              <w:keepNext w:val="0"/>
              <w:keepLines w:val="0"/>
              <w:suppressLineNumbers w:val="0"/>
              <w:spacing w:before="0" w:beforeAutospacing="0" w:after="0" w:afterAutospacing="0" w:line="360" w:lineRule="auto"/>
              <w:ind w:left="0" w:right="0" w:firstLine="480"/>
              <w:rPr>
                <w:rFonts w:hint="eastAsia" w:eastAsia="宋体"/>
                <w:bCs/>
                <w:color w:val="auto"/>
                <w:kern w:val="0"/>
                <w:sz w:val="24"/>
                <w:lang w:val="en-US" w:eastAsia="zh-CN"/>
              </w:rPr>
            </w:pPr>
          </w:p>
          <w:p>
            <w:pPr>
              <w:keepNext w:val="0"/>
              <w:keepLines w:val="0"/>
              <w:suppressLineNumbers w:val="0"/>
              <w:bidi w:val="0"/>
              <w:spacing w:before="0" w:beforeAutospacing="0" w:after="0" w:afterAutospacing="0"/>
              <w:ind w:left="0" w:leftChars="0" w:right="0" w:firstLine="0" w:firstLineChars="0"/>
              <w:rPr>
                <w:rFonts w:hint="default"/>
                <w:color w:val="auto"/>
                <w:lang w:val="en-US" w:eastAsia="zh-CN"/>
              </w:rPr>
            </w:pPr>
          </w:p>
        </w:tc>
      </w:tr>
    </w:tbl>
    <w:p>
      <w:pPr>
        <w:adjustRightInd w:val="0"/>
        <w:snapToGrid w:val="0"/>
        <w:spacing w:line="360" w:lineRule="auto"/>
        <w:rPr>
          <w:rFonts w:hint="eastAsia" w:ascii="宋体" w:hAnsi="Times New Roman" w:eastAsia="宋体" w:cs="宋体"/>
          <w:b/>
          <w:color w:val="auto"/>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widowControl/>
        <w:spacing w:before="100" w:beforeAutospacing="1" w:after="100" w:afterAutospacing="1"/>
        <w:ind w:left="0" w:leftChars="0" w:firstLine="0" w:firstLineChars="0"/>
        <w:jc w:val="center"/>
        <w:outlineLvl w:val="0"/>
        <w:rPr>
          <w:rFonts w:ascii="黑体" w:hAnsi="黑体" w:eastAsia="黑体" w:cs="Times New Roman"/>
          <w:snapToGrid w:val="0"/>
          <w:color w:val="auto"/>
          <w:kern w:val="0"/>
          <w:sz w:val="30"/>
          <w:szCs w:val="30"/>
        </w:rPr>
      </w:pPr>
      <w:r>
        <w:rPr>
          <w:rFonts w:hint="eastAsia" w:ascii="黑体" w:hAnsi="黑体" w:eastAsia="黑体" w:cs="Times New Roman"/>
          <w:snapToGrid w:val="0"/>
          <w:color w:val="auto"/>
          <w:kern w:val="0"/>
          <w:sz w:val="30"/>
          <w:szCs w:val="30"/>
        </w:rPr>
        <w:t>五、</w:t>
      </w:r>
      <w:bookmarkStart w:id="5" w:name="_Hlk54167917"/>
      <w:r>
        <w:rPr>
          <w:rFonts w:hint="eastAsia" w:ascii="黑体" w:hAnsi="黑体" w:eastAsia="黑体" w:cs="Times New Roman"/>
          <w:snapToGrid w:val="0"/>
          <w:color w:val="auto"/>
          <w:kern w:val="0"/>
          <w:sz w:val="30"/>
          <w:szCs w:val="30"/>
        </w:rPr>
        <w:t>环境保护措施监督检查清单</w:t>
      </w:r>
      <w:bookmarkEnd w:id="5"/>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561"/>
        <w:gridCol w:w="1306"/>
        <w:gridCol w:w="2398"/>
        <w:gridCol w:w="17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single" w:color="auto" w:sz="4" w:space="0"/>
            </w:tcBorders>
          </w:tcPr>
          <w:p>
            <w:pPr>
              <w:pStyle w:val="31"/>
              <w:keepNext w:val="0"/>
              <w:keepLines w:val="0"/>
              <w:suppressLineNumbers w:val="0"/>
              <w:bidi w:val="0"/>
              <w:spacing w:before="0" w:beforeAutospacing="0" w:after="0" w:afterAutospacing="0"/>
              <w:ind w:left="0" w:right="0"/>
              <w:rPr>
                <w:rFonts w:hint="eastAsia"/>
                <w:color w:val="auto"/>
              </w:rPr>
            </w:pPr>
            <w:r>
              <w:rPr>
                <w:rFonts w:hint="eastAsia"/>
                <w:color w:val="auto"/>
              </w:rPr>
              <w:t>内容</w:t>
            </w:r>
          </w:p>
          <w:p>
            <w:pPr>
              <w:pStyle w:val="31"/>
              <w:keepNext w:val="0"/>
              <w:keepLines w:val="0"/>
              <w:suppressLineNumbers w:val="0"/>
              <w:bidi w:val="0"/>
              <w:spacing w:before="0" w:beforeAutospacing="0" w:after="0" w:afterAutospacing="0"/>
              <w:ind w:left="0" w:right="0"/>
              <w:rPr>
                <w:rFonts w:hint="eastAsia"/>
                <w:color w:val="auto"/>
              </w:rPr>
            </w:pPr>
          </w:p>
          <w:p>
            <w:pPr>
              <w:pStyle w:val="31"/>
              <w:keepNext w:val="0"/>
              <w:keepLines w:val="0"/>
              <w:suppressLineNumbers w:val="0"/>
              <w:bidi w:val="0"/>
              <w:spacing w:before="0" w:beforeAutospacing="0" w:after="0" w:afterAutospacing="0"/>
              <w:ind w:left="0" w:right="0"/>
              <w:rPr>
                <w:rFonts w:hint="eastAsia"/>
                <w:color w:val="auto"/>
              </w:rPr>
            </w:pPr>
          </w:p>
          <w:p>
            <w:pPr>
              <w:pStyle w:val="31"/>
              <w:keepNext w:val="0"/>
              <w:keepLines w:val="0"/>
              <w:suppressLineNumbers w:val="0"/>
              <w:bidi w:val="0"/>
              <w:spacing w:before="0" w:beforeAutospacing="0" w:after="0" w:afterAutospacing="0"/>
              <w:ind w:left="0" w:right="0"/>
              <w:rPr>
                <w:rFonts w:hint="eastAsia"/>
                <w:color w:val="auto"/>
              </w:rPr>
            </w:pPr>
            <w:r>
              <w:rPr>
                <w:rFonts w:hint="eastAsia"/>
                <w:color w:val="auto"/>
              </w:rPr>
              <w:t>要素</w:t>
            </w:r>
          </w:p>
        </w:tc>
        <w:tc>
          <w:tcPr>
            <w:tcW w:w="1561" w:type="dxa"/>
            <w:vAlign w:val="center"/>
          </w:tcPr>
          <w:p>
            <w:pPr>
              <w:pStyle w:val="31"/>
              <w:keepNext w:val="0"/>
              <w:keepLines w:val="0"/>
              <w:suppressLineNumbers w:val="0"/>
              <w:bidi w:val="0"/>
              <w:spacing w:before="0" w:beforeAutospacing="0" w:after="0" w:afterAutospacing="0"/>
              <w:ind w:left="0" w:right="0"/>
              <w:rPr>
                <w:rFonts w:hint="eastAsia"/>
                <w:color w:val="auto"/>
              </w:rPr>
            </w:pPr>
            <w:r>
              <w:rPr>
                <w:rFonts w:hint="eastAsia"/>
                <w:color w:val="auto"/>
              </w:rPr>
              <w:t>排放口</w:t>
            </w:r>
            <w:r>
              <w:rPr>
                <w:rFonts w:hint="eastAsia"/>
                <w:color w:val="auto"/>
                <w:lang w:eastAsia="zh-CN"/>
              </w:rPr>
              <w:t>（</w:t>
            </w:r>
            <w:r>
              <w:rPr>
                <w:rFonts w:hint="eastAsia"/>
                <w:color w:val="auto"/>
              </w:rPr>
              <w:t>编号、</w:t>
            </w:r>
          </w:p>
          <w:p>
            <w:pPr>
              <w:pStyle w:val="31"/>
              <w:keepNext w:val="0"/>
              <w:keepLines w:val="0"/>
              <w:suppressLineNumbers w:val="0"/>
              <w:bidi w:val="0"/>
              <w:spacing w:before="0" w:beforeAutospacing="0" w:after="0" w:afterAutospacing="0"/>
              <w:ind w:left="0" w:right="0"/>
              <w:rPr>
                <w:rFonts w:hint="eastAsia"/>
                <w:color w:val="auto"/>
              </w:rPr>
            </w:pPr>
            <w:r>
              <w:rPr>
                <w:rFonts w:hint="eastAsia"/>
                <w:color w:val="auto"/>
              </w:rPr>
              <w:t>名称</w:t>
            </w:r>
            <w:r>
              <w:rPr>
                <w:rFonts w:hint="eastAsia"/>
                <w:color w:val="auto"/>
                <w:lang w:eastAsia="zh-CN"/>
              </w:rPr>
              <w:t>）</w:t>
            </w:r>
            <w:r>
              <w:rPr>
                <w:rFonts w:hint="eastAsia"/>
                <w:color w:val="auto"/>
              </w:rPr>
              <w:t>/污染源</w:t>
            </w:r>
          </w:p>
        </w:tc>
        <w:tc>
          <w:tcPr>
            <w:tcW w:w="1306" w:type="dxa"/>
            <w:vAlign w:val="center"/>
          </w:tcPr>
          <w:p>
            <w:pPr>
              <w:pStyle w:val="31"/>
              <w:keepNext w:val="0"/>
              <w:keepLines w:val="0"/>
              <w:suppressLineNumbers w:val="0"/>
              <w:bidi w:val="0"/>
              <w:spacing w:before="0" w:beforeAutospacing="0" w:after="0" w:afterAutospacing="0"/>
              <w:ind w:left="0" w:right="0"/>
              <w:rPr>
                <w:rFonts w:hint="eastAsia"/>
                <w:color w:val="auto"/>
              </w:rPr>
            </w:pPr>
            <w:r>
              <w:rPr>
                <w:rFonts w:hint="eastAsia"/>
                <w:color w:val="auto"/>
              </w:rPr>
              <w:t>污染物项目</w:t>
            </w:r>
          </w:p>
        </w:tc>
        <w:tc>
          <w:tcPr>
            <w:tcW w:w="2398" w:type="dxa"/>
            <w:vAlign w:val="center"/>
          </w:tcPr>
          <w:p>
            <w:pPr>
              <w:pStyle w:val="31"/>
              <w:keepNext w:val="0"/>
              <w:keepLines w:val="0"/>
              <w:suppressLineNumbers w:val="0"/>
              <w:bidi w:val="0"/>
              <w:spacing w:before="0" w:beforeAutospacing="0" w:after="0" w:afterAutospacing="0"/>
              <w:ind w:left="0" w:right="0"/>
              <w:rPr>
                <w:rFonts w:hint="eastAsia"/>
                <w:color w:val="auto"/>
              </w:rPr>
            </w:pPr>
            <w:r>
              <w:rPr>
                <w:rFonts w:hint="eastAsia"/>
                <w:color w:val="auto"/>
              </w:rPr>
              <w:t>环境保护措施</w:t>
            </w:r>
          </w:p>
        </w:tc>
        <w:tc>
          <w:tcPr>
            <w:tcW w:w="1757" w:type="dxa"/>
            <w:vAlign w:val="center"/>
          </w:tcPr>
          <w:p>
            <w:pPr>
              <w:pStyle w:val="31"/>
              <w:keepNext w:val="0"/>
              <w:keepLines w:val="0"/>
              <w:suppressLineNumbers w:val="0"/>
              <w:bidi w:val="0"/>
              <w:spacing w:before="0" w:beforeAutospacing="0" w:after="0" w:afterAutospacing="0"/>
              <w:ind w:left="0" w:right="0"/>
              <w:rPr>
                <w:rFonts w:hint="eastAsia"/>
                <w:color w:val="auto"/>
              </w:rPr>
            </w:pPr>
            <w:r>
              <w:rPr>
                <w:rFonts w:hint="eastAsia"/>
                <w:color w:val="auto"/>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778" w:type="dxa"/>
            <w:vMerge w:val="restart"/>
            <w:vAlign w:val="center"/>
          </w:tcPr>
          <w:p>
            <w:pPr>
              <w:pStyle w:val="31"/>
              <w:keepNext w:val="0"/>
              <w:keepLines w:val="0"/>
              <w:suppressLineNumbers w:val="0"/>
              <w:bidi w:val="0"/>
              <w:spacing w:before="0" w:beforeAutospacing="0" w:after="0" w:afterAutospacing="0"/>
              <w:ind w:left="0" w:right="0"/>
              <w:jc w:val="center"/>
              <w:rPr>
                <w:rFonts w:hint="eastAsia"/>
                <w:color w:val="auto"/>
              </w:rPr>
            </w:pPr>
            <w:r>
              <w:rPr>
                <w:rFonts w:hint="eastAsia"/>
                <w:color w:val="auto"/>
              </w:rPr>
              <w:t>大气环境</w:t>
            </w:r>
          </w:p>
        </w:tc>
        <w:tc>
          <w:tcPr>
            <w:tcW w:w="1561" w:type="dxa"/>
            <w:vAlign w:val="center"/>
          </w:tcPr>
          <w:p>
            <w:pPr>
              <w:pStyle w:val="31"/>
              <w:keepNext w:val="0"/>
              <w:keepLines w:val="0"/>
              <w:suppressLineNumbers w:val="0"/>
              <w:bidi w:val="0"/>
              <w:spacing w:before="0" w:beforeAutospacing="0" w:after="0" w:afterAutospacing="0"/>
              <w:ind w:left="0" w:right="0"/>
              <w:jc w:val="center"/>
              <w:rPr>
                <w:rFonts w:hint="eastAsia"/>
                <w:color w:val="auto"/>
                <w:lang w:val="en-US" w:eastAsia="zh-CN"/>
              </w:rPr>
            </w:pPr>
            <w:r>
              <w:rPr>
                <w:rFonts w:hint="eastAsia"/>
                <w:color w:val="auto"/>
                <w:lang w:val="en-US" w:eastAsia="zh-CN"/>
              </w:rPr>
              <w:t>储煤仓</w:t>
            </w:r>
          </w:p>
          <w:p>
            <w:pPr>
              <w:pStyle w:val="31"/>
              <w:keepNext w:val="0"/>
              <w:keepLines w:val="0"/>
              <w:suppressLineNumbers w:val="0"/>
              <w:bidi w:val="0"/>
              <w:spacing w:before="0" w:beforeAutospacing="0" w:after="0" w:afterAutospacing="0"/>
              <w:ind w:left="0" w:right="0"/>
              <w:jc w:val="center"/>
              <w:rPr>
                <w:rFonts w:hint="default"/>
                <w:color w:val="auto"/>
                <w:lang w:val="en-US" w:eastAsia="zh-CN"/>
              </w:rPr>
            </w:pPr>
            <w:r>
              <w:rPr>
                <w:rFonts w:hint="eastAsia"/>
                <w:color w:val="auto"/>
                <w:lang w:val="en-US" w:eastAsia="zh-CN"/>
              </w:rPr>
              <w:t>原煤堆场</w:t>
            </w:r>
          </w:p>
        </w:tc>
        <w:tc>
          <w:tcPr>
            <w:tcW w:w="1306" w:type="dxa"/>
            <w:vMerge w:val="restart"/>
            <w:vAlign w:val="center"/>
          </w:tcPr>
          <w:p>
            <w:pPr>
              <w:pStyle w:val="31"/>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颗粒物</w:t>
            </w:r>
          </w:p>
        </w:tc>
        <w:tc>
          <w:tcPr>
            <w:tcW w:w="2398" w:type="dxa"/>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color w:val="auto"/>
                <w:highlight w:val="yellow"/>
              </w:rPr>
            </w:pPr>
            <w:r>
              <w:rPr>
                <w:rFonts w:hint="default" w:ascii="Times New Roman" w:hAnsi="Times New Roman" w:eastAsia="宋体"/>
                <w:color w:val="auto"/>
                <w:lang w:val="en-US" w:eastAsia="zh-CN"/>
              </w:rPr>
              <w:t>堆存在全封闭储煤仓内</w:t>
            </w:r>
            <w:r>
              <w:rPr>
                <w:rFonts w:hint="eastAsia" w:ascii="Times New Roman" w:hAnsi="Times New Roman" w:eastAsia="宋体"/>
                <w:color w:val="auto"/>
                <w:lang w:val="en-US" w:eastAsia="zh-CN"/>
              </w:rPr>
              <w:t>，堆存周期短，设置有喷雾降尘，并降低卸料倾倒高度</w:t>
            </w:r>
          </w:p>
        </w:tc>
        <w:tc>
          <w:tcPr>
            <w:tcW w:w="1757" w:type="dxa"/>
            <w:vMerge w:val="restart"/>
            <w:vAlign w:val="center"/>
          </w:tcPr>
          <w:p>
            <w:pPr>
              <w:pStyle w:val="31"/>
              <w:keepNext w:val="0"/>
              <w:keepLines w:val="0"/>
              <w:suppressLineNumbers w:val="0"/>
              <w:bidi w:val="0"/>
              <w:spacing w:before="0" w:beforeAutospacing="0" w:after="0" w:afterAutospacing="0"/>
              <w:ind w:left="0" w:right="0"/>
              <w:rPr>
                <w:rFonts w:hint="eastAsia"/>
                <w:color w:val="auto"/>
                <w:lang w:val="en-US" w:eastAsia="zh-CN"/>
              </w:rPr>
            </w:pPr>
            <w:r>
              <w:rPr>
                <w:rFonts w:hint="eastAsia"/>
                <w:snapToGrid w:val="0"/>
                <w:color w:val="auto"/>
                <w:sz w:val="21"/>
                <w:szCs w:val="21"/>
                <w:highlight w:val="none"/>
                <w:lang w:val="en-US" w:eastAsia="zh-CN"/>
              </w:rPr>
              <w:t>执行</w:t>
            </w:r>
            <w:r>
              <w:rPr>
                <w:rFonts w:hint="eastAsia"/>
                <w:color w:val="auto"/>
                <w:sz w:val="21"/>
                <w:szCs w:val="21"/>
                <w:lang w:bidi="ar"/>
              </w:rPr>
              <w:t>《煤炭工业污染物排放标准》（GB20426-2006）表5标准要求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1778" w:type="dxa"/>
            <w:vMerge w:val="continue"/>
            <w:vAlign w:val="center"/>
          </w:tcPr>
          <w:p>
            <w:pPr>
              <w:pStyle w:val="31"/>
              <w:keepNext w:val="0"/>
              <w:keepLines w:val="0"/>
              <w:suppressLineNumbers w:val="0"/>
              <w:bidi w:val="0"/>
              <w:spacing w:before="0" w:beforeAutospacing="0" w:after="0" w:afterAutospacing="0"/>
              <w:ind w:left="0" w:right="0"/>
              <w:rPr>
                <w:rFonts w:hint="default"/>
                <w:color w:val="auto"/>
              </w:rPr>
            </w:pPr>
          </w:p>
        </w:tc>
        <w:tc>
          <w:tcPr>
            <w:tcW w:w="1561" w:type="dxa"/>
            <w:vAlign w:val="center"/>
          </w:tcPr>
          <w:p>
            <w:pPr>
              <w:pStyle w:val="31"/>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原煤入料、破碎</w:t>
            </w:r>
          </w:p>
        </w:tc>
        <w:tc>
          <w:tcPr>
            <w:tcW w:w="1306" w:type="dxa"/>
            <w:vMerge w:val="continue"/>
            <w:vAlign w:val="center"/>
          </w:tcPr>
          <w:p>
            <w:pPr>
              <w:pStyle w:val="31"/>
              <w:keepNext w:val="0"/>
              <w:keepLines w:val="0"/>
              <w:suppressLineNumbers w:val="0"/>
              <w:bidi w:val="0"/>
              <w:spacing w:before="0" w:beforeAutospacing="0" w:after="0" w:afterAutospacing="0"/>
              <w:ind w:left="0" w:right="0"/>
              <w:rPr>
                <w:rFonts w:hint="eastAsia"/>
                <w:color w:val="auto"/>
                <w:lang w:val="en-US" w:eastAsia="zh-CN"/>
              </w:rPr>
            </w:pPr>
          </w:p>
        </w:tc>
        <w:tc>
          <w:tcPr>
            <w:tcW w:w="2398" w:type="dxa"/>
            <w:vAlign w:val="center"/>
          </w:tcPr>
          <w:p>
            <w:pPr>
              <w:pStyle w:val="31"/>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上料口设喷雾除尘</w:t>
            </w:r>
            <w:r>
              <w:rPr>
                <w:rFonts w:hint="eastAsia" w:ascii="Times New Roman" w:hAnsi="Times New Roman" w:eastAsia="宋体"/>
                <w:color w:val="auto"/>
                <w:lang w:val="en-US" w:eastAsia="zh-CN"/>
              </w:rPr>
              <w:t>、降低入料倾倒高度</w:t>
            </w:r>
          </w:p>
          <w:p>
            <w:pPr>
              <w:pStyle w:val="31"/>
              <w:keepNext w:val="0"/>
              <w:keepLines w:val="0"/>
              <w:suppressLineNumbers w:val="0"/>
              <w:bidi w:val="0"/>
              <w:spacing w:before="0" w:beforeAutospacing="0" w:after="0" w:afterAutospacing="0"/>
              <w:ind w:left="0" w:leftChars="0" w:right="0" w:rightChars="0" w:firstLine="0" w:firstLineChars="0"/>
              <w:rPr>
                <w:rFonts w:hint="default"/>
                <w:color w:val="auto"/>
                <w:highlight w:val="yellow"/>
                <w:lang w:val="en-US" w:eastAsia="zh-CN"/>
              </w:rPr>
            </w:pPr>
            <w:r>
              <w:rPr>
                <w:rFonts w:hint="eastAsia" w:ascii="Times New Roman" w:hAnsi="Times New Roman" w:eastAsia="宋体"/>
                <w:color w:val="auto"/>
                <w:lang w:val="en-US" w:eastAsia="zh-CN"/>
              </w:rPr>
              <w:t>破碎设备密闭，喷雾降尘</w:t>
            </w:r>
          </w:p>
        </w:tc>
        <w:tc>
          <w:tcPr>
            <w:tcW w:w="1757" w:type="dxa"/>
            <w:vMerge w:val="continue"/>
            <w:vAlign w:val="center"/>
          </w:tcPr>
          <w:p>
            <w:pPr>
              <w:pStyle w:val="31"/>
              <w:keepNext w:val="0"/>
              <w:keepLines w:val="0"/>
              <w:suppressLineNumbers w:val="0"/>
              <w:bidi w:val="0"/>
              <w:spacing w:before="0" w:beforeAutospacing="0" w:after="0" w:afterAutospacing="0"/>
              <w:ind w:left="0" w:right="0"/>
              <w:rPr>
                <w:rFonts w:hint="eastAsia"/>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778" w:type="dxa"/>
            <w:vMerge w:val="continue"/>
            <w:vAlign w:val="center"/>
          </w:tcPr>
          <w:p>
            <w:pPr>
              <w:pStyle w:val="31"/>
              <w:keepNext w:val="0"/>
              <w:keepLines w:val="0"/>
              <w:suppressLineNumbers w:val="0"/>
              <w:bidi w:val="0"/>
              <w:spacing w:before="0" w:beforeAutospacing="0" w:after="0" w:afterAutospacing="0"/>
              <w:ind w:left="0" w:right="0"/>
              <w:rPr>
                <w:rFonts w:hint="default"/>
                <w:color w:val="auto"/>
              </w:rPr>
            </w:pPr>
          </w:p>
        </w:tc>
        <w:tc>
          <w:tcPr>
            <w:tcW w:w="1561" w:type="dxa"/>
            <w:vAlign w:val="center"/>
          </w:tcPr>
          <w:p>
            <w:pPr>
              <w:pStyle w:val="31"/>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物料输送</w:t>
            </w:r>
          </w:p>
        </w:tc>
        <w:tc>
          <w:tcPr>
            <w:tcW w:w="1306" w:type="dxa"/>
            <w:vMerge w:val="continue"/>
            <w:vAlign w:val="center"/>
          </w:tcPr>
          <w:p>
            <w:pPr>
              <w:pStyle w:val="31"/>
              <w:keepNext w:val="0"/>
              <w:keepLines w:val="0"/>
              <w:suppressLineNumbers w:val="0"/>
              <w:bidi w:val="0"/>
              <w:spacing w:before="0" w:beforeAutospacing="0" w:after="0" w:afterAutospacing="0"/>
              <w:ind w:left="0" w:right="0"/>
              <w:rPr>
                <w:rFonts w:hint="eastAsia"/>
                <w:color w:val="auto"/>
                <w:lang w:val="en-US" w:eastAsia="zh-CN"/>
              </w:rPr>
            </w:pPr>
          </w:p>
        </w:tc>
        <w:tc>
          <w:tcPr>
            <w:tcW w:w="2398" w:type="dxa"/>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color w:val="auto"/>
                <w:highlight w:val="yellow"/>
                <w:lang w:val="en-US" w:eastAsia="zh-CN"/>
              </w:rPr>
            </w:pPr>
            <w:r>
              <w:rPr>
                <w:rFonts w:hint="eastAsia" w:ascii="Times New Roman" w:hAnsi="Times New Roman" w:eastAsia="宋体"/>
                <w:color w:val="auto"/>
                <w:lang w:val="en-US" w:eastAsia="zh-CN"/>
              </w:rPr>
              <w:t>密闭输送廊道，喷雾降尘</w:t>
            </w:r>
          </w:p>
        </w:tc>
        <w:tc>
          <w:tcPr>
            <w:tcW w:w="1757" w:type="dxa"/>
            <w:vMerge w:val="continue"/>
            <w:vAlign w:val="center"/>
          </w:tcPr>
          <w:p>
            <w:pPr>
              <w:pStyle w:val="31"/>
              <w:keepNext w:val="0"/>
              <w:keepLines w:val="0"/>
              <w:suppressLineNumbers w:val="0"/>
              <w:bidi w:val="0"/>
              <w:spacing w:before="0" w:beforeAutospacing="0" w:after="0" w:afterAutospacing="0"/>
              <w:ind w:left="0" w:right="0"/>
              <w:rPr>
                <w:rFonts w:hint="eastAsia"/>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78" w:type="dxa"/>
            <w:vMerge w:val="continue"/>
            <w:vAlign w:val="center"/>
          </w:tcPr>
          <w:p>
            <w:pPr>
              <w:pStyle w:val="31"/>
              <w:keepNext w:val="0"/>
              <w:keepLines w:val="0"/>
              <w:suppressLineNumbers w:val="0"/>
              <w:bidi w:val="0"/>
              <w:spacing w:before="0" w:beforeAutospacing="0" w:after="0" w:afterAutospacing="0"/>
              <w:ind w:left="0" w:right="0"/>
              <w:rPr>
                <w:rFonts w:hint="default"/>
                <w:color w:val="auto"/>
              </w:rPr>
            </w:pPr>
          </w:p>
        </w:tc>
        <w:tc>
          <w:tcPr>
            <w:tcW w:w="1561" w:type="dxa"/>
            <w:vAlign w:val="center"/>
          </w:tcPr>
          <w:p>
            <w:pPr>
              <w:pStyle w:val="31"/>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color w:val="auto"/>
                <w:lang w:val="en-US" w:eastAsia="zh-CN"/>
              </w:rPr>
              <w:t>车辆运输</w:t>
            </w:r>
          </w:p>
        </w:tc>
        <w:tc>
          <w:tcPr>
            <w:tcW w:w="1306" w:type="dxa"/>
            <w:vMerge w:val="continue"/>
            <w:vAlign w:val="center"/>
          </w:tcPr>
          <w:p>
            <w:pPr>
              <w:pStyle w:val="31"/>
              <w:keepNext w:val="0"/>
              <w:keepLines w:val="0"/>
              <w:suppressLineNumbers w:val="0"/>
              <w:bidi w:val="0"/>
              <w:spacing w:before="0" w:beforeAutospacing="0" w:after="0" w:afterAutospacing="0"/>
              <w:ind w:left="0" w:right="0"/>
              <w:rPr>
                <w:rFonts w:hint="eastAsia"/>
                <w:color w:val="auto"/>
                <w:lang w:val="en-US" w:eastAsia="zh-CN"/>
              </w:rPr>
            </w:pPr>
          </w:p>
        </w:tc>
        <w:tc>
          <w:tcPr>
            <w:tcW w:w="2398" w:type="dxa"/>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color w:val="auto"/>
                <w:highlight w:val="yellow"/>
                <w:lang w:val="en-US" w:eastAsia="zh-CN"/>
              </w:rPr>
            </w:pPr>
            <w:r>
              <w:rPr>
                <w:rFonts w:hint="eastAsia" w:ascii="Times New Roman" w:hAnsi="Times New Roman" w:eastAsia="宋体"/>
                <w:color w:val="auto"/>
                <w:lang w:val="en-US" w:eastAsia="zh-CN"/>
              </w:rPr>
              <w:t>路面定期洒水、清扫，运输车辆采用篷布覆盖密闭后运输</w:t>
            </w:r>
          </w:p>
        </w:tc>
        <w:tc>
          <w:tcPr>
            <w:tcW w:w="1757" w:type="dxa"/>
            <w:vMerge w:val="continue"/>
            <w:vAlign w:val="center"/>
          </w:tcPr>
          <w:p>
            <w:pPr>
              <w:pStyle w:val="31"/>
              <w:keepNext w:val="0"/>
              <w:keepLines w:val="0"/>
              <w:suppressLineNumbers w:val="0"/>
              <w:bidi w:val="0"/>
              <w:spacing w:before="0" w:beforeAutospacing="0" w:after="0" w:afterAutospacing="0"/>
              <w:ind w:left="0" w:right="0"/>
              <w:rPr>
                <w:rFonts w:hint="eastAsia"/>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778" w:type="dxa"/>
            <w:vMerge w:val="restart"/>
            <w:vAlign w:val="center"/>
          </w:tcPr>
          <w:p>
            <w:pPr>
              <w:pStyle w:val="31"/>
              <w:keepNext w:val="0"/>
              <w:keepLines w:val="0"/>
              <w:suppressLineNumbers w:val="0"/>
              <w:bidi w:val="0"/>
              <w:spacing w:before="0" w:beforeAutospacing="0" w:after="0" w:afterAutospacing="0"/>
              <w:ind w:left="0" w:right="0"/>
              <w:rPr>
                <w:rFonts w:hint="eastAsia"/>
                <w:color w:val="auto"/>
              </w:rPr>
            </w:pPr>
            <w:r>
              <w:rPr>
                <w:rFonts w:hint="eastAsia"/>
                <w:color w:val="auto"/>
                <w:lang w:val="en-US" w:eastAsia="zh-CN"/>
              </w:rPr>
              <w:t>水环境</w:t>
            </w:r>
          </w:p>
        </w:tc>
        <w:tc>
          <w:tcPr>
            <w:tcW w:w="1561" w:type="dxa"/>
            <w:vMerge w:val="restart"/>
            <w:vAlign w:val="center"/>
          </w:tcPr>
          <w:p>
            <w:pPr>
              <w:pStyle w:val="31"/>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生活污水</w:t>
            </w:r>
          </w:p>
        </w:tc>
        <w:tc>
          <w:tcPr>
            <w:tcW w:w="1306" w:type="dxa"/>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CODcr</w:t>
            </w:r>
          </w:p>
        </w:tc>
        <w:tc>
          <w:tcPr>
            <w:tcW w:w="4155" w:type="dxa"/>
            <w:gridSpan w:val="2"/>
            <w:vMerge w:val="restart"/>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snapToGrid w:val="0"/>
                <w:color w:val="auto"/>
                <w:sz w:val="21"/>
                <w:szCs w:val="21"/>
                <w:highlight w:val="none"/>
                <w:lang w:val="en-US" w:eastAsia="zh-CN"/>
              </w:rPr>
            </w:pPr>
            <w:r>
              <w:rPr>
                <w:rFonts w:hint="eastAsia" w:ascii="Times New Roman" w:hAnsi="Times New Roman" w:eastAsia="宋体"/>
                <w:snapToGrid w:val="0"/>
                <w:color w:val="auto"/>
                <w:sz w:val="21"/>
                <w:szCs w:val="21"/>
                <w:highlight w:val="none"/>
                <w:lang w:val="en-US" w:eastAsia="zh-CN"/>
              </w:rPr>
              <w:t>排入防渗化粪池，定期拉运至托克逊县污水处理厂处理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778" w:type="dxa"/>
            <w:vMerge w:val="continue"/>
            <w:vAlign w:val="center"/>
          </w:tcPr>
          <w:p>
            <w:pPr>
              <w:pStyle w:val="31"/>
              <w:keepNext w:val="0"/>
              <w:keepLines w:val="0"/>
              <w:suppressLineNumbers w:val="0"/>
              <w:bidi w:val="0"/>
              <w:spacing w:before="0" w:beforeAutospacing="0" w:after="0" w:afterAutospacing="0"/>
              <w:ind w:left="0" w:right="0"/>
              <w:rPr>
                <w:rFonts w:hint="default"/>
                <w:color w:val="auto"/>
              </w:rPr>
            </w:pPr>
          </w:p>
        </w:tc>
        <w:tc>
          <w:tcPr>
            <w:tcW w:w="1561" w:type="dxa"/>
            <w:vMerge w:val="continue"/>
            <w:vAlign w:val="center"/>
          </w:tcPr>
          <w:p>
            <w:pPr>
              <w:pStyle w:val="31"/>
              <w:keepNext w:val="0"/>
              <w:keepLines w:val="0"/>
              <w:suppressLineNumbers w:val="0"/>
              <w:bidi w:val="0"/>
              <w:spacing w:before="0" w:beforeAutospacing="0" w:after="0" w:afterAutospacing="0"/>
              <w:ind w:left="0" w:right="0"/>
              <w:rPr>
                <w:rFonts w:hint="default"/>
                <w:color w:val="auto"/>
              </w:rPr>
            </w:pPr>
          </w:p>
        </w:tc>
        <w:tc>
          <w:tcPr>
            <w:tcW w:w="1306" w:type="dxa"/>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BOD</w:t>
            </w:r>
            <w:r>
              <w:rPr>
                <w:rFonts w:hint="default" w:ascii="Times New Roman" w:hAnsi="Times New Roman" w:eastAsia="宋体"/>
                <w:color w:val="auto"/>
                <w:vertAlign w:val="subscript"/>
                <w:lang w:val="en-US" w:eastAsia="zh-CN"/>
              </w:rPr>
              <w:t>5</w:t>
            </w:r>
          </w:p>
        </w:tc>
        <w:tc>
          <w:tcPr>
            <w:tcW w:w="4155" w:type="dxa"/>
            <w:gridSpan w:val="2"/>
            <w:vMerge w:val="continue"/>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snapToGrid w:val="0"/>
                <w:color w:val="auto"/>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778" w:type="dxa"/>
            <w:vMerge w:val="continue"/>
            <w:vAlign w:val="center"/>
          </w:tcPr>
          <w:p>
            <w:pPr>
              <w:pStyle w:val="31"/>
              <w:keepNext w:val="0"/>
              <w:keepLines w:val="0"/>
              <w:suppressLineNumbers w:val="0"/>
              <w:bidi w:val="0"/>
              <w:spacing w:before="0" w:beforeAutospacing="0" w:after="0" w:afterAutospacing="0"/>
              <w:ind w:left="0" w:right="0"/>
              <w:rPr>
                <w:rFonts w:hint="default"/>
                <w:color w:val="auto"/>
                <w:lang w:val="en-US" w:eastAsia="zh-CN"/>
              </w:rPr>
            </w:pPr>
          </w:p>
        </w:tc>
        <w:tc>
          <w:tcPr>
            <w:tcW w:w="1561" w:type="dxa"/>
            <w:vMerge w:val="continue"/>
            <w:vAlign w:val="center"/>
          </w:tcPr>
          <w:p>
            <w:pPr>
              <w:pStyle w:val="31"/>
              <w:keepNext w:val="0"/>
              <w:keepLines w:val="0"/>
              <w:suppressLineNumbers w:val="0"/>
              <w:bidi w:val="0"/>
              <w:spacing w:before="0" w:beforeAutospacing="0" w:after="0" w:afterAutospacing="0"/>
              <w:ind w:left="0" w:right="0"/>
              <w:rPr>
                <w:rFonts w:hint="default"/>
                <w:color w:val="auto"/>
                <w:lang w:val="en-US" w:eastAsia="zh-CN"/>
              </w:rPr>
            </w:pPr>
          </w:p>
        </w:tc>
        <w:tc>
          <w:tcPr>
            <w:tcW w:w="1306" w:type="dxa"/>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SS</w:t>
            </w:r>
          </w:p>
        </w:tc>
        <w:tc>
          <w:tcPr>
            <w:tcW w:w="4155" w:type="dxa"/>
            <w:gridSpan w:val="2"/>
            <w:vMerge w:val="continue"/>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snapToGrid w:val="0"/>
                <w:color w:val="auto"/>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778" w:type="dxa"/>
            <w:vMerge w:val="continue"/>
            <w:vAlign w:val="center"/>
          </w:tcPr>
          <w:p>
            <w:pPr>
              <w:pStyle w:val="31"/>
              <w:keepNext w:val="0"/>
              <w:keepLines w:val="0"/>
              <w:suppressLineNumbers w:val="0"/>
              <w:bidi w:val="0"/>
              <w:spacing w:before="0" w:beforeAutospacing="0" w:after="0" w:afterAutospacing="0"/>
              <w:ind w:left="0" w:right="0"/>
              <w:rPr>
                <w:rFonts w:hint="default"/>
                <w:color w:val="auto"/>
                <w:lang w:val="en-US" w:eastAsia="zh-CN"/>
              </w:rPr>
            </w:pPr>
          </w:p>
        </w:tc>
        <w:tc>
          <w:tcPr>
            <w:tcW w:w="1561" w:type="dxa"/>
            <w:vMerge w:val="continue"/>
            <w:vAlign w:val="center"/>
          </w:tcPr>
          <w:p>
            <w:pPr>
              <w:pStyle w:val="31"/>
              <w:keepNext w:val="0"/>
              <w:keepLines w:val="0"/>
              <w:suppressLineNumbers w:val="0"/>
              <w:bidi w:val="0"/>
              <w:spacing w:before="0" w:beforeAutospacing="0" w:after="0" w:afterAutospacing="0"/>
              <w:ind w:left="0" w:right="0"/>
              <w:rPr>
                <w:rFonts w:hint="default"/>
                <w:color w:val="auto"/>
                <w:lang w:val="en-US" w:eastAsia="zh-CN"/>
              </w:rPr>
            </w:pPr>
          </w:p>
        </w:tc>
        <w:tc>
          <w:tcPr>
            <w:tcW w:w="1306" w:type="dxa"/>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NH</w:t>
            </w:r>
            <w:r>
              <w:rPr>
                <w:rFonts w:hint="default" w:ascii="Times New Roman" w:hAnsi="Times New Roman" w:eastAsia="宋体"/>
                <w:color w:val="auto"/>
                <w:vertAlign w:val="subscript"/>
                <w:lang w:val="en-US" w:eastAsia="zh-CN"/>
              </w:rPr>
              <w:t>3</w:t>
            </w:r>
            <w:r>
              <w:rPr>
                <w:rFonts w:hint="default" w:ascii="Times New Roman" w:hAnsi="Times New Roman" w:eastAsia="宋体"/>
                <w:color w:val="auto"/>
                <w:lang w:val="en-US" w:eastAsia="zh-CN"/>
              </w:rPr>
              <w:t>-N</w:t>
            </w:r>
          </w:p>
        </w:tc>
        <w:tc>
          <w:tcPr>
            <w:tcW w:w="4155" w:type="dxa"/>
            <w:gridSpan w:val="2"/>
            <w:vMerge w:val="continue"/>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snapToGrid w:val="0"/>
                <w:color w:val="auto"/>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778" w:type="dxa"/>
            <w:vMerge w:val="continue"/>
            <w:vAlign w:val="center"/>
          </w:tcPr>
          <w:p>
            <w:pPr>
              <w:pStyle w:val="31"/>
              <w:keepNext w:val="0"/>
              <w:keepLines w:val="0"/>
              <w:suppressLineNumbers w:val="0"/>
              <w:bidi w:val="0"/>
              <w:spacing w:before="0" w:beforeAutospacing="0" w:after="0" w:afterAutospacing="0"/>
              <w:ind w:left="0" w:right="0"/>
              <w:rPr>
                <w:rFonts w:hint="default"/>
                <w:color w:val="auto"/>
                <w:lang w:val="en-US" w:eastAsia="zh-CN"/>
              </w:rPr>
            </w:pPr>
          </w:p>
        </w:tc>
        <w:tc>
          <w:tcPr>
            <w:tcW w:w="1561" w:type="dxa"/>
            <w:vMerge w:val="continue"/>
            <w:vAlign w:val="center"/>
          </w:tcPr>
          <w:p>
            <w:pPr>
              <w:pStyle w:val="31"/>
              <w:keepNext w:val="0"/>
              <w:keepLines w:val="0"/>
              <w:suppressLineNumbers w:val="0"/>
              <w:bidi w:val="0"/>
              <w:spacing w:before="0" w:beforeAutospacing="0" w:after="0" w:afterAutospacing="0"/>
              <w:ind w:left="0" w:right="0"/>
              <w:rPr>
                <w:rFonts w:hint="default"/>
                <w:color w:val="auto"/>
                <w:lang w:val="en-US" w:eastAsia="zh-CN"/>
              </w:rPr>
            </w:pPr>
          </w:p>
        </w:tc>
        <w:tc>
          <w:tcPr>
            <w:tcW w:w="1306" w:type="dxa"/>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动植物油</w:t>
            </w:r>
          </w:p>
        </w:tc>
        <w:tc>
          <w:tcPr>
            <w:tcW w:w="4155" w:type="dxa"/>
            <w:gridSpan w:val="2"/>
            <w:vMerge w:val="continue"/>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snapToGrid w:val="0"/>
                <w:color w:val="auto"/>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778" w:type="dxa"/>
            <w:vMerge w:val="continue"/>
            <w:vAlign w:val="center"/>
          </w:tcPr>
          <w:p>
            <w:pPr>
              <w:pStyle w:val="31"/>
              <w:keepNext w:val="0"/>
              <w:keepLines w:val="0"/>
              <w:suppressLineNumbers w:val="0"/>
              <w:bidi w:val="0"/>
              <w:spacing w:before="0" w:beforeAutospacing="0" w:after="0" w:afterAutospacing="0"/>
              <w:ind w:left="0" w:right="0"/>
              <w:rPr>
                <w:rFonts w:hint="eastAsia"/>
                <w:color w:val="auto"/>
                <w:lang w:val="en-US" w:eastAsia="zh-CN"/>
              </w:rPr>
            </w:pPr>
          </w:p>
        </w:tc>
        <w:tc>
          <w:tcPr>
            <w:tcW w:w="1561" w:type="dxa"/>
            <w:vAlign w:val="center"/>
          </w:tcPr>
          <w:p>
            <w:pPr>
              <w:pStyle w:val="31"/>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生产废水</w:t>
            </w:r>
          </w:p>
        </w:tc>
        <w:tc>
          <w:tcPr>
            <w:tcW w:w="1306" w:type="dxa"/>
            <w:vAlign w:val="center"/>
          </w:tcPr>
          <w:p>
            <w:pPr>
              <w:pStyle w:val="31"/>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SS</w:t>
            </w:r>
          </w:p>
        </w:tc>
        <w:tc>
          <w:tcPr>
            <w:tcW w:w="2398" w:type="dxa"/>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snapToGrid w:val="0"/>
                <w:color w:val="auto"/>
                <w:sz w:val="21"/>
                <w:szCs w:val="21"/>
                <w:highlight w:val="none"/>
                <w:lang w:val="en-US" w:eastAsia="zh-CN"/>
              </w:rPr>
            </w:pPr>
            <w:r>
              <w:rPr>
                <w:rFonts w:hint="eastAsia" w:ascii="Times New Roman" w:hAnsi="Times New Roman" w:eastAsia="宋体"/>
                <w:snapToGrid w:val="0"/>
                <w:color w:val="auto"/>
                <w:sz w:val="21"/>
                <w:szCs w:val="21"/>
                <w:highlight w:val="none"/>
                <w:lang w:val="en-US" w:eastAsia="zh-CN"/>
              </w:rPr>
              <w:t>浓缩罐、循环水池、压滤机</w:t>
            </w:r>
          </w:p>
        </w:tc>
        <w:tc>
          <w:tcPr>
            <w:tcW w:w="1757" w:type="dxa"/>
            <w:vAlign w:val="center"/>
          </w:tcPr>
          <w:p>
            <w:pPr>
              <w:pStyle w:val="31"/>
              <w:keepNext w:val="0"/>
              <w:keepLines w:val="0"/>
              <w:suppressLineNumbers w:val="0"/>
              <w:bidi w:val="0"/>
              <w:spacing w:before="0" w:beforeAutospacing="0" w:after="0" w:afterAutospacing="0"/>
              <w:ind w:left="0" w:right="0"/>
              <w:rPr>
                <w:rFonts w:hint="eastAsia" w:ascii="Times New Roman" w:hAnsi="Times New Roman" w:eastAsia="宋体"/>
                <w:snapToGrid w:val="0"/>
                <w:color w:val="auto"/>
                <w:sz w:val="21"/>
                <w:szCs w:val="21"/>
                <w:highlight w:val="none"/>
                <w:lang w:val="en-US" w:eastAsia="zh-CN"/>
              </w:rPr>
            </w:pPr>
            <w:r>
              <w:rPr>
                <w:rFonts w:hint="default" w:ascii="Times New Roman" w:hAnsi="Times New Roman" w:eastAsia="宋体"/>
                <w:snapToGrid w:val="0"/>
                <w:color w:val="auto"/>
                <w:sz w:val="21"/>
                <w:szCs w:val="21"/>
                <w:highlight w:val="none"/>
                <w:lang w:val="en-US" w:eastAsia="zh-CN"/>
              </w:rPr>
              <w:t>循环使用，不外排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778" w:type="dxa"/>
            <w:vAlign w:val="center"/>
          </w:tcPr>
          <w:p>
            <w:pPr>
              <w:pStyle w:val="31"/>
              <w:keepNext w:val="0"/>
              <w:keepLines w:val="0"/>
              <w:suppressLineNumbers w:val="0"/>
              <w:bidi w:val="0"/>
              <w:spacing w:before="0" w:beforeAutospacing="0" w:after="0" w:afterAutospacing="0"/>
              <w:ind w:left="0" w:right="0"/>
              <w:jc w:val="center"/>
              <w:rPr>
                <w:rFonts w:hint="eastAsia"/>
                <w:color w:val="auto"/>
              </w:rPr>
            </w:pPr>
            <w:r>
              <w:rPr>
                <w:rFonts w:hint="eastAsia"/>
                <w:color w:val="auto"/>
              </w:rPr>
              <w:t>声环境</w:t>
            </w:r>
          </w:p>
        </w:tc>
        <w:tc>
          <w:tcPr>
            <w:tcW w:w="1561" w:type="dxa"/>
            <w:vAlign w:val="center"/>
          </w:tcPr>
          <w:p>
            <w:pPr>
              <w:pStyle w:val="31"/>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设备噪声</w:t>
            </w:r>
          </w:p>
        </w:tc>
        <w:tc>
          <w:tcPr>
            <w:tcW w:w="1306" w:type="dxa"/>
            <w:vAlign w:val="center"/>
          </w:tcPr>
          <w:p>
            <w:pPr>
              <w:pStyle w:val="31"/>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噪声</w:t>
            </w:r>
          </w:p>
        </w:tc>
        <w:tc>
          <w:tcPr>
            <w:tcW w:w="2398" w:type="dxa"/>
            <w:vAlign w:val="center"/>
          </w:tcPr>
          <w:p>
            <w:pPr>
              <w:pStyle w:val="31"/>
              <w:keepNext w:val="0"/>
              <w:keepLines w:val="0"/>
              <w:suppressLineNumbers w:val="0"/>
              <w:bidi w:val="0"/>
              <w:spacing w:before="0" w:beforeAutospacing="0" w:after="0" w:afterAutospacing="0"/>
              <w:ind w:left="0" w:right="0"/>
              <w:rPr>
                <w:rFonts w:hint="default" w:eastAsia="宋体"/>
                <w:color w:val="auto"/>
                <w:lang w:val="en-US" w:eastAsia="zh-CN"/>
              </w:rPr>
            </w:pPr>
            <w:r>
              <w:rPr>
                <w:rFonts w:hint="eastAsia" w:ascii="Times New Roman" w:hAnsi="Times New Roman" w:eastAsia="宋体"/>
                <w:color w:val="auto"/>
              </w:rPr>
              <w:t>选用低噪音设备，基础减振、</w:t>
            </w:r>
            <w:r>
              <w:rPr>
                <w:rFonts w:hint="eastAsia" w:ascii="Times New Roman" w:hAnsi="Times New Roman" w:eastAsia="宋体"/>
                <w:color w:val="auto"/>
                <w:lang w:val="en-US" w:eastAsia="zh-CN"/>
              </w:rPr>
              <w:t>厂房</w:t>
            </w:r>
            <w:r>
              <w:rPr>
                <w:rFonts w:hint="eastAsia" w:ascii="Times New Roman" w:hAnsi="Times New Roman" w:eastAsia="宋体"/>
                <w:color w:val="auto"/>
              </w:rPr>
              <w:t>密闭隔声；设备</w:t>
            </w:r>
            <w:r>
              <w:rPr>
                <w:rFonts w:hint="eastAsia" w:ascii="Times New Roman" w:hAnsi="Times New Roman" w:eastAsia="宋体"/>
                <w:color w:val="auto"/>
                <w:lang w:val="en-US" w:eastAsia="zh-CN"/>
              </w:rPr>
              <w:t>定期维修</w:t>
            </w:r>
            <w:r>
              <w:rPr>
                <w:rFonts w:hint="eastAsia" w:ascii="Times New Roman" w:hAnsi="Times New Roman" w:eastAsia="宋体"/>
                <w:color w:val="auto"/>
              </w:rPr>
              <w:t>保养，保持设备润滑</w:t>
            </w:r>
          </w:p>
        </w:tc>
        <w:tc>
          <w:tcPr>
            <w:tcW w:w="1757" w:type="dxa"/>
            <w:vAlign w:val="center"/>
          </w:tcPr>
          <w:p>
            <w:pPr>
              <w:pStyle w:val="31"/>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rPr>
              <w:t>《工业企业厂界环境噪声排放标准》（GB12348-2008）中的3类标准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778" w:type="dxa"/>
            <w:vAlign w:val="center"/>
          </w:tcPr>
          <w:p>
            <w:pPr>
              <w:pStyle w:val="31"/>
              <w:keepNext w:val="0"/>
              <w:keepLines w:val="0"/>
              <w:suppressLineNumbers w:val="0"/>
              <w:bidi w:val="0"/>
              <w:spacing w:before="0" w:beforeAutospacing="0" w:after="0" w:afterAutospacing="0"/>
              <w:ind w:left="0" w:right="0"/>
              <w:jc w:val="center"/>
              <w:rPr>
                <w:rFonts w:hint="eastAsia" w:ascii="Times New Roman" w:hAnsi="Times New Roman" w:eastAsia="宋体"/>
                <w:color w:val="auto"/>
              </w:rPr>
            </w:pPr>
            <w:r>
              <w:rPr>
                <w:rFonts w:hint="default" w:ascii="Times New Roman" w:hAnsi="Times New Roman" w:eastAsia="宋体"/>
                <w:color w:val="auto"/>
              </w:rPr>
              <w:t>电磁辐射</w:t>
            </w:r>
          </w:p>
        </w:tc>
        <w:tc>
          <w:tcPr>
            <w:tcW w:w="1561" w:type="dxa"/>
            <w:vAlign w:val="center"/>
          </w:tcPr>
          <w:p>
            <w:pPr>
              <w:pStyle w:val="31"/>
              <w:keepNext w:val="0"/>
              <w:keepLines w:val="0"/>
              <w:suppressLineNumbers w:val="0"/>
              <w:bidi w:val="0"/>
              <w:spacing w:before="0" w:beforeAutospacing="0" w:after="0" w:afterAutospacing="0"/>
              <w:ind w:left="0" w:right="0"/>
              <w:jc w:val="center"/>
              <w:rPr>
                <w:rFonts w:hint="eastAsia" w:ascii="Times New Roman" w:hAnsi="Times New Roman" w:eastAsia="宋体"/>
                <w:color w:val="auto"/>
                <w:lang w:val="en-US" w:eastAsia="zh-CN"/>
              </w:rPr>
            </w:pPr>
            <w:r>
              <w:rPr>
                <w:rFonts w:hint="default" w:ascii="Times New Roman" w:hAnsi="Times New Roman" w:eastAsia="宋体"/>
                <w:color w:val="auto"/>
                <w:lang w:val="en-US" w:eastAsia="zh-CN"/>
              </w:rPr>
              <w:t>/</w:t>
            </w:r>
          </w:p>
        </w:tc>
        <w:tc>
          <w:tcPr>
            <w:tcW w:w="1306" w:type="dxa"/>
            <w:vAlign w:val="center"/>
          </w:tcPr>
          <w:p>
            <w:pPr>
              <w:pStyle w:val="31"/>
              <w:keepNext w:val="0"/>
              <w:keepLines w:val="0"/>
              <w:suppressLineNumbers w:val="0"/>
              <w:bidi w:val="0"/>
              <w:spacing w:before="0" w:beforeAutospacing="0" w:after="0" w:afterAutospacing="0"/>
              <w:ind w:left="0" w:right="0"/>
              <w:jc w:val="center"/>
              <w:rPr>
                <w:rFonts w:hint="eastAsia" w:ascii="Times New Roman" w:hAnsi="Times New Roman" w:eastAsia="宋体"/>
                <w:color w:val="auto"/>
                <w:lang w:val="en-US" w:eastAsia="zh-CN"/>
              </w:rPr>
            </w:pPr>
            <w:r>
              <w:rPr>
                <w:rFonts w:hint="default" w:ascii="Times New Roman" w:hAnsi="Times New Roman" w:eastAsia="宋体"/>
                <w:color w:val="auto"/>
                <w:lang w:val="en-US" w:eastAsia="zh-CN"/>
              </w:rPr>
              <w:t>/</w:t>
            </w:r>
          </w:p>
        </w:tc>
        <w:tc>
          <w:tcPr>
            <w:tcW w:w="2398" w:type="dxa"/>
            <w:vAlign w:val="center"/>
          </w:tcPr>
          <w:p>
            <w:pPr>
              <w:pStyle w:val="31"/>
              <w:keepNext w:val="0"/>
              <w:keepLines w:val="0"/>
              <w:suppressLineNumbers w:val="0"/>
              <w:bidi w:val="0"/>
              <w:spacing w:before="0" w:beforeAutospacing="0" w:after="0" w:afterAutospacing="0"/>
              <w:ind w:left="0" w:right="0"/>
              <w:jc w:val="center"/>
              <w:rPr>
                <w:rFonts w:hint="eastAsia" w:ascii="Times New Roman" w:hAnsi="Times New Roman" w:eastAsia="宋体"/>
                <w:color w:val="auto"/>
              </w:rPr>
            </w:pPr>
            <w:r>
              <w:rPr>
                <w:rFonts w:hint="default" w:ascii="Times New Roman" w:hAnsi="Times New Roman" w:eastAsia="宋体"/>
                <w:color w:val="auto"/>
                <w:lang w:val="en-US" w:eastAsia="zh-CN"/>
              </w:rPr>
              <w:t>/</w:t>
            </w:r>
          </w:p>
        </w:tc>
        <w:tc>
          <w:tcPr>
            <w:tcW w:w="1757" w:type="dxa"/>
            <w:vAlign w:val="center"/>
          </w:tcPr>
          <w:p>
            <w:pPr>
              <w:pStyle w:val="31"/>
              <w:keepNext w:val="0"/>
              <w:keepLines w:val="0"/>
              <w:suppressLineNumbers w:val="0"/>
              <w:bidi w:val="0"/>
              <w:spacing w:before="0" w:beforeAutospacing="0" w:after="0" w:afterAutospacing="0"/>
              <w:ind w:left="0" w:right="0"/>
              <w:jc w:val="center"/>
              <w:rPr>
                <w:rFonts w:hint="eastAsia" w:ascii="Times New Roman" w:hAnsi="Times New Roman" w:eastAsia="宋体"/>
                <w:color w:val="auto"/>
              </w:rPr>
            </w:pPr>
            <w:r>
              <w:rPr>
                <w:rFonts w:hint="default" w:ascii="Times New Roman" w:hAnsi="Times New Roman" w:eastAsia="宋体"/>
                <w:color w:val="auto"/>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778" w:type="dxa"/>
            <w:vMerge w:val="restart"/>
            <w:vAlign w:val="center"/>
          </w:tcPr>
          <w:p>
            <w:pPr>
              <w:pStyle w:val="31"/>
              <w:keepNext w:val="0"/>
              <w:keepLines w:val="0"/>
              <w:suppressLineNumbers w:val="0"/>
              <w:bidi w:val="0"/>
              <w:spacing w:before="0" w:beforeAutospacing="0" w:after="0" w:afterAutospacing="0"/>
              <w:ind w:left="0" w:right="0"/>
              <w:rPr>
                <w:rFonts w:hint="eastAsia"/>
                <w:color w:val="auto"/>
              </w:rPr>
            </w:pPr>
            <w:r>
              <w:rPr>
                <w:rFonts w:hint="eastAsia"/>
                <w:color w:val="auto"/>
              </w:rPr>
              <w:t>固体废物</w:t>
            </w:r>
          </w:p>
        </w:tc>
        <w:tc>
          <w:tcPr>
            <w:tcW w:w="5265" w:type="dxa"/>
            <w:gridSpan w:val="3"/>
            <w:vAlign w:val="center"/>
          </w:tcPr>
          <w:p>
            <w:pPr>
              <w:pStyle w:val="31"/>
              <w:keepNext w:val="0"/>
              <w:keepLines w:val="0"/>
              <w:suppressLineNumbers w:val="0"/>
              <w:bidi w:val="0"/>
              <w:spacing w:before="0" w:beforeAutospacing="0" w:after="0" w:afterAutospacing="0"/>
              <w:ind w:left="0" w:right="0"/>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生活垃圾</w:t>
            </w:r>
            <w:r>
              <w:rPr>
                <w:rFonts w:hint="default" w:ascii="Times New Roman" w:hAnsi="Times New Roman" w:eastAsia="宋体"/>
                <w:color w:val="auto"/>
                <w:lang w:val="en-US" w:eastAsia="zh-CN"/>
              </w:rPr>
              <w:t>经厂区垃圾箱集中收集后，</w:t>
            </w:r>
            <w:r>
              <w:rPr>
                <w:rFonts w:hint="eastAsia" w:ascii="Times New Roman" w:hAnsi="Times New Roman" w:eastAsia="宋体"/>
                <w:color w:val="auto"/>
                <w:lang w:val="en-US" w:eastAsia="zh-CN"/>
              </w:rPr>
              <w:t>定期拉运至克尔碱村垃圾处理场集中处理</w:t>
            </w:r>
          </w:p>
        </w:tc>
        <w:tc>
          <w:tcPr>
            <w:tcW w:w="1757" w:type="dxa"/>
            <w:vMerge w:val="restart"/>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一般工业固体废物</w:t>
            </w:r>
            <w:r>
              <w:rPr>
                <w:rFonts w:hint="eastAsia" w:ascii="Times New Roman" w:hAnsi="Times New Roman" w:eastAsia="宋体"/>
                <w:color w:val="auto"/>
              </w:rPr>
              <w:t>执行《一般工业固体废物贮存</w:t>
            </w:r>
            <w:r>
              <w:rPr>
                <w:rFonts w:hint="eastAsia" w:ascii="Times New Roman" w:hAnsi="Times New Roman" w:eastAsia="宋体"/>
                <w:color w:val="auto"/>
                <w:lang w:val="en-US" w:eastAsia="zh-CN"/>
              </w:rPr>
              <w:t>和填埋污染控制标准</w:t>
            </w:r>
            <w:r>
              <w:rPr>
                <w:rFonts w:hint="eastAsia" w:ascii="Times New Roman" w:hAnsi="Times New Roman" w:eastAsia="宋体"/>
                <w:color w:val="auto"/>
              </w:rPr>
              <w:t>》</w:t>
            </w:r>
            <w:r>
              <w:rPr>
                <w:rFonts w:hint="eastAsia" w:ascii="Times New Roman" w:hAnsi="Times New Roman" w:eastAsia="宋体"/>
                <w:color w:val="auto"/>
                <w:lang w:eastAsia="zh-CN"/>
              </w:rPr>
              <w:t>（</w:t>
            </w:r>
            <w:r>
              <w:rPr>
                <w:rFonts w:hint="eastAsia" w:ascii="Times New Roman" w:hAnsi="Times New Roman" w:eastAsia="宋体"/>
                <w:color w:val="auto"/>
              </w:rPr>
              <w:t>GB18599-20</w:t>
            </w:r>
            <w:r>
              <w:rPr>
                <w:rFonts w:hint="eastAsia" w:ascii="Times New Roman" w:hAnsi="Times New Roman" w:eastAsia="宋体"/>
                <w:color w:val="auto"/>
                <w:lang w:val="en-US" w:eastAsia="zh-CN"/>
              </w:rPr>
              <w:t>20</w:t>
            </w:r>
            <w:r>
              <w:rPr>
                <w:rFonts w:hint="eastAsia" w:ascii="Times New Roman" w:hAnsi="Times New Roman" w:eastAsia="宋体"/>
                <w:color w:val="auto"/>
                <w:lang w:eastAsia="zh-CN"/>
              </w:rPr>
              <w:t>）</w:t>
            </w:r>
            <w:r>
              <w:rPr>
                <w:rFonts w:hint="eastAsia" w:ascii="Times New Roman" w:hAnsi="Times New Roman" w:eastAsia="宋体"/>
                <w:color w:val="auto"/>
              </w:rPr>
              <w:t>中的相关规定</w:t>
            </w:r>
            <w:r>
              <w:rPr>
                <w:rFonts w:hint="eastAsia" w:ascii="Times New Roman" w:hAnsi="Times New Roman" w:eastAsia="宋体"/>
                <w:color w:val="auto"/>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778" w:type="dxa"/>
            <w:vMerge w:val="continue"/>
            <w:vAlign w:val="center"/>
          </w:tcPr>
          <w:p>
            <w:pPr>
              <w:pStyle w:val="31"/>
              <w:keepNext w:val="0"/>
              <w:keepLines w:val="0"/>
              <w:suppressLineNumbers w:val="0"/>
              <w:bidi w:val="0"/>
              <w:spacing w:before="0" w:beforeAutospacing="0" w:after="0" w:afterAutospacing="0"/>
              <w:ind w:left="0" w:right="0"/>
              <w:jc w:val="center"/>
              <w:rPr>
                <w:rFonts w:hint="eastAsia" w:ascii="Times New Roman" w:hAnsi="Times New Roman" w:eastAsia="宋体"/>
                <w:color w:val="auto"/>
                <w:lang w:val="en-US" w:eastAsia="zh-CN"/>
              </w:rPr>
            </w:pPr>
          </w:p>
        </w:tc>
        <w:tc>
          <w:tcPr>
            <w:tcW w:w="5265" w:type="dxa"/>
            <w:gridSpan w:val="3"/>
            <w:vAlign w:val="center"/>
          </w:tcPr>
          <w:p>
            <w:pPr>
              <w:pStyle w:val="31"/>
              <w:keepNext w:val="0"/>
              <w:keepLines w:val="0"/>
              <w:suppressLineNumbers w:val="0"/>
              <w:bidi w:val="0"/>
              <w:spacing w:before="0" w:beforeAutospacing="0" w:after="0" w:afterAutospacing="0"/>
              <w:ind w:left="0" w:right="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矸石、煤泥饼</w:t>
            </w:r>
            <w:r>
              <w:rPr>
                <w:rFonts w:hint="eastAsia" w:ascii="Times New Roman" w:hAnsi="Times New Roman" w:cs="Times New Roman"/>
                <w:color w:val="auto"/>
                <w:kern w:val="2"/>
                <w:sz w:val="21"/>
                <w:szCs w:val="21"/>
                <w:lang w:val="en-US" w:eastAsia="zh-CN"/>
              </w:rPr>
              <w:t>定期外售周边电厂</w:t>
            </w:r>
            <w:r>
              <w:rPr>
                <w:rFonts w:hint="default" w:ascii="Times New Roman" w:hAnsi="Times New Roman" w:eastAsia="宋体" w:cs="Times New Roman"/>
                <w:color w:val="auto"/>
                <w:kern w:val="2"/>
                <w:sz w:val="21"/>
                <w:szCs w:val="21"/>
                <w:lang w:val="en-US" w:eastAsia="zh-CN"/>
              </w:rPr>
              <w:t>综合利用</w:t>
            </w:r>
          </w:p>
        </w:tc>
        <w:tc>
          <w:tcPr>
            <w:tcW w:w="1757" w:type="dxa"/>
            <w:vMerge w:val="continue"/>
            <w:vAlign w:val="center"/>
          </w:tcPr>
          <w:p>
            <w:pPr>
              <w:pStyle w:val="31"/>
              <w:keepNext w:val="0"/>
              <w:keepLines w:val="0"/>
              <w:suppressLineNumbers w:val="0"/>
              <w:bidi w:val="0"/>
              <w:spacing w:before="0" w:beforeAutospacing="0" w:after="0" w:afterAutospacing="0"/>
              <w:ind w:left="0" w:right="0"/>
              <w:jc w:val="center"/>
              <w:rPr>
                <w:rFonts w:hint="eastAsia" w:ascii="Times New Roman" w:hAnsi="Times New Roman" w:eastAsia="宋体"/>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78" w:type="dxa"/>
            <w:vAlign w:val="center"/>
          </w:tcPr>
          <w:p>
            <w:pPr>
              <w:pStyle w:val="31"/>
              <w:keepNext w:val="0"/>
              <w:keepLines w:val="0"/>
              <w:suppressLineNumbers w:val="0"/>
              <w:bidi w:val="0"/>
              <w:spacing w:before="0" w:beforeAutospacing="0" w:after="0" w:afterAutospacing="0"/>
              <w:ind w:left="0" w:right="0"/>
              <w:rPr>
                <w:rFonts w:hint="eastAsia"/>
                <w:color w:val="auto"/>
              </w:rPr>
            </w:pPr>
            <w:r>
              <w:rPr>
                <w:rFonts w:hint="eastAsia"/>
                <w:color w:val="auto"/>
              </w:rPr>
              <w:t>土壤及地下水</w:t>
            </w:r>
          </w:p>
          <w:p>
            <w:pPr>
              <w:pStyle w:val="31"/>
              <w:keepNext w:val="0"/>
              <w:keepLines w:val="0"/>
              <w:suppressLineNumbers w:val="0"/>
              <w:bidi w:val="0"/>
              <w:spacing w:before="0" w:beforeAutospacing="0" w:after="0" w:afterAutospacing="0"/>
              <w:ind w:left="0" w:right="0"/>
              <w:rPr>
                <w:rFonts w:hint="eastAsia"/>
                <w:color w:val="auto"/>
              </w:rPr>
            </w:pPr>
            <w:r>
              <w:rPr>
                <w:rFonts w:hint="eastAsia"/>
                <w:color w:val="auto"/>
              </w:rPr>
              <w:t>污染防治措施</w:t>
            </w:r>
          </w:p>
        </w:tc>
        <w:tc>
          <w:tcPr>
            <w:tcW w:w="7022" w:type="dxa"/>
            <w:gridSpan w:val="4"/>
            <w:vAlign w:val="center"/>
          </w:tcPr>
          <w:p>
            <w:pPr>
              <w:pStyle w:val="31"/>
              <w:keepNext w:val="0"/>
              <w:keepLines w:val="0"/>
              <w:suppressLineNumbers w:val="0"/>
              <w:bidi w:val="0"/>
              <w:spacing w:before="0" w:beforeAutospacing="0" w:after="0" w:afterAutospacing="0"/>
              <w:ind w:left="0" w:right="0"/>
              <w:jc w:val="both"/>
              <w:rPr>
                <w:rFonts w:hint="default" w:eastAsia="宋体"/>
                <w:color w:val="auto"/>
                <w:lang w:val="en-US" w:eastAsia="zh-CN"/>
              </w:rPr>
            </w:pPr>
            <w:r>
              <w:rPr>
                <w:rFonts w:hint="default" w:ascii="Times New Roman" w:hAnsi="Times New Roman" w:eastAsia="宋体"/>
                <w:color w:val="auto"/>
                <w:lang w:val="en-US" w:eastAsia="zh-CN"/>
              </w:rPr>
              <w:t>采取分区防渗</w:t>
            </w:r>
            <w:r>
              <w:rPr>
                <w:rFonts w:hint="eastAsia" w:ascii="Times New Roman" w:hAnsi="Times New Roman" w:eastAsia="宋体"/>
                <w:color w:val="auto"/>
                <w:lang w:val="en-US" w:eastAsia="zh-CN"/>
              </w:rPr>
              <w:t>措施</w:t>
            </w:r>
            <w:r>
              <w:rPr>
                <w:rFonts w:hint="default" w:ascii="Times New Roman" w:hAnsi="Times New Roman" w:eastAsia="宋体"/>
                <w:color w:val="auto"/>
                <w:lang w:val="en-US" w:eastAsia="zh-CN"/>
              </w:rPr>
              <w:t>，</w:t>
            </w:r>
            <w:r>
              <w:rPr>
                <w:rFonts w:hint="eastAsia" w:ascii="Times New Roman" w:hAnsi="Times New Roman" w:eastAsia="宋体"/>
                <w:color w:val="auto"/>
                <w:lang w:val="en-US" w:eastAsia="zh-CN"/>
              </w:rPr>
              <w:t>洗选车间、循环水池</w:t>
            </w:r>
            <w:r>
              <w:rPr>
                <w:rFonts w:hint="default" w:ascii="Times New Roman" w:hAnsi="Times New Roman" w:eastAsia="宋体"/>
                <w:color w:val="auto"/>
                <w:lang w:val="en-US" w:eastAsia="zh-CN"/>
              </w:rPr>
              <w:t>按重点防渗区要求进行防渗，其余区域按一般防渗区进行防渗。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778" w:type="dxa"/>
            <w:vAlign w:val="center"/>
          </w:tcPr>
          <w:p>
            <w:pPr>
              <w:pStyle w:val="31"/>
              <w:keepNext w:val="0"/>
              <w:keepLines w:val="0"/>
              <w:suppressLineNumbers w:val="0"/>
              <w:bidi w:val="0"/>
              <w:spacing w:before="0" w:beforeAutospacing="0" w:after="0" w:afterAutospacing="0"/>
              <w:ind w:left="0" w:right="0"/>
              <w:rPr>
                <w:rFonts w:hint="eastAsia"/>
                <w:color w:val="auto"/>
              </w:rPr>
            </w:pPr>
            <w:r>
              <w:rPr>
                <w:rFonts w:hint="eastAsia"/>
                <w:color w:val="auto"/>
              </w:rPr>
              <w:t>生态保护措施</w:t>
            </w:r>
          </w:p>
        </w:tc>
        <w:tc>
          <w:tcPr>
            <w:tcW w:w="7022" w:type="dxa"/>
            <w:gridSpan w:val="4"/>
            <w:vAlign w:val="center"/>
          </w:tcPr>
          <w:p>
            <w:pPr>
              <w:pStyle w:val="31"/>
              <w:keepNext w:val="0"/>
              <w:keepLines w:val="0"/>
              <w:suppressLineNumbers w:val="0"/>
              <w:bidi w:val="0"/>
              <w:spacing w:before="0" w:beforeAutospacing="0" w:after="0" w:afterAutospacing="0"/>
              <w:ind w:left="0" w:right="0"/>
              <w:jc w:val="both"/>
              <w:rPr>
                <w:rFonts w:hint="eastAsia" w:eastAsia="宋体"/>
                <w:color w:val="auto"/>
                <w:lang w:val="en-US" w:eastAsia="zh-CN"/>
              </w:rPr>
            </w:pPr>
            <w:r>
              <w:rPr>
                <w:rFonts w:hint="eastAsia"/>
                <w:color w:val="auto"/>
                <w:lang w:val="en-US" w:eastAsia="zh-CN"/>
              </w:rPr>
              <w:t>本项目周围无特殊敏感点，生物多样性程度低。通过对项目区进行绿化，可有效地改善项目区域生态环境质量。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vAlign w:val="center"/>
          </w:tcPr>
          <w:p>
            <w:pPr>
              <w:pStyle w:val="31"/>
              <w:keepNext w:val="0"/>
              <w:keepLines w:val="0"/>
              <w:suppressLineNumbers w:val="0"/>
              <w:bidi w:val="0"/>
              <w:spacing w:before="0" w:beforeAutospacing="0" w:after="0" w:afterAutospacing="0"/>
              <w:ind w:left="0" w:right="0"/>
              <w:rPr>
                <w:rFonts w:hint="eastAsia"/>
                <w:color w:val="auto"/>
              </w:rPr>
            </w:pPr>
            <w:r>
              <w:rPr>
                <w:rFonts w:hint="eastAsia"/>
                <w:color w:val="auto"/>
              </w:rPr>
              <w:t>环境风险</w:t>
            </w:r>
          </w:p>
          <w:p>
            <w:pPr>
              <w:pStyle w:val="31"/>
              <w:keepNext w:val="0"/>
              <w:keepLines w:val="0"/>
              <w:suppressLineNumbers w:val="0"/>
              <w:bidi w:val="0"/>
              <w:spacing w:before="0" w:beforeAutospacing="0" w:after="0" w:afterAutospacing="0"/>
              <w:ind w:left="0" w:right="0"/>
              <w:rPr>
                <w:rFonts w:hint="eastAsia"/>
                <w:color w:val="auto"/>
              </w:rPr>
            </w:pPr>
            <w:r>
              <w:rPr>
                <w:rFonts w:hint="eastAsia"/>
                <w:color w:val="auto"/>
              </w:rPr>
              <w:t>防范措施</w:t>
            </w:r>
          </w:p>
        </w:tc>
        <w:tc>
          <w:tcPr>
            <w:tcW w:w="7022" w:type="dxa"/>
            <w:gridSpan w:val="4"/>
            <w:vAlign w:val="center"/>
          </w:tcPr>
          <w:p>
            <w:pPr>
              <w:pStyle w:val="31"/>
              <w:keepNext w:val="0"/>
              <w:keepLines w:val="0"/>
              <w:suppressLineNumbers w:val="0"/>
              <w:bidi w:val="0"/>
              <w:spacing w:before="0" w:beforeAutospacing="0" w:after="0" w:afterAutospacing="0"/>
              <w:ind w:left="0" w:right="0"/>
              <w:jc w:val="both"/>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1、</w:t>
            </w:r>
            <w:r>
              <w:rPr>
                <w:rFonts w:hint="eastAsia" w:ascii="Times New Roman" w:hAnsi="Times New Roman" w:eastAsia="宋体"/>
                <w:color w:val="auto"/>
                <w:lang w:val="en-US" w:eastAsia="zh-CN"/>
              </w:rPr>
              <w:t>储煤仓内</w:t>
            </w:r>
            <w:r>
              <w:rPr>
                <w:rFonts w:hint="default" w:ascii="Times New Roman" w:hAnsi="Times New Roman" w:eastAsia="宋体"/>
                <w:color w:val="auto"/>
                <w:lang w:val="en-US" w:eastAsia="zh-CN"/>
              </w:rPr>
              <w:t>煤堆不要过高过大，存储时间不要过长。</w:t>
            </w:r>
          </w:p>
          <w:p>
            <w:pPr>
              <w:pStyle w:val="31"/>
              <w:keepNext w:val="0"/>
              <w:keepLines w:val="0"/>
              <w:suppressLineNumbers w:val="0"/>
              <w:bidi w:val="0"/>
              <w:spacing w:before="0" w:beforeAutospacing="0" w:after="0" w:afterAutospacing="0"/>
              <w:ind w:left="0" w:right="0"/>
              <w:jc w:val="both"/>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2、煤堆应层层压实，减少与空气的接触面，以减少氧化的可能性，同时安装换气扇定期通风，以散发煤堆里的热量。</w:t>
            </w:r>
          </w:p>
          <w:p>
            <w:pPr>
              <w:pStyle w:val="31"/>
              <w:keepNext w:val="0"/>
              <w:keepLines w:val="0"/>
              <w:suppressLineNumbers w:val="0"/>
              <w:bidi w:val="0"/>
              <w:spacing w:before="0" w:beforeAutospacing="0" w:after="0" w:afterAutospacing="0"/>
              <w:ind w:left="0" w:right="0"/>
              <w:jc w:val="both"/>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3、定期洒水、保持煤堆的湿度。</w:t>
            </w:r>
          </w:p>
          <w:p>
            <w:pPr>
              <w:pStyle w:val="31"/>
              <w:keepNext w:val="0"/>
              <w:keepLines w:val="0"/>
              <w:suppressLineNumbers w:val="0"/>
              <w:bidi w:val="0"/>
              <w:spacing w:before="0" w:beforeAutospacing="0" w:after="0" w:afterAutospacing="0"/>
              <w:ind w:left="0" w:right="0"/>
              <w:jc w:val="both"/>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4、修订突发环境事件应急预案，并完成备案；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778" w:type="dxa"/>
            <w:vAlign w:val="center"/>
          </w:tcPr>
          <w:p>
            <w:pPr>
              <w:pStyle w:val="31"/>
              <w:keepNext w:val="0"/>
              <w:keepLines w:val="0"/>
              <w:suppressLineNumbers w:val="0"/>
              <w:bidi w:val="0"/>
              <w:spacing w:before="0" w:beforeAutospacing="0" w:after="0" w:afterAutospacing="0"/>
              <w:ind w:left="0" w:right="0"/>
              <w:rPr>
                <w:rFonts w:hint="eastAsia"/>
                <w:color w:val="auto"/>
              </w:rPr>
            </w:pPr>
            <w:r>
              <w:rPr>
                <w:rFonts w:hint="eastAsia"/>
                <w:color w:val="auto"/>
              </w:rPr>
              <w:t>其他环境</w:t>
            </w:r>
          </w:p>
          <w:p>
            <w:pPr>
              <w:pStyle w:val="31"/>
              <w:keepNext w:val="0"/>
              <w:keepLines w:val="0"/>
              <w:suppressLineNumbers w:val="0"/>
              <w:bidi w:val="0"/>
              <w:spacing w:before="0" w:beforeAutospacing="0" w:after="0" w:afterAutospacing="0"/>
              <w:ind w:left="0" w:right="0"/>
              <w:rPr>
                <w:rFonts w:hint="eastAsia"/>
                <w:color w:val="auto"/>
              </w:rPr>
            </w:pPr>
            <w:r>
              <w:rPr>
                <w:rFonts w:hint="eastAsia"/>
                <w:color w:val="auto"/>
              </w:rPr>
              <w:t>管理要求</w:t>
            </w:r>
          </w:p>
        </w:tc>
        <w:tc>
          <w:tcPr>
            <w:tcW w:w="7022" w:type="dxa"/>
            <w:gridSpan w:val="4"/>
            <w:vAlign w:val="top"/>
          </w:tcPr>
          <w:p>
            <w:pPr>
              <w:pStyle w:val="31"/>
              <w:keepNext w:val="0"/>
              <w:keepLines w:val="0"/>
              <w:suppressLineNumbers w:val="0"/>
              <w:bidi w:val="0"/>
              <w:spacing w:before="0" w:beforeAutospacing="0" w:after="0" w:afterAutospacing="0"/>
              <w:ind w:left="0" w:right="0"/>
              <w:jc w:val="both"/>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施工期：</w:t>
            </w:r>
          </w:p>
          <w:p>
            <w:pPr>
              <w:pStyle w:val="31"/>
              <w:keepNext w:val="0"/>
              <w:keepLines w:val="0"/>
              <w:suppressLineNumbers w:val="0"/>
              <w:bidi w:val="0"/>
              <w:spacing w:before="0" w:beforeAutospacing="0" w:after="0" w:afterAutospacing="0"/>
              <w:ind w:left="0" w:right="0"/>
              <w:jc w:val="both"/>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1、建设单位要组织施工单位成立环境保护方案实施管理部门，专人负责，建立环境保护目标责任制。</w:t>
            </w:r>
          </w:p>
          <w:p>
            <w:pPr>
              <w:pStyle w:val="31"/>
              <w:keepNext w:val="0"/>
              <w:keepLines w:val="0"/>
              <w:suppressLineNumbers w:val="0"/>
              <w:bidi w:val="0"/>
              <w:spacing w:before="0" w:beforeAutospacing="0" w:after="0" w:afterAutospacing="0"/>
              <w:ind w:left="0" w:right="0"/>
              <w:jc w:val="both"/>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2、施工期间，确保环境保护设施的正常建设，</w:t>
            </w:r>
            <w:r>
              <w:rPr>
                <w:rFonts w:hint="eastAsia" w:ascii="Times New Roman" w:hAnsi="Times New Roman" w:eastAsia="宋体"/>
                <w:color w:val="auto"/>
                <w:lang w:val="en-US" w:eastAsia="zh-CN"/>
              </w:rPr>
              <w:t>严格执行“三同时”制度和</w:t>
            </w:r>
            <w:r>
              <w:rPr>
                <w:rFonts w:hint="default" w:ascii="Times New Roman" w:hAnsi="Times New Roman" w:eastAsia="宋体"/>
                <w:color w:val="auto"/>
                <w:lang w:val="en-US" w:eastAsia="zh-CN"/>
              </w:rPr>
              <w:t>排污许可制度。</w:t>
            </w:r>
          </w:p>
          <w:p>
            <w:pPr>
              <w:pStyle w:val="31"/>
              <w:keepNext w:val="0"/>
              <w:keepLines w:val="0"/>
              <w:suppressLineNumbers w:val="0"/>
              <w:bidi w:val="0"/>
              <w:spacing w:before="0" w:beforeAutospacing="0" w:after="0" w:afterAutospacing="0"/>
              <w:ind w:left="0" w:right="0"/>
              <w:jc w:val="both"/>
              <w:rPr>
                <w:rFonts w:hint="default" w:ascii="Times New Roman" w:hAnsi="Times New Roman" w:eastAsia="宋体"/>
                <w:color w:val="auto"/>
                <w:lang w:val="en-US" w:eastAsia="zh-CN"/>
              </w:rPr>
            </w:pPr>
          </w:p>
          <w:p>
            <w:pPr>
              <w:pStyle w:val="31"/>
              <w:keepNext w:val="0"/>
              <w:keepLines w:val="0"/>
              <w:suppressLineNumbers w:val="0"/>
              <w:bidi w:val="0"/>
              <w:spacing w:before="0" w:beforeAutospacing="0" w:after="0" w:afterAutospacing="0"/>
              <w:ind w:left="0" w:right="0"/>
              <w:jc w:val="both"/>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运营期：</w:t>
            </w:r>
          </w:p>
          <w:p>
            <w:pPr>
              <w:pStyle w:val="31"/>
              <w:keepNext w:val="0"/>
              <w:keepLines w:val="0"/>
              <w:suppressLineNumbers w:val="0"/>
              <w:bidi w:val="0"/>
              <w:spacing w:before="0" w:beforeAutospacing="0" w:after="0" w:afterAutospacing="0"/>
              <w:ind w:left="0" w:right="0"/>
              <w:jc w:val="both"/>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1、配备环保管理人员，负责本厂的环境管理工作，并负责与政府环保主管部门的联系与协调工作。</w:t>
            </w:r>
          </w:p>
          <w:p>
            <w:pPr>
              <w:pStyle w:val="31"/>
              <w:keepNext w:val="0"/>
              <w:keepLines w:val="0"/>
              <w:suppressLineNumbers w:val="0"/>
              <w:bidi w:val="0"/>
              <w:spacing w:before="0" w:beforeAutospacing="0" w:after="0" w:afterAutospacing="0"/>
              <w:ind w:left="0" w:right="0"/>
              <w:jc w:val="both"/>
              <w:rPr>
                <w:rFonts w:hint="eastAsia" w:ascii="Times New Roman" w:hAnsi="Times New Roman" w:eastAsia="宋体"/>
                <w:color w:val="auto"/>
                <w:lang w:val="en-US" w:eastAsia="zh-CN"/>
              </w:rPr>
            </w:pPr>
            <w:r>
              <w:rPr>
                <w:rFonts w:hint="default" w:ascii="Times New Roman" w:hAnsi="Times New Roman" w:eastAsia="宋体"/>
                <w:color w:val="auto"/>
                <w:lang w:val="en-US" w:eastAsia="zh-CN"/>
              </w:rPr>
              <w:t>2、</w:t>
            </w:r>
            <w:r>
              <w:rPr>
                <w:rFonts w:hint="eastAsia" w:ascii="Times New Roman" w:hAnsi="Times New Roman" w:eastAsia="宋体"/>
                <w:color w:val="auto"/>
                <w:lang w:val="en-US" w:eastAsia="zh-CN"/>
              </w:rPr>
              <w:t>加强对运煤车辆的管理，所有运煤车辆均需采取全密闭措施进行运输，否则不予入厂，运输车辆限速行驶，严禁鸣笛。</w:t>
            </w:r>
          </w:p>
          <w:p>
            <w:pPr>
              <w:pStyle w:val="31"/>
              <w:keepNext w:val="0"/>
              <w:keepLines w:val="0"/>
              <w:suppressLineNumbers w:val="0"/>
              <w:bidi w:val="0"/>
              <w:spacing w:before="0" w:beforeAutospacing="0" w:after="0" w:afterAutospacing="0"/>
              <w:ind w:left="0" w:right="0"/>
              <w:jc w:val="both"/>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3、规范管理一般工业固废，按《一般工业固体废物管理台账制定指南（试行）（征求意见稿）》中规定，记录工业固废产生、流向、出产、出厂等信息；并设专人管理一般工业固体废物管理</w:t>
            </w:r>
            <w:r>
              <w:rPr>
                <w:rFonts w:hint="eastAsia"/>
                <w:color w:val="auto"/>
                <w:lang w:val="en-US" w:eastAsia="zh-CN"/>
              </w:rPr>
              <w:t>台账</w:t>
            </w:r>
            <w:r>
              <w:rPr>
                <w:rFonts w:hint="eastAsia" w:ascii="Times New Roman" w:hAnsi="Times New Roman" w:eastAsia="宋体"/>
                <w:color w:val="auto"/>
                <w:lang w:val="en-US" w:eastAsia="zh-CN"/>
              </w:rPr>
              <w:t>，防止遗失；一般工业固体废物管理台账保存期限不少于5年。</w:t>
            </w:r>
          </w:p>
          <w:p>
            <w:pPr>
              <w:pStyle w:val="31"/>
              <w:keepNext w:val="0"/>
              <w:keepLines w:val="0"/>
              <w:suppressLineNumbers w:val="0"/>
              <w:bidi w:val="0"/>
              <w:spacing w:before="0" w:beforeAutospacing="0" w:after="0" w:afterAutospacing="0"/>
              <w:ind w:left="0" w:right="0"/>
              <w:jc w:val="both"/>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4、</w:t>
            </w:r>
            <w:r>
              <w:rPr>
                <w:rFonts w:hint="default" w:ascii="Times New Roman" w:hAnsi="Times New Roman" w:eastAsia="宋体"/>
                <w:color w:val="auto"/>
                <w:lang w:val="en-US" w:eastAsia="zh-CN"/>
              </w:rPr>
              <w:t>对项目各种环保设施的运行设备进行维护和监督管理，保证污染物达标排放</w:t>
            </w:r>
            <w:r>
              <w:rPr>
                <w:rFonts w:hint="eastAsia" w:ascii="Times New Roman" w:hAnsi="Times New Roman" w:eastAsia="宋体"/>
                <w:color w:val="auto"/>
                <w:lang w:val="en-US" w:eastAsia="zh-CN"/>
              </w:rPr>
              <w:t>。</w:t>
            </w:r>
          </w:p>
          <w:p>
            <w:pPr>
              <w:pStyle w:val="31"/>
              <w:keepNext w:val="0"/>
              <w:keepLines w:val="0"/>
              <w:suppressLineNumbers w:val="0"/>
              <w:bidi w:val="0"/>
              <w:spacing w:before="0" w:beforeAutospacing="0" w:after="0" w:afterAutospacing="0"/>
              <w:ind w:left="0" w:right="0"/>
              <w:jc w:val="both"/>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5、建设单位须按照《排污许可管理条例》（国务院令第736号）和《固定污染源排污许可分类管理名录》的要求，及时变更排污许可手续。</w:t>
            </w:r>
          </w:p>
          <w:p>
            <w:pPr>
              <w:pStyle w:val="31"/>
              <w:keepNext w:val="0"/>
              <w:keepLines w:val="0"/>
              <w:suppressLineNumbers w:val="0"/>
              <w:bidi w:val="0"/>
              <w:spacing w:before="0" w:beforeAutospacing="0" w:after="0" w:afterAutospacing="0"/>
              <w:ind w:left="0" w:right="0"/>
              <w:jc w:val="both"/>
              <w:rPr>
                <w:rFonts w:hint="default" w:ascii="Times New Roman" w:hAnsi="Times New Roman" w:eastAsia="宋体"/>
                <w:color w:val="auto"/>
                <w:lang w:val="en-US" w:eastAsia="zh-CN"/>
              </w:rPr>
            </w:pPr>
            <w:r>
              <w:rPr>
                <w:rFonts w:hint="eastAsia"/>
                <w:color w:val="auto"/>
                <w:lang w:val="en-US" w:eastAsia="zh-CN"/>
              </w:rPr>
              <w:t>6、本项目不设置废气及废水排放口，</w:t>
            </w:r>
            <w:r>
              <w:rPr>
                <w:rFonts w:hint="default" w:ascii="Times New Roman" w:hAnsi="Times New Roman" w:cs="Times New Roman"/>
                <w:color w:val="auto"/>
              </w:rPr>
              <w:t>项目应完成噪声排放源的规范化建设</w:t>
            </w:r>
            <w:r>
              <w:rPr>
                <w:rFonts w:hint="default" w:ascii="Times New Roman" w:hAnsi="Times New Roman" w:cs="Times New Roman"/>
                <w:color w:val="auto"/>
                <w:lang w:eastAsia="zh-CN"/>
              </w:rPr>
              <w:t>，</w:t>
            </w:r>
            <w:r>
              <w:rPr>
                <w:rFonts w:hint="default" w:ascii="Times New Roman" w:hAnsi="Times New Roman" w:cs="Times New Roman"/>
                <w:color w:val="auto"/>
              </w:rPr>
              <w:t>设置标志牌</w:t>
            </w:r>
            <w:r>
              <w:rPr>
                <w:rFonts w:hint="default" w:ascii="Times New Roman" w:hAnsi="Times New Roman" w:cs="Times New Roman"/>
                <w:color w:val="auto"/>
                <w:lang w:eastAsia="zh-CN"/>
              </w:rPr>
              <w:t>。</w:t>
            </w:r>
          </w:p>
          <w:p>
            <w:pPr>
              <w:pStyle w:val="31"/>
              <w:keepNext w:val="0"/>
              <w:keepLines w:val="0"/>
              <w:suppressLineNumbers w:val="0"/>
              <w:bidi w:val="0"/>
              <w:spacing w:before="0" w:beforeAutospacing="0" w:after="0" w:afterAutospacing="0"/>
              <w:ind w:left="0" w:right="0"/>
              <w:jc w:val="both"/>
              <w:rPr>
                <w:rFonts w:hint="eastAsia" w:ascii="Times New Roman" w:hAnsi="Times New Roman" w:eastAsia="宋体"/>
                <w:color w:val="auto"/>
                <w:lang w:val="en-US" w:eastAsia="zh-CN"/>
              </w:rPr>
            </w:pPr>
          </w:p>
          <w:p>
            <w:pPr>
              <w:pStyle w:val="31"/>
              <w:keepNext w:val="0"/>
              <w:keepLines w:val="0"/>
              <w:suppressLineNumbers w:val="0"/>
              <w:bidi w:val="0"/>
              <w:spacing w:before="0" w:beforeAutospacing="0" w:after="0" w:afterAutospacing="0"/>
              <w:ind w:left="0" w:right="0"/>
              <w:jc w:val="both"/>
              <w:rPr>
                <w:rFonts w:hint="eastAsia" w:ascii="Times New Roman" w:hAnsi="Times New Roman" w:eastAsia="宋体"/>
                <w:color w:val="auto"/>
                <w:lang w:val="en-US" w:eastAsia="zh-CN"/>
              </w:rPr>
            </w:pPr>
          </w:p>
          <w:p>
            <w:pPr>
              <w:pStyle w:val="31"/>
              <w:keepNext w:val="0"/>
              <w:keepLines w:val="0"/>
              <w:suppressLineNumbers w:val="0"/>
              <w:bidi w:val="0"/>
              <w:spacing w:before="0" w:beforeAutospacing="0" w:after="0" w:afterAutospacing="0"/>
              <w:ind w:left="0" w:right="0"/>
              <w:jc w:val="both"/>
              <w:rPr>
                <w:rFonts w:hint="eastAsia" w:ascii="Times New Roman" w:hAnsi="Times New Roman" w:eastAsia="宋体"/>
                <w:color w:val="auto"/>
                <w:lang w:val="en-US" w:eastAsia="zh-CN"/>
              </w:rPr>
            </w:pPr>
          </w:p>
          <w:p>
            <w:pPr>
              <w:pStyle w:val="31"/>
              <w:keepNext w:val="0"/>
              <w:keepLines w:val="0"/>
              <w:suppressLineNumbers w:val="0"/>
              <w:bidi w:val="0"/>
              <w:spacing w:before="0" w:beforeAutospacing="0" w:after="0" w:afterAutospacing="0"/>
              <w:ind w:left="0" w:right="0"/>
              <w:jc w:val="both"/>
              <w:rPr>
                <w:rFonts w:hint="eastAsia" w:ascii="Times New Roman" w:hAnsi="Times New Roman" w:eastAsia="宋体"/>
                <w:color w:val="auto"/>
                <w:lang w:val="en-US" w:eastAsia="zh-CN"/>
              </w:rPr>
            </w:pPr>
          </w:p>
          <w:p>
            <w:pPr>
              <w:pStyle w:val="31"/>
              <w:keepNext w:val="0"/>
              <w:keepLines w:val="0"/>
              <w:suppressLineNumbers w:val="0"/>
              <w:bidi w:val="0"/>
              <w:spacing w:before="0" w:beforeAutospacing="0" w:after="0" w:afterAutospacing="0"/>
              <w:ind w:left="0" w:right="0"/>
              <w:jc w:val="both"/>
              <w:rPr>
                <w:rFonts w:hint="eastAsia" w:ascii="Times New Roman" w:hAnsi="Times New Roman" w:eastAsia="宋体"/>
                <w:color w:val="auto"/>
                <w:lang w:val="en-US" w:eastAsia="zh-CN"/>
              </w:rPr>
            </w:pPr>
          </w:p>
          <w:p>
            <w:pPr>
              <w:pStyle w:val="31"/>
              <w:keepNext w:val="0"/>
              <w:keepLines w:val="0"/>
              <w:suppressLineNumbers w:val="0"/>
              <w:bidi w:val="0"/>
              <w:spacing w:before="0" w:beforeAutospacing="0" w:after="0" w:afterAutospacing="0"/>
              <w:ind w:left="0" w:right="0"/>
              <w:jc w:val="both"/>
              <w:rPr>
                <w:rFonts w:hint="eastAsia" w:ascii="Times New Roman" w:hAnsi="Times New Roman" w:eastAsia="宋体"/>
                <w:color w:val="auto"/>
                <w:lang w:val="en-US" w:eastAsia="zh-CN"/>
              </w:rPr>
            </w:pPr>
          </w:p>
          <w:p>
            <w:pPr>
              <w:pStyle w:val="31"/>
              <w:keepNext w:val="0"/>
              <w:keepLines w:val="0"/>
              <w:suppressLineNumbers w:val="0"/>
              <w:bidi w:val="0"/>
              <w:spacing w:before="0" w:beforeAutospacing="0" w:after="0" w:afterAutospacing="0"/>
              <w:ind w:left="0" w:right="0"/>
              <w:jc w:val="both"/>
              <w:rPr>
                <w:rFonts w:hint="eastAsia" w:ascii="Times New Roman" w:hAnsi="Times New Roman" w:eastAsia="宋体"/>
                <w:color w:val="auto"/>
                <w:lang w:val="en-US" w:eastAsia="zh-CN"/>
              </w:rPr>
            </w:pPr>
          </w:p>
          <w:p>
            <w:pPr>
              <w:pStyle w:val="31"/>
              <w:keepNext w:val="0"/>
              <w:keepLines w:val="0"/>
              <w:suppressLineNumbers w:val="0"/>
              <w:bidi w:val="0"/>
              <w:spacing w:before="0" w:beforeAutospacing="0" w:after="0" w:afterAutospacing="0"/>
              <w:ind w:left="0" w:right="0"/>
              <w:jc w:val="both"/>
              <w:rPr>
                <w:rFonts w:hint="eastAsia" w:ascii="Times New Roman" w:hAnsi="Times New Roman" w:eastAsia="宋体"/>
                <w:color w:val="auto"/>
                <w:lang w:val="en-US" w:eastAsia="zh-CN"/>
              </w:rPr>
            </w:pPr>
          </w:p>
          <w:p>
            <w:pPr>
              <w:pStyle w:val="31"/>
              <w:keepNext w:val="0"/>
              <w:keepLines w:val="0"/>
              <w:suppressLineNumbers w:val="0"/>
              <w:bidi w:val="0"/>
              <w:spacing w:before="0" w:beforeAutospacing="0" w:after="0" w:afterAutospacing="0"/>
              <w:ind w:left="0" w:right="0"/>
              <w:jc w:val="both"/>
              <w:rPr>
                <w:rFonts w:hint="eastAsia" w:ascii="Times New Roman" w:hAnsi="Times New Roman" w:eastAsia="宋体"/>
                <w:color w:val="auto"/>
                <w:lang w:val="en-US" w:eastAsia="zh-CN"/>
              </w:rPr>
            </w:pPr>
          </w:p>
          <w:p>
            <w:pPr>
              <w:pStyle w:val="31"/>
              <w:keepNext w:val="0"/>
              <w:keepLines w:val="0"/>
              <w:suppressLineNumbers w:val="0"/>
              <w:bidi w:val="0"/>
              <w:spacing w:before="0" w:beforeAutospacing="0" w:after="0" w:afterAutospacing="0"/>
              <w:ind w:left="0" w:right="0"/>
              <w:jc w:val="both"/>
              <w:rPr>
                <w:rFonts w:hint="eastAsia" w:ascii="Times New Roman" w:hAnsi="Times New Roman" w:eastAsia="宋体"/>
                <w:color w:val="auto"/>
                <w:lang w:val="en-US" w:eastAsia="zh-CN"/>
              </w:rPr>
            </w:pPr>
          </w:p>
          <w:p>
            <w:pPr>
              <w:pStyle w:val="31"/>
              <w:keepNext w:val="0"/>
              <w:keepLines w:val="0"/>
              <w:suppressLineNumbers w:val="0"/>
              <w:bidi w:val="0"/>
              <w:spacing w:before="0" w:beforeAutospacing="0" w:after="0" w:afterAutospacing="0"/>
              <w:ind w:left="0" w:right="0"/>
              <w:jc w:val="both"/>
              <w:rPr>
                <w:rFonts w:hint="eastAsia" w:ascii="Times New Roman" w:hAnsi="Times New Roman" w:eastAsia="宋体"/>
                <w:color w:val="auto"/>
                <w:lang w:val="en-US" w:eastAsia="zh-CN"/>
              </w:rPr>
            </w:pPr>
          </w:p>
          <w:p>
            <w:pPr>
              <w:pStyle w:val="31"/>
              <w:keepNext w:val="0"/>
              <w:keepLines w:val="0"/>
              <w:suppressLineNumbers w:val="0"/>
              <w:bidi w:val="0"/>
              <w:spacing w:before="0" w:beforeAutospacing="0" w:after="0" w:afterAutospacing="0"/>
              <w:ind w:left="0" w:right="0"/>
              <w:jc w:val="both"/>
              <w:rPr>
                <w:rFonts w:hint="eastAsia" w:ascii="Times New Roman" w:hAnsi="Times New Roman" w:eastAsia="宋体"/>
                <w:color w:val="auto"/>
                <w:lang w:val="en-US" w:eastAsia="zh-CN"/>
              </w:rPr>
            </w:pPr>
          </w:p>
          <w:p>
            <w:pPr>
              <w:pStyle w:val="31"/>
              <w:keepNext w:val="0"/>
              <w:keepLines w:val="0"/>
              <w:suppressLineNumbers w:val="0"/>
              <w:bidi w:val="0"/>
              <w:spacing w:before="0" w:beforeAutospacing="0" w:after="0" w:afterAutospacing="0"/>
              <w:ind w:left="0" w:right="0"/>
              <w:jc w:val="both"/>
              <w:rPr>
                <w:rFonts w:hint="eastAsia" w:ascii="Times New Roman" w:hAnsi="Times New Roman" w:eastAsia="宋体"/>
                <w:color w:val="auto"/>
                <w:lang w:val="en-US" w:eastAsia="zh-CN"/>
              </w:rPr>
            </w:pPr>
          </w:p>
          <w:p>
            <w:pPr>
              <w:pStyle w:val="31"/>
              <w:keepNext w:val="0"/>
              <w:keepLines w:val="0"/>
              <w:suppressLineNumbers w:val="0"/>
              <w:bidi w:val="0"/>
              <w:spacing w:before="0" w:beforeAutospacing="0" w:after="0" w:afterAutospacing="0"/>
              <w:ind w:left="0" w:right="0"/>
              <w:jc w:val="both"/>
              <w:rPr>
                <w:rFonts w:hint="eastAsia" w:ascii="Times New Roman" w:hAnsi="Times New Roman" w:eastAsia="宋体"/>
                <w:color w:val="auto"/>
                <w:lang w:val="en-US" w:eastAsia="zh-CN"/>
              </w:rPr>
            </w:pPr>
          </w:p>
          <w:p>
            <w:pPr>
              <w:pStyle w:val="31"/>
              <w:keepNext w:val="0"/>
              <w:keepLines w:val="0"/>
              <w:suppressLineNumbers w:val="0"/>
              <w:bidi w:val="0"/>
              <w:spacing w:before="0" w:beforeAutospacing="0" w:after="0" w:afterAutospacing="0"/>
              <w:ind w:left="0" w:right="0"/>
              <w:jc w:val="both"/>
              <w:rPr>
                <w:rFonts w:hint="eastAsia" w:ascii="Times New Roman" w:hAnsi="Times New Roman" w:eastAsia="宋体"/>
                <w:color w:val="auto"/>
                <w:lang w:val="en-US" w:eastAsia="zh-CN"/>
              </w:rPr>
            </w:pPr>
          </w:p>
          <w:p>
            <w:pPr>
              <w:pStyle w:val="31"/>
              <w:keepNext w:val="0"/>
              <w:keepLines w:val="0"/>
              <w:suppressLineNumbers w:val="0"/>
              <w:bidi w:val="0"/>
              <w:spacing w:before="0" w:beforeAutospacing="0" w:after="0" w:afterAutospacing="0"/>
              <w:ind w:left="0" w:right="0"/>
              <w:jc w:val="both"/>
              <w:rPr>
                <w:rFonts w:hint="eastAsia" w:ascii="Times New Roman" w:hAnsi="Times New Roman" w:eastAsia="宋体"/>
                <w:color w:val="auto"/>
                <w:lang w:val="en-US" w:eastAsia="zh-CN"/>
              </w:rPr>
            </w:pPr>
          </w:p>
          <w:p>
            <w:pPr>
              <w:pStyle w:val="31"/>
              <w:keepNext w:val="0"/>
              <w:keepLines w:val="0"/>
              <w:suppressLineNumbers w:val="0"/>
              <w:bidi w:val="0"/>
              <w:spacing w:before="0" w:beforeAutospacing="0" w:after="0" w:afterAutospacing="0"/>
              <w:ind w:left="0" w:right="0"/>
              <w:jc w:val="both"/>
              <w:rPr>
                <w:rFonts w:hint="eastAsia" w:ascii="Times New Roman" w:hAnsi="Times New Roman" w:eastAsia="宋体"/>
                <w:color w:val="auto"/>
                <w:lang w:val="en-US" w:eastAsia="zh-CN"/>
              </w:rPr>
            </w:pPr>
          </w:p>
          <w:p>
            <w:pPr>
              <w:pStyle w:val="31"/>
              <w:keepNext w:val="0"/>
              <w:keepLines w:val="0"/>
              <w:suppressLineNumbers w:val="0"/>
              <w:bidi w:val="0"/>
              <w:spacing w:before="0" w:beforeAutospacing="0" w:after="0" w:afterAutospacing="0"/>
              <w:ind w:left="0" w:right="0"/>
              <w:jc w:val="both"/>
              <w:rPr>
                <w:rFonts w:hint="eastAsia" w:ascii="Times New Roman" w:hAnsi="Times New Roman" w:eastAsia="宋体"/>
                <w:color w:val="auto"/>
                <w:lang w:val="en-US" w:eastAsia="zh-CN"/>
              </w:rPr>
            </w:pPr>
          </w:p>
          <w:p>
            <w:pPr>
              <w:pStyle w:val="31"/>
              <w:keepNext w:val="0"/>
              <w:keepLines w:val="0"/>
              <w:suppressLineNumbers w:val="0"/>
              <w:bidi w:val="0"/>
              <w:spacing w:before="0" w:beforeAutospacing="0" w:after="0" w:afterAutospacing="0"/>
              <w:ind w:left="0" w:right="0"/>
              <w:jc w:val="both"/>
              <w:rPr>
                <w:rFonts w:hint="eastAsia" w:ascii="Times New Roman" w:hAnsi="Times New Roman" w:eastAsia="宋体"/>
                <w:color w:val="auto"/>
                <w:lang w:val="en-US" w:eastAsia="zh-CN"/>
              </w:rPr>
            </w:pPr>
          </w:p>
          <w:p>
            <w:pPr>
              <w:pStyle w:val="31"/>
              <w:keepNext w:val="0"/>
              <w:keepLines w:val="0"/>
              <w:suppressLineNumbers w:val="0"/>
              <w:bidi w:val="0"/>
              <w:spacing w:before="0" w:beforeAutospacing="0" w:after="0" w:afterAutospacing="0"/>
              <w:ind w:left="0" w:right="0"/>
              <w:jc w:val="both"/>
              <w:rPr>
                <w:rFonts w:hint="eastAsia" w:ascii="Times New Roman" w:hAnsi="Times New Roman" w:eastAsia="宋体"/>
                <w:color w:val="auto"/>
                <w:lang w:val="en-US" w:eastAsia="zh-CN"/>
              </w:rPr>
            </w:pPr>
          </w:p>
          <w:p>
            <w:pPr>
              <w:pStyle w:val="31"/>
              <w:keepNext w:val="0"/>
              <w:keepLines w:val="0"/>
              <w:suppressLineNumbers w:val="0"/>
              <w:bidi w:val="0"/>
              <w:spacing w:before="0" w:beforeAutospacing="0" w:after="0" w:afterAutospacing="0"/>
              <w:ind w:left="0" w:right="0"/>
              <w:jc w:val="both"/>
              <w:rPr>
                <w:rFonts w:hint="eastAsia" w:ascii="Times New Roman" w:hAnsi="Times New Roman" w:eastAsia="宋体"/>
                <w:color w:val="auto"/>
                <w:lang w:val="en-US" w:eastAsia="zh-CN"/>
              </w:rPr>
            </w:pPr>
          </w:p>
          <w:p>
            <w:pPr>
              <w:pStyle w:val="31"/>
              <w:keepNext w:val="0"/>
              <w:keepLines w:val="0"/>
              <w:suppressLineNumbers w:val="0"/>
              <w:bidi w:val="0"/>
              <w:spacing w:before="0" w:beforeAutospacing="0" w:after="0" w:afterAutospacing="0"/>
              <w:ind w:left="0" w:right="0"/>
              <w:jc w:val="both"/>
              <w:rPr>
                <w:rFonts w:hint="eastAsia" w:ascii="Times New Roman" w:hAnsi="Times New Roman" w:eastAsia="宋体"/>
                <w:color w:val="auto"/>
                <w:lang w:val="en-US" w:eastAsia="zh-CN"/>
              </w:rPr>
            </w:pPr>
          </w:p>
          <w:p>
            <w:pPr>
              <w:pStyle w:val="31"/>
              <w:keepNext w:val="0"/>
              <w:keepLines w:val="0"/>
              <w:suppressLineNumbers w:val="0"/>
              <w:bidi w:val="0"/>
              <w:spacing w:before="0" w:beforeAutospacing="0" w:after="0" w:afterAutospacing="0"/>
              <w:ind w:left="0" w:right="0"/>
              <w:jc w:val="both"/>
              <w:rPr>
                <w:rFonts w:hint="default" w:eastAsia="宋体"/>
                <w:color w:val="auto"/>
                <w:lang w:val="en-US" w:eastAsia="zh-CN"/>
              </w:rPr>
            </w:pPr>
          </w:p>
        </w:tc>
      </w:tr>
    </w:tbl>
    <w:p>
      <w:pPr>
        <w:widowControl/>
        <w:spacing w:before="100" w:beforeAutospacing="1" w:after="100" w:afterAutospacing="1"/>
        <w:ind w:left="0" w:leftChars="0" w:firstLine="0" w:firstLineChars="0"/>
        <w:jc w:val="center"/>
        <w:outlineLvl w:val="0"/>
        <w:rPr>
          <w:rFonts w:ascii="黑体" w:hAnsi="黑体" w:eastAsia="黑体" w:cs="Times New Roman"/>
          <w:snapToGrid w:val="0"/>
          <w:color w:val="auto"/>
          <w:kern w:val="0"/>
          <w:sz w:val="30"/>
          <w:szCs w:val="30"/>
        </w:rPr>
      </w:pPr>
      <w:r>
        <w:rPr>
          <w:rFonts w:ascii="宋体" w:hAnsi="宋体" w:eastAsia="宋体" w:cs="Times New Roman"/>
          <w:snapToGrid w:val="0"/>
          <w:color w:val="auto"/>
          <w:kern w:val="0"/>
          <w:sz w:val="24"/>
          <w:szCs w:val="20"/>
        </w:rPr>
        <w:br w:type="page"/>
      </w:r>
      <w:r>
        <w:rPr>
          <w:rFonts w:hint="eastAsia" w:ascii="黑体" w:hAnsi="黑体" w:eastAsia="黑体" w:cs="Times New Roman"/>
          <w:snapToGrid w:val="0"/>
          <w:color w:val="auto"/>
          <w:kern w:val="0"/>
          <w:sz w:val="30"/>
          <w:szCs w:val="30"/>
        </w:rPr>
        <w:t>六、结论</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120" w:beforeAutospacing="0" w:after="0" w:afterAutospacing="0" w:line="360" w:lineRule="auto"/>
              <w:ind w:left="0" w:right="0" w:firstLine="480" w:firstLineChars="200"/>
              <w:textAlignment w:val="auto"/>
              <w:rPr>
                <w:rFonts w:hint="default" w:ascii="Times New Roman" w:hAnsi="Times New Roman" w:eastAsia="宋体"/>
                <w:color w:val="auto"/>
                <w:sz w:val="24"/>
                <w:highlight w:val="none"/>
              </w:rPr>
            </w:pPr>
            <w:r>
              <w:rPr>
                <w:rFonts w:hint="default" w:ascii="Times New Roman" w:hAnsi="Times New Roman" w:eastAsia="宋体"/>
                <w:color w:val="auto"/>
                <w:sz w:val="24"/>
                <w:highlight w:val="none"/>
              </w:rPr>
              <w:t>本项目的建设符合国家产业政策，选址符合当地规划要求，符合相关环境保护法律法规政策，项目的建设具有良好的经济效益和社会效益。</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olor w:val="auto"/>
                <w:sz w:val="24"/>
                <w:highlight w:val="none"/>
              </w:rPr>
            </w:pPr>
            <w:r>
              <w:rPr>
                <w:rFonts w:hint="default" w:ascii="Times New Roman" w:hAnsi="Times New Roman" w:eastAsia="宋体"/>
                <w:color w:val="auto"/>
                <w:sz w:val="24"/>
                <w:highlight w:val="none"/>
              </w:rPr>
              <w:t>建设项目生产过程中，主要的环境问题是废气、噪声、固体废物等对周围环境的影响，项目运营期在落实本报告提出的各项环保措施后，可实现废气污染物达标排放，厂界噪声达标，固体废物得到合理处置，对周围环境的不良影响可控制在较小的程度和范围内。因此，从生态环境环保角度分析，</w:t>
            </w:r>
            <w:r>
              <w:rPr>
                <w:rFonts w:hint="default" w:ascii="Times New Roman" w:hAnsi="Times New Roman" w:eastAsia="宋体"/>
                <w:color w:val="auto"/>
                <w:sz w:val="24"/>
                <w:highlight w:val="none"/>
                <w:lang w:val="en-US" w:eastAsia="zh-CN"/>
              </w:rPr>
              <w:t>本</w:t>
            </w:r>
            <w:r>
              <w:rPr>
                <w:rFonts w:hint="default" w:ascii="Times New Roman" w:hAnsi="Times New Roman" w:eastAsia="宋体"/>
                <w:color w:val="auto"/>
                <w:sz w:val="24"/>
                <w:highlight w:val="none"/>
              </w:rPr>
              <w:t>项目的建设是可行的。</w:t>
            </w:r>
          </w:p>
          <w:p>
            <w:pPr>
              <w:pStyle w:val="29"/>
              <w:keepNext w:val="0"/>
              <w:keepLines w:val="0"/>
              <w:suppressLineNumbers w:val="0"/>
              <w:spacing w:before="0" w:beforeAutospacing="0" w:afterAutospacing="0"/>
              <w:ind w:left="0" w:right="0"/>
              <w:rPr>
                <w:rFonts w:hint="default"/>
                <w:color w:val="auto"/>
              </w:rPr>
            </w:pPr>
          </w:p>
          <w:p>
            <w:pPr>
              <w:pStyle w:val="29"/>
              <w:keepNext w:val="0"/>
              <w:keepLines w:val="0"/>
              <w:suppressLineNumbers w:val="0"/>
              <w:spacing w:before="0" w:beforeAutospacing="0" w:afterAutospacing="0"/>
              <w:ind w:left="0" w:right="0"/>
              <w:rPr>
                <w:rFonts w:hint="eastAsia"/>
                <w:color w:val="auto"/>
                <w:lang w:eastAsia="zh-CN"/>
              </w:rPr>
            </w:pPr>
          </w:p>
          <w:p>
            <w:pPr>
              <w:keepNext w:val="0"/>
              <w:keepLines w:val="0"/>
              <w:suppressLineNumbers w:val="0"/>
              <w:spacing w:before="0" w:beforeAutospacing="0" w:after="0" w:afterAutospacing="0" w:line="360" w:lineRule="auto"/>
              <w:ind w:left="0" w:leftChars="0" w:right="0" w:firstLine="0" w:firstLineChars="0"/>
              <w:jc w:val="both"/>
              <w:rPr>
                <w:rFonts w:hint="default" w:ascii="宋体" w:hAnsi="Times New Roman" w:eastAsia="宋体" w:cs="宋体"/>
                <w:color w:val="auto"/>
                <w:sz w:val="24"/>
                <w:szCs w:val="24"/>
              </w:rPr>
            </w:pPr>
          </w:p>
        </w:tc>
      </w:tr>
    </w:tbl>
    <w:p>
      <w:pPr>
        <w:rPr>
          <w:rFonts w:ascii="宋体" w:hAnsi="Times New Roman" w:eastAsia="宋体" w:cs="Times New Roman"/>
          <w:color w:val="auto"/>
          <w:szCs w:val="24"/>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widowControl/>
        <w:adjustRightInd w:val="0"/>
        <w:snapToGrid w:val="0"/>
        <w:spacing w:line="648" w:lineRule="auto"/>
        <w:ind w:left="0" w:leftChars="0" w:firstLine="0" w:firstLineChars="0"/>
        <w:jc w:val="left"/>
        <w:outlineLvl w:val="0"/>
        <w:rPr>
          <w:rFonts w:hint="eastAsia" w:ascii="黑体" w:hAnsi="黑体" w:eastAsia="黑体" w:cs="Times New Roman"/>
          <w:snapToGrid w:val="0"/>
          <w:color w:val="auto"/>
          <w:kern w:val="0"/>
          <w:sz w:val="32"/>
          <w:szCs w:val="32"/>
          <w:lang w:val="en-US" w:eastAsia="zh-CN"/>
        </w:rPr>
      </w:pPr>
      <w:r>
        <w:rPr>
          <w:rFonts w:hint="eastAsia" w:ascii="黑体" w:hAnsi="黑体" w:eastAsia="黑体" w:cs="Times New Roman"/>
          <w:snapToGrid w:val="0"/>
          <w:color w:val="auto"/>
          <w:kern w:val="0"/>
          <w:sz w:val="32"/>
          <w:szCs w:val="32"/>
        </w:rPr>
        <w:t>附表</w:t>
      </w:r>
      <w:r>
        <w:rPr>
          <w:rFonts w:hint="eastAsia" w:ascii="黑体" w:hAnsi="黑体" w:eastAsia="黑体" w:cs="Times New Roman"/>
          <w:snapToGrid w:val="0"/>
          <w:color w:val="auto"/>
          <w:kern w:val="0"/>
          <w:sz w:val="32"/>
          <w:szCs w:val="32"/>
          <w:lang w:val="en-US" w:eastAsia="zh-CN"/>
        </w:rPr>
        <w:t>1</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方正小标宋_GBK" w:hAnsi="黑体" w:eastAsia="方正小标宋_GBK" w:cs="Times New Roman"/>
          <w:snapToGrid w:val="0"/>
          <w:color w:val="auto"/>
          <w:kern w:val="0"/>
          <w:sz w:val="38"/>
          <w:szCs w:val="38"/>
        </w:rPr>
      </w:pPr>
      <w:r>
        <w:rPr>
          <w:rFonts w:hint="eastAsia" w:ascii="方正小标宋_GBK" w:hAnsi="黑体" w:eastAsia="方正小标宋_GBK" w:cs="Times New Roman"/>
          <w:snapToGrid w:val="0"/>
          <w:color w:val="auto"/>
          <w:kern w:val="0"/>
          <w:sz w:val="38"/>
          <w:szCs w:val="38"/>
        </w:rPr>
        <w:t>建设项目污染物排放量汇总表</w:t>
      </w:r>
    </w:p>
    <w:tbl>
      <w:tblPr>
        <w:tblStyle w:val="23"/>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420"/>
        <w:gridCol w:w="1704"/>
        <w:gridCol w:w="1278"/>
        <w:gridCol w:w="1704"/>
        <w:gridCol w:w="1562"/>
        <w:gridCol w:w="1765"/>
        <w:gridCol w:w="1963"/>
        <w:gridCol w:w="8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591" w:type="dxa"/>
            <w:tcBorders>
              <w:tl2br w:val="single" w:color="auto" w:sz="4" w:space="0"/>
            </w:tcBorders>
            <w:tcMar>
              <w:left w:w="28" w:type="dxa"/>
              <w:right w:w="28" w:type="dxa"/>
            </w:tcMar>
            <w:vAlign w:val="center"/>
          </w:tcPr>
          <w:p>
            <w:pPr>
              <w:keepNext w:val="0"/>
              <w:keepLines w:val="0"/>
              <w:suppressLineNumbers w:val="0"/>
              <w:adjustRightInd w:val="0"/>
              <w:snapToGrid w:val="0"/>
              <w:spacing w:before="0" w:beforeAutospacing="0" w:after="0" w:afterAutospacing="0"/>
              <w:ind w:left="0" w:right="0"/>
              <w:jc w:val="right"/>
              <w:rPr>
                <w:rFonts w:hint="eastAsia" w:ascii="黑体" w:hAnsi="黑体" w:eastAsia="黑体" w:cs="宋体"/>
                <w:snapToGrid w:val="0"/>
                <w:color w:val="auto"/>
                <w:spacing w:val="-6"/>
                <w:kern w:val="21"/>
                <w:szCs w:val="21"/>
              </w:rPr>
            </w:pPr>
            <w:r>
              <w:rPr>
                <w:rFonts w:hint="eastAsia" w:ascii="黑体" w:hAnsi="黑体" w:eastAsia="黑体" w:cs="宋体"/>
                <w:snapToGrid w:val="0"/>
                <w:color w:val="auto"/>
                <w:spacing w:val="-6"/>
                <w:kern w:val="21"/>
                <w:szCs w:val="21"/>
              </w:rPr>
              <w:t>项目</w:t>
            </w:r>
          </w:p>
          <w:p>
            <w:pPr>
              <w:keepNext w:val="0"/>
              <w:keepLines w:val="0"/>
              <w:suppressLineNumbers w:val="0"/>
              <w:adjustRightInd w:val="0"/>
              <w:snapToGrid w:val="0"/>
              <w:spacing w:before="0" w:beforeAutospacing="0" w:after="0" w:afterAutospacing="0"/>
              <w:ind w:left="0" w:leftChars="0" w:right="0" w:firstLine="0" w:firstLineChars="0"/>
              <w:jc w:val="left"/>
              <w:rPr>
                <w:rFonts w:hint="eastAsia" w:ascii="黑体" w:hAnsi="黑体" w:eastAsia="黑体" w:cs="宋体"/>
                <w:snapToGrid w:val="0"/>
                <w:color w:val="auto"/>
                <w:spacing w:val="-6"/>
                <w:kern w:val="21"/>
                <w:szCs w:val="21"/>
              </w:rPr>
            </w:pPr>
            <w:r>
              <w:rPr>
                <w:rFonts w:hint="eastAsia" w:ascii="黑体" w:hAnsi="黑体" w:eastAsia="黑体" w:cs="宋体"/>
                <w:snapToGrid w:val="0"/>
                <w:color w:val="auto"/>
                <w:spacing w:val="-6"/>
                <w:kern w:val="21"/>
                <w:szCs w:val="21"/>
              </w:rPr>
              <w:t>分类</w:t>
            </w:r>
          </w:p>
        </w:tc>
        <w:tc>
          <w:tcPr>
            <w:tcW w:w="1420" w:type="dxa"/>
            <w:tcMar>
              <w:left w:w="28" w:type="dxa"/>
              <w:right w:w="28" w:type="dxa"/>
            </w:tcMar>
            <w:vAlign w:val="center"/>
          </w:tcPr>
          <w:p>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黑体" w:hAnsi="黑体" w:eastAsia="黑体" w:cs="宋体"/>
                <w:snapToGrid w:val="0"/>
                <w:color w:val="auto"/>
                <w:spacing w:val="-6"/>
                <w:kern w:val="21"/>
                <w:szCs w:val="21"/>
              </w:rPr>
            </w:pPr>
            <w:r>
              <w:rPr>
                <w:rFonts w:hint="eastAsia" w:ascii="黑体" w:hAnsi="黑体" w:eastAsia="黑体" w:cs="宋体"/>
                <w:snapToGrid w:val="0"/>
                <w:color w:val="auto"/>
                <w:spacing w:val="-6"/>
                <w:kern w:val="21"/>
                <w:szCs w:val="21"/>
              </w:rPr>
              <w:t>污染物名称</w:t>
            </w:r>
          </w:p>
        </w:tc>
        <w:tc>
          <w:tcPr>
            <w:tcW w:w="1704" w:type="dxa"/>
            <w:tcMar>
              <w:left w:w="28" w:type="dxa"/>
              <w:right w:w="28" w:type="dxa"/>
            </w:tcMar>
            <w:vAlign w:val="center"/>
          </w:tcPr>
          <w:p>
            <w:pPr>
              <w:keepNext w:val="0"/>
              <w:keepLines w:val="0"/>
              <w:suppressLineNumbers w:val="0"/>
              <w:adjustRightInd w:val="0"/>
              <w:snapToGrid w:val="0"/>
              <w:spacing w:before="0" w:beforeAutospacing="0" w:after="0" w:afterAutospacing="0"/>
              <w:ind w:left="0" w:leftChars="0" w:right="0" w:firstLine="0" w:firstLineChars="0"/>
              <w:jc w:val="center"/>
              <w:rPr>
                <w:rFonts w:hint="default" w:ascii="黑体" w:hAnsi="黑体" w:eastAsia="黑体" w:cs="Times New Roman"/>
                <w:snapToGrid w:val="0"/>
                <w:color w:val="auto"/>
                <w:spacing w:val="-6"/>
                <w:kern w:val="21"/>
                <w:szCs w:val="21"/>
              </w:rPr>
            </w:pPr>
            <w:r>
              <w:rPr>
                <w:rFonts w:hint="default" w:ascii="黑体" w:hAnsi="黑体" w:eastAsia="黑体" w:cs="Times New Roman"/>
                <w:snapToGrid w:val="0"/>
                <w:color w:val="auto"/>
                <w:spacing w:val="-6"/>
                <w:kern w:val="21"/>
                <w:szCs w:val="21"/>
              </w:rPr>
              <w:t>现有工程排放量</w:t>
            </w:r>
            <w:r>
              <w:rPr>
                <w:rFonts w:hint="eastAsia" w:ascii="黑体" w:hAnsi="黑体" w:eastAsia="黑体" w:cs="Times New Roman"/>
                <w:snapToGrid w:val="0"/>
                <w:color w:val="auto"/>
                <w:spacing w:val="-6"/>
                <w:kern w:val="21"/>
                <w:szCs w:val="21"/>
                <w:lang w:eastAsia="zh-CN"/>
              </w:rPr>
              <w:t>（</w:t>
            </w:r>
            <w:r>
              <w:rPr>
                <w:rFonts w:hint="default" w:ascii="黑体" w:hAnsi="黑体" w:eastAsia="黑体" w:cs="Times New Roman"/>
                <w:snapToGrid w:val="0"/>
                <w:color w:val="auto"/>
                <w:spacing w:val="-6"/>
                <w:kern w:val="21"/>
                <w:szCs w:val="21"/>
              </w:rPr>
              <w:t>固</w:t>
            </w:r>
            <w:r>
              <w:rPr>
                <w:rFonts w:hint="eastAsia" w:ascii="黑体" w:hAnsi="黑体" w:eastAsia="黑体" w:cs="Times New Roman"/>
                <w:snapToGrid w:val="0"/>
                <w:color w:val="auto"/>
                <w:spacing w:val="-6"/>
                <w:kern w:val="21"/>
                <w:szCs w:val="21"/>
              </w:rPr>
              <w:t>体</w:t>
            </w:r>
            <w:r>
              <w:rPr>
                <w:rFonts w:hint="default" w:ascii="黑体" w:hAnsi="黑体" w:eastAsia="黑体" w:cs="Times New Roman"/>
                <w:snapToGrid w:val="0"/>
                <w:color w:val="auto"/>
                <w:spacing w:val="-6"/>
                <w:kern w:val="21"/>
                <w:szCs w:val="21"/>
              </w:rPr>
              <w:t>废</w:t>
            </w:r>
            <w:r>
              <w:rPr>
                <w:rFonts w:hint="eastAsia" w:ascii="黑体" w:hAnsi="黑体" w:eastAsia="黑体" w:cs="Times New Roman"/>
                <w:snapToGrid w:val="0"/>
                <w:color w:val="auto"/>
                <w:spacing w:val="-6"/>
                <w:kern w:val="21"/>
                <w:szCs w:val="21"/>
              </w:rPr>
              <w:t>物</w:t>
            </w:r>
            <w:r>
              <w:rPr>
                <w:rFonts w:hint="default" w:ascii="黑体" w:hAnsi="黑体" w:eastAsia="黑体" w:cs="Times New Roman"/>
                <w:snapToGrid w:val="0"/>
                <w:color w:val="auto"/>
                <w:spacing w:val="-6"/>
                <w:kern w:val="21"/>
                <w:szCs w:val="21"/>
              </w:rPr>
              <w:t>产生量</w:t>
            </w:r>
            <w:r>
              <w:rPr>
                <w:rFonts w:hint="eastAsia" w:ascii="黑体" w:hAnsi="黑体" w:eastAsia="黑体" w:cs="Times New Roman"/>
                <w:snapToGrid w:val="0"/>
                <w:color w:val="auto"/>
                <w:spacing w:val="-6"/>
                <w:kern w:val="21"/>
                <w:szCs w:val="21"/>
                <w:lang w:eastAsia="zh-CN"/>
              </w:rPr>
              <w:t>）</w:t>
            </w:r>
            <w:r>
              <w:rPr>
                <w:rFonts w:hint="default" w:ascii="黑体" w:hAnsi="黑体" w:eastAsia="黑体" w:cs="Times New Roman"/>
                <w:snapToGrid w:val="0"/>
                <w:color w:val="auto"/>
                <w:spacing w:val="-6"/>
                <w:kern w:val="21"/>
                <w:szCs w:val="21"/>
              </w:rPr>
              <w:fldChar w:fldCharType="begin"/>
            </w:r>
            <w:r>
              <w:rPr>
                <w:rFonts w:hint="default" w:ascii="黑体" w:hAnsi="黑体" w:eastAsia="黑体" w:cs="Times New Roman"/>
                <w:snapToGrid w:val="0"/>
                <w:color w:val="auto"/>
                <w:spacing w:val="-6"/>
                <w:kern w:val="21"/>
                <w:szCs w:val="21"/>
              </w:rPr>
              <w:instrText xml:space="preserve"> = 1 \* GB3 \* MERGEFORMAT </w:instrText>
            </w:r>
            <w:r>
              <w:rPr>
                <w:rFonts w:hint="default" w:ascii="黑体" w:hAnsi="黑体" w:eastAsia="黑体" w:cs="Times New Roman"/>
                <w:snapToGrid w:val="0"/>
                <w:color w:val="auto"/>
                <w:spacing w:val="-6"/>
                <w:kern w:val="21"/>
                <w:szCs w:val="21"/>
              </w:rPr>
              <w:fldChar w:fldCharType="separate"/>
            </w:r>
            <w:r>
              <w:rPr>
                <w:rFonts w:hint="eastAsia" w:ascii="黑体" w:hAnsi="黑体" w:eastAsia="黑体" w:cs="宋体"/>
                <w:color w:val="auto"/>
                <w:szCs w:val="21"/>
              </w:rPr>
              <w:t>①</w:t>
            </w:r>
            <w:r>
              <w:rPr>
                <w:rFonts w:hint="default" w:ascii="黑体" w:hAnsi="黑体" w:eastAsia="黑体" w:cs="Times New Roman"/>
                <w:snapToGrid w:val="0"/>
                <w:color w:val="auto"/>
                <w:spacing w:val="-6"/>
                <w:kern w:val="21"/>
                <w:szCs w:val="21"/>
              </w:rPr>
              <w:fldChar w:fldCharType="end"/>
            </w:r>
          </w:p>
        </w:tc>
        <w:tc>
          <w:tcPr>
            <w:tcW w:w="1278" w:type="dxa"/>
            <w:tcMar>
              <w:left w:w="28" w:type="dxa"/>
              <w:right w:w="28" w:type="dxa"/>
            </w:tcMar>
            <w:vAlign w:val="center"/>
          </w:tcPr>
          <w:p>
            <w:pPr>
              <w:keepNext w:val="0"/>
              <w:keepLines w:val="0"/>
              <w:suppressLineNumbers w:val="0"/>
              <w:adjustRightInd w:val="0"/>
              <w:snapToGrid w:val="0"/>
              <w:spacing w:before="0" w:beforeAutospacing="0" w:after="0" w:afterAutospacing="0"/>
              <w:ind w:left="0" w:leftChars="0" w:right="0" w:firstLine="0" w:firstLineChars="0"/>
              <w:jc w:val="center"/>
              <w:rPr>
                <w:rFonts w:hint="default" w:ascii="黑体" w:hAnsi="黑体" w:eastAsia="黑体" w:cs="Times New Roman"/>
                <w:snapToGrid w:val="0"/>
                <w:color w:val="auto"/>
                <w:spacing w:val="-6"/>
                <w:kern w:val="21"/>
                <w:szCs w:val="21"/>
              </w:rPr>
            </w:pPr>
            <w:r>
              <w:rPr>
                <w:rFonts w:hint="default" w:ascii="黑体" w:hAnsi="黑体" w:eastAsia="黑体" w:cs="Times New Roman"/>
                <w:snapToGrid w:val="0"/>
                <w:color w:val="auto"/>
                <w:spacing w:val="-6"/>
                <w:kern w:val="21"/>
                <w:szCs w:val="21"/>
              </w:rPr>
              <w:t>现有工程</w:t>
            </w:r>
          </w:p>
          <w:p>
            <w:pPr>
              <w:keepNext w:val="0"/>
              <w:keepLines w:val="0"/>
              <w:suppressLineNumbers w:val="0"/>
              <w:adjustRightInd w:val="0"/>
              <w:snapToGrid w:val="0"/>
              <w:spacing w:before="0" w:beforeAutospacing="0" w:after="0" w:afterAutospacing="0"/>
              <w:ind w:left="0" w:leftChars="0" w:right="0" w:firstLine="0" w:firstLineChars="0"/>
              <w:jc w:val="center"/>
              <w:rPr>
                <w:rFonts w:hint="default" w:ascii="黑体" w:hAnsi="黑体" w:eastAsia="黑体" w:cs="Times New Roman"/>
                <w:snapToGrid w:val="0"/>
                <w:color w:val="auto"/>
                <w:spacing w:val="-6"/>
                <w:kern w:val="21"/>
                <w:szCs w:val="21"/>
              </w:rPr>
            </w:pPr>
            <w:r>
              <w:rPr>
                <w:rFonts w:hint="default" w:ascii="黑体" w:hAnsi="黑体" w:eastAsia="黑体" w:cs="Times New Roman"/>
                <w:snapToGrid w:val="0"/>
                <w:color w:val="auto"/>
                <w:spacing w:val="-6"/>
                <w:kern w:val="21"/>
                <w:szCs w:val="21"/>
              </w:rPr>
              <w:t>许可排放量</w:t>
            </w:r>
          </w:p>
          <w:p>
            <w:pPr>
              <w:keepNext w:val="0"/>
              <w:keepLines w:val="0"/>
              <w:suppressLineNumbers w:val="0"/>
              <w:adjustRightInd w:val="0"/>
              <w:snapToGrid w:val="0"/>
              <w:spacing w:before="0" w:beforeAutospacing="0" w:after="0" w:afterAutospacing="0" w:line="259" w:lineRule="auto"/>
              <w:ind w:left="0" w:right="0"/>
              <w:jc w:val="both"/>
              <w:rPr>
                <w:rFonts w:hint="default" w:ascii="黑体" w:hAnsi="黑体" w:eastAsia="黑体" w:cs="Times New Roman"/>
                <w:snapToGrid w:val="0"/>
                <w:color w:val="auto"/>
                <w:spacing w:val="-6"/>
                <w:kern w:val="21"/>
                <w:szCs w:val="21"/>
              </w:rPr>
            </w:pPr>
            <w:r>
              <w:rPr>
                <w:rFonts w:hint="default" w:ascii="黑体" w:hAnsi="黑体" w:eastAsia="黑体" w:cs="Times New Roman"/>
                <w:snapToGrid w:val="0"/>
                <w:color w:val="auto"/>
                <w:spacing w:val="-6"/>
                <w:kern w:val="21"/>
                <w:szCs w:val="21"/>
              </w:rPr>
              <w:fldChar w:fldCharType="begin"/>
            </w:r>
            <w:r>
              <w:rPr>
                <w:rFonts w:hint="default" w:ascii="黑体" w:hAnsi="黑体" w:eastAsia="黑体" w:cs="Times New Roman"/>
                <w:snapToGrid w:val="0"/>
                <w:color w:val="auto"/>
                <w:spacing w:val="-6"/>
                <w:kern w:val="21"/>
                <w:szCs w:val="21"/>
              </w:rPr>
              <w:instrText xml:space="preserve"> = 2 \* GB3 \* MERGEFORMAT </w:instrText>
            </w:r>
            <w:r>
              <w:rPr>
                <w:rFonts w:hint="default" w:ascii="黑体" w:hAnsi="黑体" w:eastAsia="黑体" w:cs="Times New Roman"/>
                <w:snapToGrid w:val="0"/>
                <w:color w:val="auto"/>
                <w:spacing w:val="-6"/>
                <w:kern w:val="21"/>
                <w:szCs w:val="21"/>
              </w:rPr>
              <w:fldChar w:fldCharType="separate"/>
            </w:r>
            <w:r>
              <w:rPr>
                <w:rFonts w:hint="eastAsia" w:ascii="黑体" w:hAnsi="黑体" w:eastAsia="黑体" w:cs="宋体"/>
                <w:snapToGrid w:val="0"/>
                <w:color w:val="auto"/>
                <w:spacing w:val="-6"/>
                <w:kern w:val="21"/>
                <w:szCs w:val="21"/>
              </w:rPr>
              <w:t>②</w:t>
            </w:r>
            <w:r>
              <w:rPr>
                <w:rFonts w:hint="default" w:ascii="黑体" w:hAnsi="黑体" w:eastAsia="黑体" w:cs="Times New Roman"/>
                <w:snapToGrid w:val="0"/>
                <w:color w:val="auto"/>
                <w:spacing w:val="-6"/>
                <w:kern w:val="21"/>
                <w:szCs w:val="21"/>
              </w:rPr>
              <w:fldChar w:fldCharType="end"/>
            </w:r>
          </w:p>
        </w:tc>
        <w:tc>
          <w:tcPr>
            <w:tcW w:w="1704" w:type="dxa"/>
            <w:tcMar>
              <w:left w:w="28" w:type="dxa"/>
              <w:right w:w="28" w:type="dxa"/>
            </w:tcMar>
            <w:vAlign w:val="center"/>
          </w:tcPr>
          <w:p>
            <w:pPr>
              <w:keepNext w:val="0"/>
              <w:keepLines w:val="0"/>
              <w:suppressLineNumbers w:val="0"/>
              <w:adjustRightInd w:val="0"/>
              <w:snapToGrid w:val="0"/>
              <w:spacing w:before="0" w:beforeAutospacing="0" w:after="0" w:afterAutospacing="0"/>
              <w:ind w:left="0" w:leftChars="0" w:right="0" w:firstLine="0" w:firstLineChars="0"/>
              <w:jc w:val="center"/>
              <w:rPr>
                <w:rFonts w:hint="default" w:ascii="黑体" w:hAnsi="黑体" w:eastAsia="黑体" w:cs="Times New Roman"/>
                <w:snapToGrid w:val="0"/>
                <w:color w:val="auto"/>
                <w:spacing w:val="-6"/>
                <w:kern w:val="21"/>
                <w:szCs w:val="21"/>
              </w:rPr>
            </w:pPr>
            <w:r>
              <w:rPr>
                <w:rFonts w:hint="default" w:ascii="黑体" w:hAnsi="黑体" w:eastAsia="黑体" w:cs="Times New Roman"/>
                <w:snapToGrid w:val="0"/>
                <w:color w:val="auto"/>
                <w:spacing w:val="-6"/>
                <w:kern w:val="21"/>
                <w:szCs w:val="21"/>
              </w:rPr>
              <w:t>在建工程排放量</w:t>
            </w:r>
            <w:r>
              <w:rPr>
                <w:rFonts w:hint="eastAsia" w:ascii="黑体" w:hAnsi="黑体" w:eastAsia="黑体" w:cs="Times New Roman"/>
                <w:snapToGrid w:val="0"/>
                <w:color w:val="auto"/>
                <w:spacing w:val="-6"/>
                <w:kern w:val="21"/>
                <w:szCs w:val="21"/>
                <w:lang w:eastAsia="zh-CN"/>
              </w:rPr>
              <w:t>（</w:t>
            </w:r>
            <w:r>
              <w:rPr>
                <w:rFonts w:hint="default" w:ascii="黑体" w:hAnsi="黑体" w:eastAsia="黑体" w:cs="Times New Roman"/>
                <w:snapToGrid w:val="0"/>
                <w:color w:val="auto"/>
                <w:spacing w:val="-6"/>
                <w:kern w:val="21"/>
                <w:szCs w:val="21"/>
              </w:rPr>
              <w:t>固</w:t>
            </w:r>
            <w:r>
              <w:rPr>
                <w:rFonts w:hint="eastAsia" w:ascii="黑体" w:hAnsi="黑体" w:eastAsia="黑体" w:cs="Times New Roman"/>
                <w:snapToGrid w:val="0"/>
                <w:color w:val="auto"/>
                <w:spacing w:val="-6"/>
                <w:kern w:val="21"/>
                <w:szCs w:val="21"/>
              </w:rPr>
              <w:t>体</w:t>
            </w:r>
            <w:r>
              <w:rPr>
                <w:rFonts w:hint="default" w:ascii="黑体" w:hAnsi="黑体" w:eastAsia="黑体" w:cs="Times New Roman"/>
                <w:snapToGrid w:val="0"/>
                <w:color w:val="auto"/>
                <w:spacing w:val="-6"/>
                <w:kern w:val="21"/>
                <w:szCs w:val="21"/>
              </w:rPr>
              <w:t>废</w:t>
            </w:r>
            <w:r>
              <w:rPr>
                <w:rFonts w:hint="eastAsia" w:ascii="黑体" w:hAnsi="黑体" w:eastAsia="黑体" w:cs="Times New Roman"/>
                <w:snapToGrid w:val="0"/>
                <w:color w:val="auto"/>
                <w:spacing w:val="-6"/>
                <w:kern w:val="21"/>
                <w:szCs w:val="21"/>
              </w:rPr>
              <w:t>物</w:t>
            </w:r>
            <w:r>
              <w:rPr>
                <w:rFonts w:hint="default" w:ascii="黑体" w:hAnsi="黑体" w:eastAsia="黑体" w:cs="Times New Roman"/>
                <w:snapToGrid w:val="0"/>
                <w:color w:val="auto"/>
                <w:spacing w:val="-6"/>
                <w:kern w:val="21"/>
                <w:szCs w:val="21"/>
              </w:rPr>
              <w:t>产生量</w:t>
            </w:r>
            <w:r>
              <w:rPr>
                <w:rFonts w:hint="eastAsia" w:ascii="黑体" w:hAnsi="黑体" w:eastAsia="黑体" w:cs="Times New Roman"/>
                <w:snapToGrid w:val="0"/>
                <w:color w:val="auto"/>
                <w:spacing w:val="-6"/>
                <w:kern w:val="21"/>
                <w:szCs w:val="21"/>
                <w:lang w:eastAsia="zh-CN"/>
              </w:rPr>
              <w:t>）</w:t>
            </w:r>
            <w:r>
              <w:rPr>
                <w:rFonts w:hint="default" w:ascii="黑体" w:hAnsi="黑体" w:eastAsia="黑体" w:cs="Times New Roman"/>
                <w:snapToGrid w:val="0"/>
                <w:color w:val="auto"/>
                <w:spacing w:val="-6"/>
                <w:kern w:val="21"/>
                <w:szCs w:val="21"/>
              </w:rPr>
              <w:fldChar w:fldCharType="begin"/>
            </w:r>
            <w:r>
              <w:rPr>
                <w:rFonts w:hint="default" w:ascii="黑体" w:hAnsi="黑体" w:eastAsia="黑体" w:cs="Times New Roman"/>
                <w:snapToGrid w:val="0"/>
                <w:color w:val="auto"/>
                <w:spacing w:val="-6"/>
                <w:kern w:val="21"/>
                <w:szCs w:val="21"/>
              </w:rPr>
              <w:instrText xml:space="preserve"> = 3 \* GB3 \* MERGEFORMAT </w:instrText>
            </w:r>
            <w:r>
              <w:rPr>
                <w:rFonts w:hint="default" w:ascii="黑体" w:hAnsi="黑体" w:eastAsia="黑体" w:cs="Times New Roman"/>
                <w:snapToGrid w:val="0"/>
                <w:color w:val="auto"/>
                <w:spacing w:val="-6"/>
                <w:kern w:val="21"/>
                <w:szCs w:val="21"/>
              </w:rPr>
              <w:fldChar w:fldCharType="separate"/>
            </w:r>
            <w:r>
              <w:rPr>
                <w:rFonts w:hint="eastAsia" w:ascii="黑体" w:hAnsi="黑体" w:eastAsia="黑体" w:cs="宋体"/>
                <w:color w:val="auto"/>
                <w:szCs w:val="21"/>
              </w:rPr>
              <w:t>③</w:t>
            </w:r>
            <w:r>
              <w:rPr>
                <w:rFonts w:hint="default" w:ascii="黑体" w:hAnsi="黑体" w:eastAsia="黑体" w:cs="Times New Roman"/>
                <w:snapToGrid w:val="0"/>
                <w:color w:val="auto"/>
                <w:spacing w:val="-6"/>
                <w:kern w:val="21"/>
                <w:szCs w:val="21"/>
              </w:rPr>
              <w:fldChar w:fldCharType="end"/>
            </w:r>
          </w:p>
        </w:tc>
        <w:tc>
          <w:tcPr>
            <w:tcW w:w="1562" w:type="dxa"/>
            <w:tcMar>
              <w:left w:w="28" w:type="dxa"/>
              <w:right w:w="28" w:type="dxa"/>
            </w:tcMar>
            <w:vAlign w:val="center"/>
          </w:tcPr>
          <w:p>
            <w:pPr>
              <w:keepNext w:val="0"/>
              <w:keepLines w:val="0"/>
              <w:suppressLineNumbers w:val="0"/>
              <w:adjustRightInd w:val="0"/>
              <w:snapToGrid w:val="0"/>
              <w:spacing w:before="0" w:beforeAutospacing="0" w:after="0" w:afterAutospacing="0"/>
              <w:ind w:left="0" w:leftChars="0" w:right="0" w:firstLine="0" w:firstLineChars="0"/>
              <w:jc w:val="center"/>
              <w:rPr>
                <w:rFonts w:hint="default" w:ascii="黑体" w:hAnsi="黑体" w:eastAsia="黑体" w:cs="Times New Roman"/>
                <w:snapToGrid w:val="0"/>
                <w:color w:val="auto"/>
                <w:spacing w:val="-6"/>
                <w:kern w:val="21"/>
                <w:szCs w:val="21"/>
              </w:rPr>
            </w:pPr>
            <w:r>
              <w:rPr>
                <w:rFonts w:hint="default" w:ascii="黑体" w:hAnsi="黑体" w:eastAsia="黑体" w:cs="Times New Roman"/>
                <w:snapToGrid w:val="0"/>
                <w:color w:val="auto"/>
                <w:spacing w:val="-6"/>
                <w:kern w:val="21"/>
                <w:szCs w:val="21"/>
              </w:rPr>
              <w:t>本项目排放量</w:t>
            </w:r>
            <w:r>
              <w:rPr>
                <w:rFonts w:hint="eastAsia" w:ascii="黑体" w:hAnsi="黑体" w:eastAsia="黑体" w:cs="Times New Roman"/>
                <w:snapToGrid w:val="0"/>
                <w:color w:val="auto"/>
                <w:spacing w:val="-6"/>
                <w:kern w:val="21"/>
                <w:szCs w:val="21"/>
                <w:lang w:eastAsia="zh-CN"/>
              </w:rPr>
              <w:t>（</w:t>
            </w:r>
            <w:r>
              <w:rPr>
                <w:rFonts w:hint="default" w:ascii="黑体" w:hAnsi="黑体" w:eastAsia="黑体" w:cs="Times New Roman"/>
                <w:snapToGrid w:val="0"/>
                <w:color w:val="auto"/>
                <w:spacing w:val="-6"/>
                <w:kern w:val="21"/>
                <w:szCs w:val="21"/>
              </w:rPr>
              <w:t>固</w:t>
            </w:r>
            <w:r>
              <w:rPr>
                <w:rFonts w:hint="eastAsia" w:ascii="黑体" w:hAnsi="黑体" w:eastAsia="黑体" w:cs="Times New Roman"/>
                <w:snapToGrid w:val="0"/>
                <w:color w:val="auto"/>
                <w:spacing w:val="-6"/>
                <w:kern w:val="21"/>
                <w:szCs w:val="21"/>
              </w:rPr>
              <w:t>体</w:t>
            </w:r>
            <w:r>
              <w:rPr>
                <w:rFonts w:hint="default" w:ascii="黑体" w:hAnsi="黑体" w:eastAsia="黑体" w:cs="Times New Roman"/>
                <w:snapToGrid w:val="0"/>
                <w:color w:val="auto"/>
                <w:spacing w:val="-6"/>
                <w:kern w:val="21"/>
                <w:szCs w:val="21"/>
              </w:rPr>
              <w:t>废</w:t>
            </w:r>
            <w:r>
              <w:rPr>
                <w:rFonts w:hint="eastAsia" w:ascii="黑体" w:hAnsi="黑体" w:eastAsia="黑体" w:cs="Times New Roman"/>
                <w:snapToGrid w:val="0"/>
                <w:color w:val="auto"/>
                <w:spacing w:val="-6"/>
                <w:kern w:val="21"/>
                <w:szCs w:val="21"/>
              </w:rPr>
              <w:t>物</w:t>
            </w:r>
            <w:r>
              <w:rPr>
                <w:rFonts w:hint="default" w:ascii="黑体" w:hAnsi="黑体" w:eastAsia="黑体" w:cs="Times New Roman"/>
                <w:snapToGrid w:val="0"/>
                <w:color w:val="auto"/>
                <w:spacing w:val="-6"/>
                <w:kern w:val="21"/>
                <w:szCs w:val="21"/>
              </w:rPr>
              <w:t>产生量</w:t>
            </w:r>
            <w:r>
              <w:rPr>
                <w:rFonts w:hint="eastAsia" w:ascii="黑体" w:hAnsi="黑体" w:eastAsia="黑体" w:cs="Times New Roman"/>
                <w:snapToGrid w:val="0"/>
                <w:color w:val="auto"/>
                <w:spacing w:val="-6"/>
                <w:kern w:val="21"/>
                <w:szCs w:val="21"/>
                <w:lang w:eastAsia="zh-CN"/>
              </w:rPr>
              <w:t>）</w:t>
            </w:r>
            <w:r>
              <w:rPr>
                <w:rFonts w:hint="default" w:ascii="黑体" w:hAnsi="黑体" w:eastAsia="黑体" w:cs="Times New Roman"/>
                <w:snapToGrid w:val="0"/>
                <w:color w:val="auto"/>
                <w:spacing w:val="-6"/>
                <w:kern w:val="21"/>
                <w:szCs w:val="21"/>
              </w:rPr>
              <w:fldChar w:fldCharType="begin"/>
            </w:r>
            <w:r>
              <w:rPr>
                <w:rFonts w:hint="default" w:ascii="黑体" w:hAnsi="黑体" w:eastAsia="黑体" w:cs="Times New Roman"/>
                <w:snapToGrid w:val="0"/>
                <w:color w:val="auto"/>
                <w:spacing w:val="-6"/>
                <w:kern w:val="21"/>
                <w:szCs w:val="21"/>
              </w:rPr>
              <w:instrText xml:space="preserve"> = 4 \* GB3 \* MERGEFORMAT </w:instrText>
            </w:r>
            <w:r>
              <w:rPr>
                <w:rFonts w:hint="default" w:ascii="黑体" w:hAnsi="黑体" w:eastAsia="黑体" w:cs="Times New Roman"/>
                <w:snapToGrid w:val="0"/>
                <w:color w:val="auto"/>
                <w:spacing w:val="-6"/>
                <w:kern w:val="21"/>
                <w:szCs w:val="21"/>
              </w:rPr>
              <w:fldChar w:fldCharType="separate"/>
            </w:r>
            <w:r>
              <w:rPr>
                <w:rFonts w:hint="eastAsia" w:ascii="黑体" w:hAnsi="黑体" w:eastAsia="黑体" w:cs="宋体"/>
                <w:color w:val="auto"/>
                <w:szCs w:val="21"/>
              </w:rPr>
              <w:t>④</w:t>
            </w:r>
            <w:r>
              <w:rPr>
                <w:rFonts w:hint="default" w:ascii="黑体" w:hAnsi="黑体" w:eastAsia="黑体" w:cs="Times New Roman"/>
                <w:snapToGrid w:val="0"/>
                <w:color w:val="auto"/>
                <w:spacing w:val="-6"/>
                <w:kern w:val="21"/>
                <w:szCs w:val="21"/>
              </w:rPr>
              <w:fldChar w:fldCharType="end"/>
            </w:r>
          </w:p>
        </w:tc>
        <w:tc>
          <w:tcPr>
            <w:tcW w:w="1765" w:type="dxa"/>
            <w:tcMar>
              <w:left w:w="28" w:type="dxa"/>
              <w:right w:w="28" w:type="dxa"/>
            </w:tcMar>
            <w:vAlign w:val="center"/>
          </w:tcPr>
          <w:p>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黑体" w:hAnsi="黑体" w:eastAsia="黑体" w:cs="Times New Roman"/>
                <w:snapToGrid w:val="0"/>
                <w:color w:val="auto"/>
                <w:spacing w:val="-16"/>
                <w:kern w:val="21"/>
                <w:szCs w:val="21"/>
              </w:rPr>
            </w:pPr>
            <w:r>
              <w:rPr>
                <w:rFonts w:hint="default" w:ascii="黑体" w:hAnsi="黑体" w:eastAsia="黑体" w:cs="Times New Roman"/>
                <w:snapToGrid w:val="0"/>
                <w:color w:val="auto"/>
                <w:spacing w:val="-16"/>
                <w:kern w:val="21"/>
                <w:szCs w:val="21"/>
              </w:rPr>
              <w:t>以新带老削减量</w:t>
            </w:r>
          </w:p>
          <w:p>
            <w:pPr>
              <w:keepNext w:val="0"/>
              <w:keepLines w:val="0"/>
              <w:suppressLineNumbers w:val="0"/>
              <w:adjustRightInd w:val="0"/>
              <w:snapToGrid w:val="0"/>
              <w:spacing w:before="0" w:beforeAutospacing="0" w:after="0" w:afterAutospacing="0"/>
              <w:ind w:left="0" w:leftChars="0" w:right="0" w:firstLine="0" w:firstLineChars="0"/>
              <w:jc w:val="center"/>
              <w:rPr>
                <w:rFonts w:hint="default" w:ascii="黑体" w:hAnsi="黑体" w:eastAsia="黑体" w:cs="Times New Roman"/>
                <w:snapToGrid w:val="0"/>
                <w:color w:val="auto"/>
                <w:spacing w:val="-16"/>
                <w:kern w:val="21"/>
                <w:szCs w:val="21"/>
              </w:rPr>
            </w:pPr>
            <w:r>
              <w:rPr>
                <w:rFonts w:hint="eastAsia" w:ascii="黑体" w:hAnsi="黑体" w:eastAsia="黑体" w:cs="Times New Roman"/>
                <w:snapToGrid w:val="0"/>
                <w:color w:val="auto"/>
                <w:spacing w:val="-16"/>
                <w:kern w:val="21"/>
                <w:szCs w:val="21"/>
                <w:lang w:eastAsia="zh-CN"/>
              </w:rPr>
              <w:t>（</w:t>
            </w:r>
            <w:r>
              <w:rPr>
                <w:rFonts w:hint="default" w:ascii="黑体" w:hAnsi="黑体" w:eastAsia="黑体" w:cs="Times New Roman"/>
                <w:snapToGrid w:val="0"/>
                <w:color w:val="auto"/>
                <w:spacing w:val="-16"/>
                <w:kern w:val="21"/>
                <w:szCs w:val="21"/>
              </w:rPr>
              <w:t>新建项目不填</w:t>
            </w:r>
            <w:r>
              <w:rPr>
                <w:rFonts w:hint="eastAsia" w:ascii="黑体" w:hAnsi="黑体" w:eastAsia="黑体" w:cs="Times New Roman"/>
                <w:snapToGrid w:val="0"/>
                <w:color w:val="auto"/>
                <w:spacing w:val="-16"/>
                <w:kern w:val="21"/>
                <w:szCs w:val="21"/>
                <w:lang w:eastAsia="zh-CN"/>
              </w:rPr>
              <w:t>）</w:t>
            </w:r>
            <w:r>
              <w:rPr>
                <w:rFonts w:hint="default" w:ascii="黑体" w:hAnsi="黑体" w:eastAsia="黑体" w:cs="Times New Roman"/>
                <w:snapToGrid w:val="0"/>
                <w:color w:val="auto"/>
                <w:spacing w:val="-16"/>
                <w:kern w:val="21"/>
                <w:szCs w:val="21"/>
              </w:rPr>
              <w:fldChar w:fldCharType="begin"/>
            </w:r>
            <w:r>
              <w:rPr>
                <w:rFonts w:hint="default" w:ascii="黑体" w:hAnsi="黑体" w:eastAsia="黑体" w:cs="Times New Roman"/>
                <w:snapToGrid w:val="0"/>
                <w:color w:val="auto"/>
                <w:spacing w:val="-16"/>
                <w:kern w:val="21"/>
                <w:szCs w:val="21"/>
              </w:rPr>
              <w:instrText xml:space="preserve"> = 5 \* GB3 \* MERGEFORMAT </w:instrText>
            </w:r>
            <w:r>
              <w:rPr>
                <w:rFonts w:hint="default" w:ascii="黑体" w:hAnsi="黑体" w:eastAsia="黑体" w:cs="Times New Roman"/>
                <w:snapToGrid w:val="0"/>
                <w:color w:val="auto"/>
                <w:spacing w:val="-16"/>
                <w:kern w:val="21"/>
                <w:szCs w:val="21"/>
              </w:rPr>
              <w:fldChar w:fldCharType="separate"/>
            </w:r>
            <w:r>
              <w:rPr>
                <w:rFonts w:hint="eastAsia" w:ascii="黑体" w:hAnsi="黑体" w:eastAsia="黑体" w:cs="宋体"/>
                <w:color w:val="auto"/>
                <w:szCs w:val="21"/>
              </w:rPr>
              <w:t>⑤</w:t>
            </w:r>
            <w:r>
              <w:rPr>
                <w:rFonts w:hint="default" w:ascii="黑体" w:hAnsi="黑体" w:eastAsia="黑体" w:cs="Times New Roman"/>
                <w:snapToGrid w:val="0"/>
                <w:color w:val="auto"/>
                <w:spacing w:val="-16"/>
                <w:kern w:val="21"/>
                <w:szCs w:val="21"/>
              </w:rPr>
              <w:fldChar w:fldCharType="end"/>
            </w:r>
          </w:p>
        </w:tc>
        <w:tc>
          <w:tcPr>
            <w:tcW w:w="1963" w:type="dxa"/>
            <w:tcMar>
              <w:left w:w="28" w:type="dxa"/>
              <w:right w:w="28" w:type="dxa"/>
            </w:tcMar>
            <w:vAlign w:val="center"/>
          </w:tcPr>
          <w:p>
            <w:pPr>
              <w:keepNext w:val="0"/>
              <w:keepLines w:val="0"/>
              <w:suppressLineNumbers w:val="0"/>
              <w:adjustRightInd w:val="0"/>
              <w:snapToGrid w:val="0"/>
              <w:spacing w:before="0" w:beforeAutospacing="0" w:after="0" w:afterAutospacing="0"/>
              <w:ind w:left="0" w:leftChars="0" w:right="0" w:firstLine="0" w:firstLineChars="0"/>
              <w:jc w:val="center"/>
              <w:rPr>
                <w:rFonts w:hint="default" w:ascii="黑体" w:hAnsi="黑体" w:eastAsia="黑体" w:cs="Times New Roman"/>
                <w:snapToGrid w:val="0"/>
                <w:color w:val="auto"/>
                <w:spacing w:val="-16"/>
                <w:kern w:val="21"/>
                <w:szCs w:val="21"/>
              </w:rPr>
            </w:pPr>
            <w:r>
              <w:rPr>
                <w:rFonts w:hint="default" w:ascii="黑体" w:hAnsi="黑体" w:eastAsia="黑体" w:cs="Times New Roman"/>
                <w:snapToGrid w:val="0"/>
                <w:color w:val="auto"/>
                <w:spacing w:val="-16"/>
                <w:kern w:val="21"/>
                <w:szCs w:val="21"/>
              </w:rPr>
              <w:t>本项目建成后</w:t>
            </w:r>
            <w:r>
              <w:rPr>
                <w:rFonts w:hint="eastAsia" w:ascii="黑体" w:hAnsi="黑体" w:eastAsia="黑体" w:cs="Times New Roman"/>
                <w:snapToGrid w:val="0"/>
                <w:color w:val="auto"/>
                <w:spacing w:val="-16"/>
                <w:kern w:val="21"/>
                <w:szCs w:val="21"/>
              </w:rPr>
              <w:t>全厂</w:t>
            </w:r>
            <w:r>
              <w:rPr>
                <w:rFonts w:hint="default" w:ascii="黑体" w:hAnsi="黑体" w:eastAsia="黑体" w:cs="Times New Roman"/>
                <w:snapToGrid w:val="0"/>
                <w:color w:val="auto"/>
                <w:spacing w:val="-16"/>
                <w:kern w:val="21"/>
                <w:szCs w:val="21"/>
              </w:rPr>
              <w:t>排放量</w:t>
            </w:r>
            <w:r>
              <w:rPr>
                <w:rFonts w:hint="eastAsia" w:ascii="黑体" w:hAnsi="黑体" w:eastAsia="黑体" w:cs="Times New Roman"/>
                <w:snapToGrid w:val="0"/>
                <w:color w:val="auto"/>
                <w:spacing w:val="-16"/>
                <w:kern w:val="21"/>
                <w:szCs w:val="21"/>
                <w:lang w:eastAsia="zh-CN"/>
              </w:rPr>
              <w:t>（</w:t>
            </w:r>
            <w:r>
              <w:rPr>
                <w:rFonts w:hint="default" w:ascii="黑体" w:hAnsi="黑体" w:eastAsia="黑体" w:cs="Times New Roman"/>
                <w:snapToGrid w:val="0"/>
                <w:color w:val="auto"/>
                <w:spacing w:val="-16"/>
                <w:kern w:val="21"/>
                <w:szCs w:val="21"/>
              </w:rPr>
              <w:t>固</w:t>
            </w:r>
            <w:r>
              <w:rPr>
                <w:rFonts w:hint="eastAsia" w:ascii="黑体" w:hAnsi="黑体" w:eastAsia="黑体" w:cs="Times New Roman"/>
                <w:snapToGrid w:val="0"/>
                <w:color w:val="auto"/>
                <w:spacing w:val="-16"/>
                <w:kern w:val="21"/>
                <w:szCs w:val="21"/>
              </w:rPr>
              <w:t>体</w:t>
            </w:r>
            <w:r>
              <w:rPr>
                <w:rFonts w:hint="default" w:ascii="黑体" w:hAnsi="黑体" w:eastAsia="黑体" w:cs="Times New Roman"/>
                <w:snapToGrid w:val="0"/>
                <w:color w:val="auto"/>
                <w:spacing w:val="-16"/>
                <w:kern w:val="21"/>
                <w:szCs w:val="21"/>
              </w:rPr>
              <w:t>废</w:t>
            </w:r>
            <w:r>
              <w:rPr>
                <w:rFonts w:hint="eastAsia" w:ascii="黑体" w:hAnsi="黑体" w:eastAsia="黑体" w:cs="Times New Roman"/>
                <w:snapToGrid w:val="0"/>
                <w:color w:val="auto"/>
                <w:spacing w:val="-16"/>
                <w:kern w:val="21"/>
                <w:szCs w:val="21"/>
              </w:rPr>
              <w:t>物</w:t>
            </w:r>
            <w:r>
              <w:rPr>
                <w:rFonts w:hint="default" w:ascii="黑体" w:hAnsi="黑体" w:eastAsia="黑体" w:cs="Times New Roman"/>
                <w:snapToGrid w:val="0"/>
                <w:color w:val="auto"/>
                <w:spacing w:val="-16"/>
                <w:kern w:val="21"/>
                <w:szCs w:val="21"/>
              </w:rPr>
              <w:t>产生量</w:t>
            </w:r>
            <w:r>
              <w:rPr>
                <w:rFonts w:hint="eastAsia" w:ascii="黑体" w:hAnsi="黑体" w:eastAsia="黑体" w:cs="Times New Roman"/>
                <w:snapToGrid w:val="0"/>
                <w:color w:val="auto"/>
                <w:spacing w:val="-16"/>
                <w:kern w:val="21"/>
                <w:szCs w:val="21"/>
                <w:lang w:eastAsia="zh-CN"/>
              </w:rPr>
              <w:t>）</w:t>
            </w:r>
            <w:r>
              <w:rPr>
                <w:rFonts w:hint="default" w:ascii="黑体" w:hAnsi="黑体" w:eastAsia="黑体" w:cs="Times New Roman"/>
                <w:snapToGrid w:val="0"/>
                <w:color w:val="auto"/>
                <w:spacing w:val="-16"/>
                <w:kern w:val="21"/>
                <w:szCs w:val="21"/>
              </w:rPr>
              <w:fldChar w:fldCharType="begin"/>
            </w:r>
            <w:r>
              <w:rPr>
                <w:rFonts w:hint="default" w:ascii="黑体" w:hAnsi="黑体" w:eastAsia="黑体" w:cs="Times New Roman"/>
                <w:snapToGrid w:val="0"/>
                <w:color w:val="auto"/>
                <w:spacing w:val="-16"/>
                <w:kern w:val="21"/>
                <w:szCs w:val="21"/>
              </w:rPr>
              <w:instrText xml:space="preserve"> = 6 \* GB3 \* MERGEFORMAT </w:instrText>
            </w:r>
            <w:r>
              <w:rPr>
                <w:rFonts w:hint="default" w:ascii="黑体" w:hAnsi="黑体" w:eastAsia="黑体" w:cs="Times New Roman"/>
                <w:snapToGrid w:val="0"/>
                <w:color w:val="auto"/>
                <w:spacing w:val="-16"/>
                <w:kern w:val="21"/>
                <w:szCs w:val="21"/>
              </w:rPr>
              <w:fldChar w:fldCharType="separate"/>
            </w:r>
            <w:r>
              <w:rPr>
                <w:rFonts w:hint="eastAsia" w:ascii="黑体" w:hAnsi="黑体" w:eastAsia="黑体" w:cs="宋体"/>
                <w:color w:val="auto"/>
                <w:szCs w:val="21"/>
              </w:rPr>
              <w:t>⑥</w:t>
            </w:r>
            <w:r>
              <w:rPr>
                <w:rFonts w:hint="default" w:ascii="黑体" w:hAnsi="黑体" w:eastAsia="黑体" w:cs="Times New Roman"/>
                <w:snapToGrid w:val="0"/>
                <w:color w:val="auto"/>
                <w:spacing w:val="-16"/>
                <w:kern w:val="21"/>
                <w:szCs w:val="21"/>
              </w:rPr>
              <w:fldChar w:fldCharType="end"/>
            </w:r>
          </w:p>
        </w:tc>
        <w:tc>
          <w:tcPr>
            <w:tcW w:w="827" w:type="dxa"/>
            <w:tcMar>
              <w:left w:w="28" w:type="dxa"/>
              <w:right w:w="28" w:type="dxa"/>
            </w:tcMar>
            <w:vAlign w:val="center"/>
          </w:tcPr>
          <w:p>
            <w:pPr>
              <w:keepNext w:val="0"/>
              <w:keepLines w:val="0"/>
              <w:suppressLineNumbers w:val="0"/>
              <w:adjustRightInd w:val="0"/>
              <w:snapToGrid w:val="0"/>
              <w:spacing w:before="0" w:beforeAutospacing="0" w:after="0" w:afterAutospacing="0"/>
              <w:ind w:left="0" w:leftChars="0" w:right="0" w:firstLine="0" w:firstLineChars="0"/>
              <w:jc w:val="center"/>
              <w:rPr>
                <w:rFonts w:hint="default" w:ascii="黑体" w:hAnsi="黑体" w:eastAsia="黑体" w:cs="Times New Roman"/>
                <w:snapToGrid w:val="0"/>
                <w:color w:val="auto"/>
                <w:spacing w:val="-6"/>
                <w:kern w:val="21"/>
                <w:szCs w:val="21"/>
              </w:rPr>
            </w:pPr>
            <w:r>
              <w:rPr>
                <w:rFonts w:hint="default" w:ascii="黑体" w:hAnsi="黑体" w:eastAsia="黑体" w:cs="Times New Roman"/>
                <w:snapToGrid w:val="0"/>
                <w:color w:val="auto"/>
                <w:spacing w:val="-6"/>
                <w:kern w:val="21"/>
                <w:szCs w:val="21"/>
              </w:rPr>
              <w:t>变化量</w:t>
            </w:r>
          </w:p>
          <w:p>
            <w:pPr>
              <w:keepNext w:val="0"/>
              <w:keepLines w:val="0"/>
              <w:suppressLineNumbers w:val="0"/>
              <w:adjustRightInd w:val="0"/>
              <w:snapToGrid w:val="0"/>
              <w:spacing w:before="0" w:beforeAutospacing="0" w:after="0" w:afterAutospacing="0"/>
              <w:ind w:left="0" w:leftChars="0" w:right="0" w:firstLine="0" w:firstLineChars="0"/>
              <w:jc w:val="center"/>
              <w:rPr>
                <w:rFonts w:hint="default" w:ascii="黑体" w:hAnsi="黑体" w:eastAsia="黑体" w:cs="Times New Roman"/>
                <w:snapToGrid w:val="0"/>
                <w:color w:val="auto"/>
                <w:spacing w:val="-6"/>
                <w:kern w:val="21"/>
                <w:szCs w:val="21"/>
              </w:rPr>
            </w:pPr>
            <w:r>
              <w:rPr>
                <w:rFonts w:hint="default" w:ascii="黑体" w:hAnsi="黑体" w:eastAsia="黑体" w:cs="Times New Roman"/>
                <w:snapToGrid w:val="0"/>
                <w:color w:val="auto"/>
                <w:spacing w:val="-6"/>
                <w:kern w:val="21"/>
                <w:szCs w:val="21"/>
              </w:rPr>
              <w:fldChar w:fldCharType="begin"/>
            </w:r>
            <w:r>
              <w:rPr>
                <w:rFonts w:hint="default" w:ascii="黑体" w:hAnsi="黑体" w:eastAsia="黑体" w:cs="Times New Roman"/>
                <w:snapToGrid w:val="0"/>
                <w:color w:val="auto"/>
                <w:spacing w:val="-6"/>
                <w:kern w:val="21"/>
                <w:szCs w:val="21"/>
              </w:rPr>
              <w:instrText xml:space="preserve"> = 7 \* GB3 \* MERGEFORMAT </w:instrText>
            </w:r>
            <w:r>
              <w:rPr>
                <w:rFonts w:hint="default" w:ascii="黑体" w:hAnsi="黑体" w:eastAsia="黑体" w:cs="Times New Roman"/>
                <w:snapToGrid w:val="0"/>
                <w:color w:val="auto"/>
                <w:spacing w:val="-6"/>
                <w:kern w:val="21"/>
                <w:szCs w:val="21"/>
              </w:rPr>
              <w:fldChar w:fldCharType="separate"/>
            </w:r>
            <w:r>
              <w:rPr>
                <w:rFonts w:hint="eastAsia" w:ascii="黑体" w:hAnsi="黑体" w:eastAsia="黑体" w:cs="宋体"/>
                <w:color w:val="auto"/>
                <w:szCs w:val="21"/>
              </w:rPr>
              <w:t>⑦</w:t>
            </w:r>
            <w:r>
              <w:rPr>
                <w:rFonts w:hint="default" w:ascii="黑体" w:hAnsi="黑体" w:eastAsia="黑体" w:cs="Times New Roman"/>
                <w:snapToGrid w:val="0"/>
                <w:color w:val="auto"/>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91" w:type="dxa"/>
            <w:vAlign w:val="center"/>
          </w:tcPr>
          <w:p>
            <w:pPr>
              <w:pStyle w:val="31"/>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废气</w:t>
            </w:r>
          </w:p>
        </w:tc>
        <w:tc>
          <w:tcPr>
            <w:tcW w:w="1420" w:type="dxa"/>
            <w:vAlign w:val="center"/>
          </w:tcPr>
          <w:p>
            <w:pPr>
              <w:pStyle w:val="31"/>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颗粒物</w:t>
            </w:r>
          </w:p>
        </w:tc>
        <w:tc>
          <w:tcPr>
            <w:tcW w:w="1704" w:type="dxa"/>
            <w:vAlign w:val="center"/>
          </w:tcPr>
          <w:p>
            <w:pPr>
              <w:pStyle w:val="31"/>
              <w:keepNext w:val="0"/>
              <w:keepLines w:val="0"/>
              <w:suppressLineNumbers w:val="0"/>
              <w:bidi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w:t>
            </w:r>
          </w:p>
        </w:tc>
        <w:tc>
          <w:tcPr>
            <w:tcW w:w="1278" w:type="dxa"/>
            <w:vAlign w:val="center"/>
          </w:tcPr>
          <w:p>
            <w:pPr>
              <w:pStyle w:val="31"/>
              <w:keepNext w:val="0"/>
              <w:keepLines w:val="0"/>
              <w:suppressLineNumbers w:val="0"/>
              <w:bidi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w:t>
            </w:r>
          </w:p>
        </w:tc>
        <w:tc>
          <w:tcPr>
            <w:tcW w:w="1704" w:type="dxa"/>
            <w:vAlign w:val="center"/>
          </w:tcPr>
          <w:p>
            <w:pPr>
              <w:pStyle w:val="31"/>
              <w:keepNext w:val="0"/>
              <w:keepLines w:val="0"/>
              <w:suppressLineNumbers w:val="0"/>
              <w:bidi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w:t>
            </w:r>
          </w:p>
        </w:tc>
        <w:tc>
          <w:tcPr>
            <w:tcW w:w="1562" w:type="dxa"/>
            <w:vAlign w:val="center"/>
          </w:tcPr>
          <w:p>
            <w:pPr>
              <w:pStyle w:val="31"/>
              <w:keepNext w:val="0"/>
              <w:keepLines w:val="0"/>
              <w:suppressLineNumbers w:val="0"/>
              <w:bidi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1.78t/a</w:t>
            </w:r>
          </w:p>
        </w:tc>
        <w:tc>
          <w:tcPr>
            <w:tcW w:w="1765" w:type="dxa"/>
            <w:vAlign w:val="center"/>
          </w:tcPr>
          <w:p>
            <w:pPr>
              <w:pStyle w:val="31"/>
              <w:keepNext w:val="0"/>
              <w:keepLines w:val="0"/>
              <w:suppressLineNumbers w:val="0"/>
              <w:bidi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w:t>
            </w:r>
          </w:p>
        </w:tc>
        <w:tc>
          <w:tcPr>
            <w:tcW w:w="1963" w:type="dxa"/>
            <w:vAlign w:val="center"/>
          </w:tcPr>
          <w:p>
            <w:pPr>
              <w:pStyle w:val="31"/>
              <w:keepNext w:val="0"/>
              <w:keepLines w:val="0"/>
              <w:suppressLineNumbers w:val="0"/>
              <w:bidi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1.78t/a</w:t>
            </w:r>
          </w:p>
        </w:tc>
        <w:tc>
          <w:tcPr>
            <w:tcW w:w="827" w:type="dxa"/>
            <w:vAlign w:val="center"/>
          </w:tcPr>
          <w:p>
            <w:pPr>
              <w:pStyle w:val="31"/>
              <w:keepNext w:val="0"/>
              <w:keepLines w:val="0"/>
              <w:suppressLineNumbers w:val="0"/>
              <w:bidi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+1.78t/a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91" w:type="dxa"/>
            <w:vAlign w:val="center"/>
          </w:tcPr>
          <w:p>
            <w:pPr>
              <w:pStyle w:val="31"/>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废水</w:t>
            </w:r>
          </w:p>
        </w:tc>
        <w:tc>
          <w:tcPr>
            <w:tcW w:w="1420" w:type="dxa"/>
            <w:vAlign w:val="center"/>
          </w:tcPr>
          <w:p>
            <w:pPr>
              <w:pStyle w:val="31"/>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w:t>
            </w:r>
          </w:p>
        </w:tc>
        <w:tc>
          <w:tcPr>
            <w:tcW w:w="1704" w:type="dxa"/>
            <w:vAlign w:val="center"/>
          </w:tcPr>
          <w:p>
            <w:pPr>
              <w:pStyle w:val="31"/>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w:t>
            </w:r>
          </w:p>
        </w:tc>
        <w:tc>
          <w:tcPr>
            <w:tcW w:w="1278" w:type="dxa"/>
            <w:vAlign w:val="center"/>
          </w:tcPr>
          <w:p>
            <w:pPr>
              <w:pStyle w:val="31"/>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w:t>
            </w:r>
          </w:p>
        </w:tc>
        <w:tc>
          <w:tcPr>
            <w:tcW w:w="1704" w:type="dxa"/>
            <w:vAlign w:val="center"/>
          </w:tcPr>
          <w:p>
            <w:pPr>
              <w:pStyle w:val="31"/>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w:t>
            </w:r>
          </w:p>
        </w:tc>
        <w:tc>
          <w:tcPr>
            <w:tcW w:w="1562" w:type="dxa"/>
            <w:vAlign w:val="center"/>
          </w:tcPr>
          <w:p>
            <w:pPr>
              <w:pStyle w:val="31"/>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w:t>
            </w:r>
          </w:p>
        </w:tc>
        <w:tc>
          <w:tcPr>
            <w:tcW w:w="1765" w:type="dxa"/>
            <w:vAlign w:val="center"/>
          </w:tcPr>
          <w:p>
            <w:pPr>
              <w:pStyle w:val="31"/>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w:t>
            </w:r>
          </w:p>
        </w:tc>
        <w:tc>
          <w:tcPr>
            <w:tcW w:w="1963" w:type="dxa"/>
            <w:vAlign w:val="center"/>
          </w:tcPr>
          <w:p>
            <w:pPr>
              <w:pStyle w:val="31"/>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w:t>
            </w:r>
          </w:p>
        </w:tc>
        <w:tc>
          <w:tcPr>
            <w:tcW w:w="827" w:type="dxa"/>
            <w:vAlign w:val="center"/>
          </w:tcPr>
          <w:p>
            <w:pPr>
              <w:pStyle w:val="31"/>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91" w:type="dxa"/>
            <w:vMerge w:val="restart"/>
            <w:vAlign w:val="center"/>
          </w:tcPr>
          <w:p>
            <w:pPr>
              <w:pStyle w:val="31"/>
              <w:keepNext w:val="0"/>
              <w:keepLines w:val="0"/>
              <w:suppressLineNumbers w:val="0"/>
              <w:bidi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一般工业</w:t>
            </w:r>
          </w:p>
          <w:p>
            <w:pPr>
              <w:pStyle w:val="31"/>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固体废物</w:t>
            </w:r>
          </w:p>
        </w:tc>
        <w:tc>
          <w:tcPr>
            <w:tcW w:w="1420" w:type="dxa"/>
            <w:vAlign w:val="center"/>
          </w:tcPr>
          <w:p>
            <w:pPr>
              <w:pStyle w:val="31"/>
              <w:keepNext w:val="0"/>
              <w:keepLines w:val="0"/>
              <w:suppressLineNumbers w:val="0"/>
              <w:bidi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生活垃圾</w:t>
            </w:r>
          </w:p>
        </w:tc>
        <w:tc>
          <w:tcPr>
            <w:tcW w:w="1704" w:type="dxa"/>
            <w:vAlign w:val="center"/>
          </w:tcPr>
          <w:p>
            <w:pPr>
              <w:pStyle w:val="31"/>
              <w:keepNext w:val="0"/>
              <w:keepLines w:val="0"/>
              <w:suppressLineNumbers w:val="0"/>
              <w:bidi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w:t>
            </w:r>
          </w:p>
        </w:tc>
        <w:tc>
          <w:tcPr>
            <w:tcW w:w="1278" w:type="dxa"/>
            <w:vAlign w:val="center"/>
          </w:tcPr>
          <w:p>
            <w:pPr>
              <w:pStyle w:val="31"/>
              <w:keepNext w:val="0"/>
              <w:keepLines w:val="0"/>
              <w:suppressLineNumbers w:val="0"/>
              <w:bidi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w:t>
            </w:r>
          </w:p>
        </w:tc>
        <w:tc>
          <w:tcPr>
            <w:tcW w:w="1704" w:type="dxa"/>
            <w:vAlign w:val="center"/>
          </w:tcPr>
          <w:p>
            <w:pPr>
              <w:pStyle w:val="31"/>
              <w:keepNext w:val="0"/>
              <w:keepLines w:val="0"/>
              <w:suppressLineNumbers w:val="0"/>
              <w:bidi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w:t>
            </w:r>
          </w:p>
        </w:tc>
        <w:tc>
          <w:tcPr>
            <w:tcW w:w="1562" w:type="dxa"/>
            <w:vAlign w:val="center"/>
          </w:tcPr>
          <w:p>
            <w:pPr>
              <w:pStyle w:val="31"/>
              <w:keepNext w:val="0"/>
              <w:keepLines w:val="0"/>
              <w:suppressLineNumbers w:val="0"/>
              <w:bidi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4.95t/a</w:t>
            </w:r>
          </w:p>
        </w:tc>
        <w:tc>
          <w:tcPr>
            <w:tcW w:w="1765" w:type="dxa"/>
            <w:vAlign w:val="center"/>
          </w:tcPr>
          <w:p>
            <w:pPr>
              <w:pStyle w:val="31"/>
              <w:keepNext w:val="0"/>
              <w:keepLines w:val="0"/>
              <w:suppressLineNumbers w:val="0"/>
              <w:bidi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w:t>
            </w:r>
          </w:p>
        </w:tc>
        <w:tc>
          <w:tcPr>
            <w:tcW w:w="1963" w:type="dxa"/>
            <w:vAlign w:val="center"/>
          </w:tcPr>
          <w:p>
            <w:pPr>
              <w:pStyle w:val="31"/>
              <w:keepNext w:val="0"/>
              <w:keepLines w:val="0"/>
              <w:suppressLineNumbers w:val="0"/>
              <w:bidi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4.95t/a</w:t>
            </w:r>
          </w:p>
        </w:tc>
        <w:tc>
          <w:tcPr>
            <w:tcW w:w="827" w:type="dxa"/>
            <w:vAlign w:val="center"/>
          </w:tcPr>
          <w:p>
            <w:pPr>
              <w:pStyle w:val="31"/>
              <w:keepNext w:val="0"/>
              <w:keepLines w:val="0"/>
              <w:suppressLineNumbers w:val="0"/>
              <w:bidi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+4.95t/a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91" w:type="dxa"/>
            <w:vMerge w:val="continue"/>
            <w:vAlign w:val="center"/>
          </w:tcPr>
          <w:p>
            <w:pPr>
              <w:pStyle w:val="31"/>
              <w:keepNext w:val="0"/>
              <w:keepLines w:val="0"/>
              <w:suppressLineNumbers w:val="0"/>
              <w:bidi w:val="0"/>
              <w:spacing w:before="0" w:beforeAutospacing="0" w:after="0" w:afterAutospacing="0"/>
              <w:ind w:left="0" w:right="0"/>
              <w:rPr>
                <w:rFonts w:hint="default"/>
                <w:color w:val="auto"/>
                <w:highlight w:val="none"/>
                <w:lang w:val="en-US" w:eastAsia="zh-CN"/>
              </w:rPr>
            </w:pPr>
          </w:p>
        </w:tc>
        <w:tc>
          <w:tcPr>
            <w:tcW w:w="1420" w:type="dxa"/>
            <w:vAlign w:val="center"/>
          </w:tcPr>
          <w:p>
            <w:pPr>
              <w:pStyle w:val="31"/>
              <w:keepNext w:val="0"/>
              <w:keepLines w:val="0"/>
              <w:suppressLineNumbers w:val="0"/>
              <w:bidi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矸石</w:t>
            </w:r>
          </w:p>
        </w:tc>
        <w:tc>
          <w:tcPr>
            <w:tcW w:w="1704" w:type="dxa"/>
            <w:vAlign w:val="center"/>
          </w:tcPr>
          <w:p>
            <w:pPr>
              <w:pStyle w:val="31"/>
              <w:keepNext w:val="0"/>
              <w:keepLines w:val="0"/>
              <w:suppressLineNumbers w:val="0"/>
              <w:bidi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w:t>
            </w:r>
          </w:p>
        </w:tc>
        <w:tc>
          <w:tcPr>
            <w:tcW w:w="1278" w:type="dxa"/>
            <w:vAlign w:val="center"/>
          </w:tcPr>
          <w:p>
            <w:pPr>
              <w:pStyle w:val="31"/>
              <w:keepNext w:val="0"/>
              <w:keepLines w:val="0"/>
              <w:suppressLineNumbers w:val="0"/>
              <w:bidi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w:t>
            </w:r>
          </w:p>
        </w:tc>
        <w:tc>
          <w:tcPr>
            <w:tcW w:w="1704" w:type="dxa"/>
            <w:vAlign w:val="center"/>
          </w:tcPr>
          <w:p>
            <w:pPr>
              <w:pStyle w:val="31"/>
              <w:keepNext w:val="0"/>
              <w:keepLines w:val="0"/>
              <w:suppressLineNumbers w:val="0"/>
              <w:bidi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w:t>
            </w:r>
          </w:p>
        </w:tc>
        <w:tc>
          <w:tcPr>
            <w:tcW w:w="1562" w:type="dxa"/>
            <w:vAlign w:val="center"/>
          </w:tcPr>
          <w:p>
            <w:pPr>
              <w:pStyle w:val="31"/>
              <w:keepNext w:val="0"/>
              <w:keepLines w:val="0"/>
              <w:suppressLineNumbers w:val="0"/>
              <w:bidi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3.89万t/a</w:t>
            </w:r>
          </w:p>
        </w:tc>
        <w:tc>
          <w:tcPr>
            <w:tcW w:w="1765" w:type="dxa"/>
            <w:vAlign w:val="center"/>
          </w:tcPr>
          <w:p>
            <w:pPr>
              <w:pStyle w:val="31"/>
              <w:keepNext w:val="0"/>
              <w:keepLines w:val="0"/>
              <w:suppressLineNumbers w:val="0"/>
              <w:bidi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w:t>
            </w:r>
          </w:p>
        </w:tc>
        <w:tc>
          <w:tcPr>
            <w:tcW w:w="1963" w:type="dxa"/>
            <w:vAlign w:val="center"/>
          </w:tcPr>
          <w:p>
            <w:pPr>
              <w:pStyle w:val="31"/>
              <w:keepNext w:val="0"/>
              <w:keepLines w:val="0"/>
              <w:suppressLineNumbers w:val="0"/>
              <w:bidi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3.89万t/a</w:t>
            </w:r>
          </w:p>
        </w:tc>
        <w:tc>
          <w:tcPr>
            <w:tcW w:w="827" w:type="dxa"/>
            <w:vAlign w:val="center"/>
          </w:tcPr>
          <w:p>
            <w:pPr>
              <w:pStyle w:val="31"/>
              <w:keepNext w:val="0"/>
              <w:keepLines w:val="0"/>
              <w:suppressLineNumbers w:val="0"/>
              <w:bidi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3.89万t/a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91" w:type="dxa"/>
            <w:vMerge w:val="continue"/>
            <w:vAlign w:val="center"/>
          </w:tcPr>
          <w:p>
            <w:pPr>
              <w:pStyle w:val="31"/>
              <w:keepNext w:val="0"/>
              <w:keepLines w:val="0"/>
              <w:suppressLineNumbers w:val="0"/>
              <w:bidi w:val="0"/>
              <w:spacing w:before="0" w:beforeAutospacing="0" w:after="0" w:afterAutospacing="0"/>
              <w:ind w:left="0" w:right="0"/>
              <w:rPr>
                <w:rFonts w:hint="default"/>
                <w:color w:val="auto"/>
                <w:highlight w:val="none"/>
                <w:lang w:val="en-US" w:eastAsia="zh-CN"/>
              </w:rPr>
            </w:pPr>
          </w:p>
        </w:tc>
        <w:tc>
          <w:tcPr>
            <w:tcW w:w="1420" w:type="dxa"/>
            <w:vAlign w:val="center"/>
          </w:tcPr>
          <w:p>
            <w:pPr>
              <w:pStyle w:val="31"/>
              <w:keepNext w:val="0"/>
              <w:keepLines w:val="0"/>
              <w:suppressLineNumbers w:val="0"/>
              <w:bidi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煤泥</w:t>
            </w:r>
          </w:p>
        </w:tc>
        <w:tc>
          <w:tcPr>
            <w:tcW w:w="1704" w:type="dxa"/>
            <w:vAlign w:val="center"/>
          </w:tcPr>
          <w:p>
            <w:pPr>
              <w:pStyle w:val="31"/>
              <w:keepNext w:val="0"/>
              <w:keepLines w:val="0"/>
              <w:suppressLineNumbers w:val="0"/>
              <w:bidi w:val="0"/>
              <w:spacing w:before="0" w:beforeAutospacing="0" w:after="0" w:afterAutospacing="0"/>
              <w:ind w:left="0" w:right="0"/>
              <w:rPr>
                <w:rFonts w:hint="eastAsia"/>
                <w:color w:val="auto"/>
                <w:highlight w:val="none"/>
                <w:lang w:val="en-US" w:eastAsia="zh-CN"/>
              </w:rPr>
            </w:pPr>
          </w:p>
        </w:tc>
        <w:tc>
          <w:tcPr>
            <w:tcW w:w="1278" w:type="dxa"/>
            <w:vAlign w:val="center"/>
          </w:tcPr>
          <w:p>
            <w:pPr>
              <w:pStyle w:val="31"/>
              <w:keepNext w:val="0"/>
              <w:keepLines w:val="0"/>
              <w:suppressLineNumbers w:val="0"/>
              <w:bidi w:val="0"/>
              <w:spacing w:before="0" w:beforeAutospacing="0" w:after="0" w:afterAutospacing="0"/>
              <w:ind w:left="0" w:right="0"/>
              <w:rPr>
                <w:rFonts w:hint="eastAsia"/>
                <w:color w:val="auto"/>
                <w:highlight w:val="none"/>
                <w:lang w:val="en-US" w:eastAsia="zh-CN"/>
              </w:rPr>
            </w:pPr>
          </w:p>
        </w:tc>
        <w:tc>
          <w:tcPr>
            <w:tcW w:w="1704" w:type="dxa"/>
            <w:vAlign w:val="center"/>
          </w:tcPr>
          <w:p>
            <w:pPr>
              <w:pStyle w:val="31"/>
              <w:keepNext w:val="0"/>
              <w:keepLines w:val="0"/>
              <w:suppressLineNumbers w:val="0"/>
              <w:bidi w:val="0"/>
              <w:spacing w:before="0" w:beforeAutospacing="0" w:after="0" w:afterAutospacing="0"/>
              <w:ind w:left="0" w:right="0"/>
              <w:rPr>
                <w:rFonts w:hint="eastAsia"/>
                <w:color w:val="auto"/>
                <w:highlight w:val="none"/>
                <w:lang w:val="en-US" w:eastAsia="zh-CN"/>
              </w:rPr>
            </w:pPr>
          </w:p>
        </w:tc>
        <w:tc>
          <w:tcPr>
            <w:tcW w:w="1562" w:type="dxa"/>
            <w:vAlign w:val="center"/>
          </w:tcPr>
          <w:p>
            <w:pPr>
              <w:pStyle w:val="31"/>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4.7万t/a</w:t>
            </w:r>
          </w:p>
        </w:tc>
        <w:tc>
          <w:tcPr>
            <w:tcW w:w="1765" w:type="dxa"/>
            <w:vAlign w:val="center"/>
          </w:tcPr>
          <w:p>
            <w:pPr>
              <w:pStyle w:val="31"/>
              <w:keepNext w:val="0"/>
              <w:keepLines w:val="0"/>
              <w:suppressLineNumbers w:val="0"/>
              <w:bidi w:val="0"/>
              <w:spacing w:before="0" w:beforeAutospacing="0" w:after="0" w:afterAutospacing="0"/>
              <w:ind w:left="0" w:right="0"/>
              <w:rPr>
                <w:rFonts w:hint="eastAsia"/>
                <w:color w:val="auto"/>
                <w:highlight w:val="none"/>
                <w:lang w:val="en-US" w:eastAsia="zh-CN"/>
              </w:rPr>
            </w:pPr>
          </w:p>
        </w:tc>
        <w:tc>
          <w:tcPr>
            <w:tcW w:w="1963" w:type="dxa"/>
            <w:vAlign w:val="center"/>
          </w:tcPr>
          <w:p>
            <w:pPr>
              <w:pStyle w:val="31"/>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4.7万t/a</w:t>
            </w:r>
          </w:p>
        </w:tc>
        <w:tc>
          <w:tcPr>
            <w:tcW w:w="827" w:type="dxa"/>
            <w:vAlign w:val="center"/>
          </w:tcPr>
          <w:p>
            <w:pPr>
              <w:pStyle w:val="31"/>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4.7万t/a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91" w:type="dxa"/>
            <w:vAlign w:val="center"/>
          </w:tcPr>
          <w:p>
            <w:pPr>
              <w:pStyle w:val="31"/>
              <w:keepNext w:val="0"/>
              <w:keepLines w:val="0"/>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危险废物</w:t>
            </w:r>
          </w:p>
        </w:tc>
        <w:tc>
          <w:tcPr>
            <w:tcW w:w="1420" w:type="dxa"/>
            <w:vAlign w:val="center"/>
          </w:tcPr>
          <w:p>
            <w:pPr>
              <w:pStyle w:val="31"/>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w:t>
            </w:r>
          </w:p>
        </w:tc>
        <w:tc>
          <w:tcPr>
            <w:tcW w:w="1704" w:type="dxa"/>
            <w:vAlign w:val="center"/>
          </w:tcPr>
          <w:p>
            <w:pPr>
              <w:pStyle w:val="31"/>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w:t>
            </w:r>
          </w:p>
        </w:tc>
        <w:tc>
          <w:tcPr>
            <w:tcW w:w="1278" w:type="dxa"/>
            <w:vAlign w:val="center"/>
          </w:tcPr>
          <w:p>
            <w:pPr>
              <w:pStyle w:val="31"/>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w:t>
            </w:r>
          </w:p>
        </w:tc>
        <w:tc>
          <w:tcPr>
            <w:tcW w:w="1704" w:type="dxa"/>
            <w:vAlign w:val="center"/>
          </w:tcPr>
          <w:p>
            <w:pPr>
              <w:pStyle w:val="31"/>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w:t>
            </w:r>
          </w:p>
        </w:tc>
        <w:tc>
          <w:tcPr>
            <w:tcW w:w="1562" w:type="dxa"/>
            <w:vAlign w:val="center"/>
          </w:tcPr>
          <w:p>
            <w:pPr>
              <w:pStyle w:val="31"/>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w:t>
            </w:r>
          </w:p>
        </w:tc>
        <w:tc>
          <w:tcPr>
            <w:tcW w:w="1765" w:type="dxa"/>
            <w:vAlign w:val="center"/>
          </w:tcPr>
          <w:p>
            <w:pPr>
              <w:pStyle w:val="31"/>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w:t>
            </w:r>
          </w:p>
        </w:tc>
        <w:tc>
          <w:tcPr>
            <w:tcW w:w="1963" w:type="dxa"/>
            <w:vAlign w:val="center"/>
          </w:tcPr>
          <w:p>
            <w:pPr>
              <w:pStyle w:val="31"/>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w:t>
            </w:r>
          </w:p>
        </w:tc>
        <w:tc>
          <w:tcPr>
            <w:tcW w:w="827" w:type="dxa"/>
            <w:vAlign w:val="center"/>
          </w:tcPr>
          <w:p>
            <w:pPr>
              <w:pStyle w:val="31"/>
              <w:keepNext w:val="0"/>
              <w:keepLines w:val="0"/>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w:t>
            </w:r>
          </w:p>
        </w:tc>
      </w:tr>
    </w:tbl>
    <w:p>
      <w:pPr>
        <w:adjustRightInd w:val="0"/>
        <w:snapToGrid w:val="0"/>
        <w:spacing w:before="192" w:beforeLines="80" w:after="24" w:afterLines="10" w:line="259" w:lineRule="auto"/>
        <w:jc w:val="left"/>
        <w:rPr>
          <w:rFonts w:hint="eastAsia" w:ascii="Times New Roman" w:hAnsi="Times New Roman" w:eastAsia="宋体" w:cs="Times New Roman"/>
          <w:color w:val="auto"/>
          <w:szCs w:val="24"/>
        </w:rPr>
        <w:sectPr>
          <w:footerReference r:id="rId6" w:type="default"/>
          <w:pgSz w:w="16838" w:h="11906" w:orient="landscape"/>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r>
        <w:rPr>
          <w:rFonts w:ascii="宋体" w:hAnsi="宋体" w:eastAsia="宋体" w:cs="Times New Roman"/>
          <w:snapToGrid w:val="0"/>
          <w:color w:val="auto"/>
          <w:kern w:val="21"/>
          <w:szCs w:val="21"/>
        </w:rPr>
        <w:t>注：</w:t>
      </w:r>
      <w:r>
        <w:rPr>
          <w:rFonts w:ascii="宋体" w:hAnsi="宋体" w:eastAsia="宋体" w:cs="Times New Roman"/>
          <w:snapToGrid w:val="0"/>
          <w:color w:val="auto"/>
          <w:spacing w:val="-16"/>
          <w:kern w:val="21"/>
          <w:szCs w:val="21"/>
        </w:rPr>
        <w:fldChar w:fldCharType="begin"/>
      </w:r>
      <w:r>
        <w:rPr>
          <w:rFonts w:ascii="宋体" w:hAnsi="宋体" w:eastAsia="宋体" w:cs="Times New Roman"/>
          <w:snapToGrid w:val="0"/>
          <w:color w:val="auto"/>
          <w:spacing w:val="-16"/>
          <w:kern w:val="21"/>
          <w:szCs w:val="21"/>
        </w:rPr>
        <w:instrText xml:space="preserve"> = 6 \* GB3 \* MERGEFORMAT </w:instrText>
      </w:r>
      <w:r>
        <w:rPr>
          <w:rFonts w:ascii="宋体" w:hAnsi="宋体" w:eastAsia="宋体" w:cs="Times New Roman"/>
          <w:snapToGrid w:val="0"/>
          <w:color w:val="auto"/>
          <w:spacing w:val="-16"/>
          <w:kern w:val="21"/>
          <w:szCs w:val="21"/>
        </w:rPr>
        <w:fldChar w:fldCharType="separate"/>
      </w:r>
      <w:r>
        <w:rPr>
          <w:rFonts w:hint="eastAsia" w:ascii="宋体" w:hAnsi="宋体" w:eastAsia="宋体" w:cs="Times New Roman"/>
          <w:color w:val="auto"/>
          <w:kern w:val="0"/>
          <w:szCs w:val="21"/>
        </w:rPr>
        <w:t>⑥</w:t>
      </w:r>
      <w:r>
        <w:rPr>
          <w:rFonts w:ascii="宋体" w:hAnsi="宋体" w:eastAsia="宋体" w:cs="Times New Roman"/>
          <w:snapToGrid w:val="0"/>
          <w:color w:val="auto"/>
          <w:spacing w:val="-16"/>
          <w:kern w:val="21"/>
          <w:szCs w:val="21"/>
        </w:rPr>
        <w:fldChar w:fldCharType="end"/>
      </w:r>
      <w:r>
        <w:rPr>
          <w:rFonts w:ascii="宋体" w:hAnsi="宋体" w:eastAsia="宋体" w:cs="Times New Roman"/>
          <w:snapToGrid w:val="0"/>
          <w:color w:val="auto"/>
          <w:spacing w:val="-16"/>
          <w:kern w:val="21"/>
          <w:szCs w:val="21"/>
        </w:rPr>
        <w:t>=</w:t>
      </w:r>
      <w:r>
        <w:rPr>
          <w:rFonts w:ascii="宋体" w:hAnsi="宋体" w:eastAsia="宋体" w:cs="Times New Roman"/>
          <w:snapToGrid w:val="0"/>
          <w:color w:val="auto"/>
          <w:spacing w:val="-6"/>
          <w:kern w:val="21"/>
          <w:szCs w:val="21"/>
        </w:rPr>
        <w:fldChar w:fldCharType="begin"/>
      </w:r>
      <w:r>
        <w:rPr>
          <w:rFonts w:ascii="宋体" w:hAnsi="宋体" w:eastAsia="宋体" w:cs="Times New Roman"/>
          <w:snapToGrid w:val="0"/>
          <w:color w:val="auto"/>
          <w:spacing w:val="-6"/>
          <w:kern w:val="21"/>
          <w:szCs w:val="21"/>
        </w:rPr>
        <w:instrText xml:space="preserve"> = 1 \* GB3 \* MERGEFORMAT </w:instrText>
      </w:r>
      <w:r>
        <w:rPr>
          <w:rFonts w:ascii="宋体" w:hAnsi="宋体" w:eastAsia="宋体" w:cs="Times New Roman"/>
          <w:snapToGrid w:val="0"/>
          <w:color w:val="auto"/>
          <w:spacing w:val="-6"/>
          <w:kern w:val="21"/>
          <w:szCs w:val="21"/>
        </w:rPr>
        <w:fldChar w:fldCharType="separate"/>
      </w:r>
      <w:r>
        <w:rPr>
          <w:rFonts w:hint="eastAsia" w:ascii="宋体" w:hAnsi="宋体" w:eastAsia="宋体" w:cs="Times New Roman"/>
          <w:color w:val="auto"/>
          <w:kern w:val="0"/>
          <w:szCs w:val="21"/>
        </w:rPr>
        <w:t>①</w:t>
      </w:r>
      <w:r>
        <w:rPr>
          <w:rFonts w:ascii="宋体" w:hAnsi="宋体" w:eastAsia="宋体" w:cs="Times New Roman"/>
          <w:snapToGrid w:val="0"/>
          <w:color w:val="auto"/>
          <w:spacing w:val="-6"/>
          <w:kern w:val="21"/>
          <w:szCs w:val="21"/>
        </w:rPr>
        <w:fldChar w:fldCharType="end"/>
      </w:r>
      <w:r>
        <w:rPr>
          <w:rFonts w:ascii="宋体" w:hAnsi="宋体" w:eastAsia="宋体" w:cs="Times New Roman"/>
          <w:snapToGrid w:val="0"/>
          <w:color w:val="auto"/>
          <w:spacing w:val="-6"/>
          <w:kern w:val="21"/>
          <w:szCs w:val="21"/>
        </w:rPr>
        <w:t>+</w:t>
      </w:r>
      <w:r>
        <w:rPr>
          <w:rFonts w:ascii="宋体" w:hAnsi="宋体" w:eastAsia="宋体" w:cs="Times New Roman"/>
          <w:snapToGrid w:val="0"/>
          <w:color w:val="auto"/>
          <w:spacing w:val="-6"/>
          <w:kern w:val="21"/>
          <w:szCs w:val="21"/>
        </w:rPr>
        <w:fldChar w:fldCharType="begin"/>
      </w:r>
      <w:r>
        <w:rPr>
          <w:rFonts w:ascii="宋体" w:hAnsi="宋体" w:eastAsia="宋体" w:cs="Times New Roman"/>
          <w:snapToGrid w:val="0"/>
          <w:color w:val="auto"/>
          <w:spacing w:val="-6"/>
          <w:kern w:val="21"/>
          <w:szCs w:val="21"/>
        </w:rPr>
        <w:instrText xml:space="preserve"> = 3 \* GB3 \* MERGEFORMAT </w:instrText>
      </w:r>
      <w:r>
        <w:rPr>
          <w:rFonts w:ascii="宋体" w:hAnsi="宋体" w:eastAsia="宋体" w:cs="Times New Roman"/>
          <w:snapToGrid w:val="0"/>
          <w:color w:val="auto"/>
          <w:spacing w:val="-6"/>
          <w:kern w:val="21"/>
          <w:szCs w:val="21"/>
        </w:rPr>
        <w:fldChar w:fldCharType="separate"/>
      </w:r>
      <w:r>
        <w:rPr>
          <w:rFonts w:hint="eastAsia" w:ascii="宋体" w:hAnsi="宋体" w:eastAsia="宋体" w:cs="Times New Roman"/>
          <w:color w:val="auto"/>
          <w:kern w:val="0"/>
          <w:szCs w:val="21"/>
        </w:rPr>
        <w:t>③</w:t>
      </w:r>
      <w:r>
        <w:rPr>
          <w:rFonts w:ascii="宋体" w:hAnsi="宋体" w:eastAsia="宋体" w:cs="Times New Roman"/>
          <w:snapToGrid w:val="0"/>
          <w:color w:val="auto"/>
          <w:spacing w:val="-6"/>
          <w:kern w:val="21"/>
          <w:szCs w:val="21"/>
        </w:rPr>
        <w:fldChar w:fldCharType="end"/>
      </w:r>
      <w:r>
        <w:rPr>
          <w:rFonts w:ascii="宋体" w:hAnsi="宋体" w:eastAsia="宋体" w:cs="Times New Roman"/>
          <w:snapToGrid w:val="0"/>
          <w:color w:val="auto"/>
          <w:spacing w:val="-6"/>
          <w:kern w:val="21"/>
          <w:szCs w:val="21"/>
        </w:rPr>
        <w:t>+</w:t>
      </w:r>
      <w:r>
        <w:rPr>
          <w:rFonts w:ascii="宋体" w:hAnsi="宋体" w:eastAsia="宋体" w:cs="Times New Roman"/>
          <w:snapToGrid w:val="0"/>
          <w:color w:val="auto"/>
          <w:spacing w:val="-6"/>
          <w:kern w:val="21"/>
          <w:szCs w:val="21"/>
        </w:rPr>
        <w:fldChar w:fldCharType="begin"/>
      </w:r>
      <w:r>
        <w:rPr>
          <w:rFonts w:ascii="宋体" w:hAnsi="宋体" w:eastAsia="宋体" w:cs="Times New Roman"/>
          <w:snapToGrid w:val="0"/>
          <w:color w:val="auto"/>
          <w:spacing w:val="-6"/>
          <w:kern w:val="21"/>
          <w:szCs w:val="21"/>
        </w:rPr>
        <w:instrText xml:space="preserve"> = 4 \* GB3 \* MERGEFORMAT </w:instrText>
      </w:r>
      <w:r>
        <w:rPr>
          <w:rFonts w:ascii="宋体" w:hAnsi="宋体" w:eastAsia="宋体" w:cs="Times New Roman"/>
          <w:snapToGrid w:val="0"/>
          <w:color w:val="auto"/>
          <w:spacing w:val="-6"/>
          <w:kern w:val="21"/>
          <w:szCs w:val="21"/>
        </w:rPr>
        <w:fldChar w:fldCharType="separate"/>
      </w:r>
      <w:r>
        <w:rPr>
          <w:rFonts w:hint="eastAsia" w:ascii="宋体" w:hAnsi="宋体" w:eastAsia="宋体" w:cs="Times New Roman"/>
          <w:color w:val="auto"/>
          <w:kern w:val="0"/>
          <w:szCs w:val="21"/>
        </w:rPr>
        <w:t>④</w:t>
      </w:r>
      <w:r>
        <w:rPr>
          <w:rFonts w:ascii="宋体" w:hAnsi="宋体" w:eastAsia="宋体" w:cs="Times New Roman"/>
          <w:snapToGrid w:val="0"/>
          <w:color w:val="auto"/>
          <w:spacing w:val="-6"/>
          <w:kern w:val="21"/>
          <w:szCs w:val="21"/>
        </w:rPr>
        <w:fldChar w:fldCharType="end"/>
      </w:r>
      <w:r>
        <w:rPr>
          <w:rFonts w:ascii="宋体" w:hAnsi="宋体" w:eastAsia="宋体" w:cs="Times New Roman"/>
          <w:snapToGrid w:val="0"/>
          <w:color w:val="auto"/>
          <w:spacing w:val="-6"/>
          <w:kern w:val="21"/>
          <w:szCs w:val="21"/>
        </w:rPr>
        <w:t>-</w:t>
      </w:r>
      <w:r>
        <w:rPr>
          <w:rFonts w:ascii="宋体" w:hAnsi="宋体" w:eastAsia="宋体" w:cs="Times New Roman"/>
          <w:snapToGrid w:val="0"/>
          <w:color w:val="auto"/>
          <w:spacing w:val="-16"/>
          <w:kern w:val="21"/>
          <w:szCs w:val="21"/>
        </w:rPr>
        <w:fldChar w:fldCharType="begin"/>
      </w:r>
      <w:r>
        <w:rPr>
          <w:rFonts w:ascii="宋体" w:hAnsi="宋体" w:eastAsia="宋体" w:cs="Times New Roman"/>
          <w:snapToGrid w:val="0"/>
          <w:color w:val="auto"/>
          <w:spacing w:val="-16"/>
          <w:kern w:val="21"/>
          <w:szCs w:val="21"/>
        </w:rPr>
        <w:instrText xml:space="preserve"> = 5 \* GB3 \* MERGEFORMAT </w:instrText>
      </w:r>
      <w:r>
        <w:rPr>
          <w:rFonts w:ascii="宋体" w:hAnsi="宋体" w:eastAsia="宋体" w:cs="Times New Roman"/>
          <w:snapToGrid w:val="0"/>
          <w:color w:val="auto"/>
          <w:spacing w:val="-16"/>
          <w:kern w:val="21"/>
          <w:szCs w:val="21"/>
        </w:rPr>
        <w:fldChar w:fldCharType="separate"/>
      </w:r>
      <w:r>
        <w:rPr>
          <w:rFonts w:hint="eastAsia" w:ascii="宋体" w:hAnsi="宋体" w:eastAsia="宋体" w:cs="Times New Roman"/>
          <w:color w:val="auto"/>
          <w:kern w:val="0"/>
          <w:szCs w:val="21"/>
        </w:rPr>
        <w:t>⑤</w:t>
      </w:r>
      <w:r>
        <w:rPr>
          <w:rFonts w:ascii="宋体" w:hAnsi="宋体" w:eastAsia="宋体" w:cs="Times New Roman"/>
          <w:snapToGrid w:val="0"/>
          <w:color w:val="auto"/>
          <w:spacing w:val="-16"/>
          <w:kern w:val="21"/>
          <w:szCs w:val="21"/>
        </w:rPr>
        <w:fldChar w:fldCharType="end"/>
      </w:r>
      <w:r>
        <w:rPr>
          <w:rFonts w:ascii="宋体" w:hAnsi="宋体" w:eastAsia="宋体" w:cs="Times New Roman"/>
          <w:snapToGrid w:val="0"/>
          <w:color w:val="auto"/>
          <w:spacing w:val="-16"/>
          <w:kern w:val="21"/>
          <w:szCs w:val="21"/>
        </w:rPr>
        <w:t>；</w:t>
      </w:r>
      <w:r>
        <w:rPr>
          <w:rFonts w:ascii="宋体" w:hAnsi="宋体" w:eastAsia="宋体" w:cs="Times New Roman"/>
          <w:snapToGrid w:val="0"/>
          <w:color w:val="auto"/>
          <w:spacing w:val="-6"/>
          <w:kern w:val="21"/>
          <w:szCs w:val="21"/>
        </w:rPr>
        <w:fldChar w:fldCharType="begin"/>
      </w:r>
      <w:r>
        <w:rPr>
          <w:rFonts w:ascii="宋体" w:hAnsi="宋体" w:eastAsia="宋体" w:cs="Times New Roman"/>
          <w:snapToGrid w:val="0"/>
          <w:color w:val="auto"/>
          <w:spacing w:val="-6"/>
          <w:kern w:val="21"/>
          <w:szCs w:val="21"/>
        </w:rPr>
        <w:instrText xml:space="preserve"> = 7 \* GB3 \* MERGEFORMAT </w:instrText>
      </w:r>
      <w:r>
        <w:rPr>
          <w:rFonts w:ascii="宋体" w:hAnsi="宋体" w:eastAsia="宋体" w:cs="Times New Roman"/>
          <w:snapToGrid w:val="0"/>
          <w:color w:val="auto"/>
          <w:spacing w:val="-6"/>
          <w:kern w:val="21"/>
          <w:szCs w:val="21"/>
        </w:rPr>
        <w:fldChar w:fldCharType="separate"/>
      </w:r>
      <w:r>
        <w:rPr>
          <w:rFonts w:hint="eastAsia" w:ascii="宋体" w:hAnsi="宋体" w:eastAsia="宋体" w:cs="Times New Roman"/>
          <w:color w:val="auto"/>
          <w:kern w:val="0"/>
          <w:szCs w:val="21"/>
        </w:rPr>
        <w:t>⑦</w:t>
      </w:r>
      <w:r>
        <w:rPr>
          <w:rFonts w:ascii="宋体" w:hAnsi="宋体" w:eastAsia="宋体" w:cs="Times New Roman"/>
          <w:snapToGrid w:val="0"/>
          <w:color w:val="auto"/>
          <w:spacing w:val="-6"/>
          <w:kern w:val="21"/>
          <w:szCs w:val="21"/>
        </w:rPr>
        <w:fldChar w:fldCharType="end"/>
      </w:r>
      <w:r>
        <w:rPr>
          <w:rFonts w:ascii="宋体" w:hAnsi="宋体" w:eastAsia="宋体" w:cs="Times New Roman"/>
          <w:snapToGrid w:val="0"/>
          <w:color w:val="auto"/>
          <w:spacing w:val="-6"/>
          <w:kern w:val="21"/>
          <w:szCs w:val="21"/>
        </w:rPr>
        <w:t>=</w:t>
      </w:r>
      <w:r>
        <w:rPr>
          <w:rFonts w:ascii="宋体" w:hAnsi="宋体" w:eastAsia="宋体" w:cs="Times New Roman"/>
          <w:snapToGrid w:val="0"/>
          <w:color w:val="auto"/>
          <w:spacing w:val="-16"/>
          <w:kern w:val="21"/>
          <w:szCs w:val="21"/>
        </w:rPr>
        <w:fldChar w:fldCharType="begin"/>
      </w:r>
      <w:r>
        <w:rPr>
          <w:rFonts w:ascii="宋体" w:hAnsi="宋体" w:eastAsia="宋体" w:cs="Times New Roman"/>
          <w:snapToGrid w:val="0"/>
          <w:color w:val="auto"/>
          <w:spacing w:val="-16"/>
          <w:kern w:val="21"/>
          <w:szCs w:val="21"/>
        </w:rPr>
        <w:instrText xml:space="preserve"> = 6 \* GB3 \* MERGEFORMAT </w:instrText>
      </w:r>
      <w:r>
        <w:rPr>
          <w:rFonts w:ascii="宋体" w:hAnsi="宋体" w:eastAsia="宋体" w:cs="Times New Roman"/>
          <w:snapToGrid w:val="0"/>
          <w:color w:val="auto"/>
          <w:spacing w:val="-16"/>
          <w:kern w:val="21"/>
          <w:szCs w:val="21"/>
        </w:rPr>
        <w:fldChar w:fldCharType="separate"/>
      </w:r>
      <w:r>
        <w:rPr>
          <w:rFonts w:hint="eastAsia" w:ascii="宋体" w:hAnsi="宋体" w:eastAsia="宋体" w:cs="Times New Roman"/>
          <w:color w:val="auto"/>
          <w:kern w:val="0"/>
          <w:szCs w:val="21"/>
        </w:rPr>
        <w:t>⑥</w:t>
      </w:r>
      <w:r>
        <w:rPr>
          <w:rFonts w:ascii="宋体" w:hAnsi="宋体" w:eastAsia="宋体" w:cs="Times New Roman"/>
          <w:snapToGrid w:val="0"/>
          <w:color w:val="auto"/>
          <w:spacing w:val="-16"/>
          <w:kern w:val="21"/>
          <w:szCs w:val="21"/>
        </w:rPr>
        <w:fldChar w:fldCharType="end"/>
      </w:r>
      <w:r>
        <w:rPr>
          <w:rFonts w:ascii="宋体" w:hAnsi="宋体" w:eastAsia="宋体" w:cs="Times New Roman"/>
          <w:snapToGrid w:val="0"/>
          <w:color w:val="auto"/>
          <w:spacing w:val="-16"/>
          <w:kern w:val="21"/>
          <w:szCs w:val="21"/>
        </w:rPr>
        <w:t>-</w:t>
      </w:r>
      <w:r>
        <w:rPr>
          <w:rFonts w:ascii="宋体" w:hAnsi="宋体" w:eastAsia="宋体" w:cs="Times New Roman"/>
          <w:snapToGrid w:val="0"/>
          <w:color w:val="auto"/>
          <w:spacing w:val="-6"/>
          <w:kern w:val="21"/>
          <w:szCs w:val="21"/>
        </w:rPr>
        <w:fldChar w:fldCharType="begin"/>
      </w:r>
      <w:r>
        <w:rPr>
          <w:rFonts w:ascii="宋体" w:hAnsi="宋体" w:eastAsia="宋体" w:cs="Times New Roman"/>
          <w:snapToGrid w:val="0"/>
          <w:color w:val="auto"/>
          <w:spacing w:val="-6"/>
          <w:kern w:val="21"/>
          <w:szCs w:val="21"/>
        </w:rPr>
        <w:instrText xml:space="preserve"> = 1 \* GB3 \* MERGEFORMAT </w:instrText>
      </w:r>
      <w:r>
        <w:rPr>
          <w:rFonts w:ascii="宋体" w:hAnsi="宋体" w:eastAsia="宋体" w:cs="Times New Roman"/>
          <w:snapToGrid w:val="0"/>
          <w:color w:val="auto"/>
          <w:spacing w:val="-6"/>
          <w:kern w:val="21"/>
          <w:szCs w:val="21"/>
        </w:rPr>
        <w:fldChar w:fldCharType="separate"/>
      </w:r>
      <w:r>
        <w:rPr>
          <w:rFonts w:hint="eastAsia" w:ascii="宋体" w:hAnsi="宋体" w:eastAsia="宋体" w:cs="Times New Roman"/>
          <w:color w:val="auto"/>
          <w:kern w:val="0"/>
          <w:szCs w:val="21"/>
        </w:rPr>
        <w:t>①</w:t>
      </w:r>
      <w:r>
        <w:rPr>
          <w:rFonts w:ascii="宋体" w:hAnsi="宋体" w:eastAsia="宋体" w:cs="Times New Roman"/>
          <w:snapToGrid w:val="0"/>
          <w:color w:val="auto"/>
          <w:spacing w:val="-6"/>
          <w:kern w:val="21"/>
          <w:szCs w:val="21"/>
        </w:rPr>
        <w:fldChar w:fldCharType="end"/>
      </w:r>
    </w:p>
    <w:p>
      <w:pPr>
        <w:ind w:left="0" w:leftChars="0" w:firstLine="0" w:firstLineChars="0"/>
        <w:rPr>
          <w:color w:val="auto"/>
        </w:rPr>
      </w:pPr>
    </w:p>
    <w:sectPr>
      <w:footerReference r:id="rId7" w:type="default"/>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ILPZD C+ T T 4 B B 2o 00">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8898E3"/>
    <w:multiLevelType w:val="singleLevel"/>
    <w:tmpl w:val="A18898E3"/>
    <w:lvl w:ilvl="0" w:tentative="0">
      <w:start w:val="1"/>
      <w:numFmt w:val="decimal"/>
      <w:pStyle w:val="35"/>
      <w:lvlText w:val="图%1"/>
      <w:lvlJc w:val="left"/>
      <w:pPr>
        <w:tabs>
          <w:tab w:val="left" w:pos="397"/>
        </w:tabs>
        <w:ind w:left="454" w:leftChars="0" w:hanging="454" w:firstLineChars="0"/>
      </w:pPr>
      <w:rPr>
        <w:rFonts w:hint="default"/>
      </w:rPr>
    </w:lvl>
  </w:abstractNum>
  <w:abstractNum w:abstractNumId="1">
    <w:nsid w:val="0843B529"/>
    <w:multiLevelType w:val="multilevel"/>
    <w:tmpl w:val="0843B529"/>
    <w:lvl w:ilvl="0" w:tentative="0">
      <w:start w:val="1"/>
      <w:numFmt w:val="decimal"/>
      <w:pStyle w:val="34"/>
      <w:lvlText w:val="表%1"/>
      <w:lvlJc w:val="center"/>
      <w:pPr>
        <w:tabs>
          <w:tab w:val="left" w:pos="0"/>
        </w:tabs>
        <w:ind w:left="0" w:leftChars="0" w:firstLine="0" w:firstLineChars="0"/>
      </w:pPr>
      <w:rPr>
        <w:rFonts w:hint="default"/>
        <w:color w:val="000000" w:themeColor="text1"/>
        <w14:textFill>
          <w14:solidFill>
            <w14:schemeClr w14:val="tx1"/>
          </w14:solidFill>
        </w14:textFill>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2">
    <w:nsid w:val="36970A70"/>
    <w:multiLevelType w:val="multilevel"/>
    <w:tmpl w:val="36970A70"/>
    <w:lvl w:ilvl="0" w:tentative="0">
      <w:start w:val="1"/>
      <w:numFmt w:val="decimal"/>
      <w:pStyle w:val="65"/>
      <w:lvlText w:val="表%1 "/>
      <w:lvlJc w:val="left"/>
      <w:pPr>
        <w:ind w:left="4105" w:hanging="420"/>
      </w:pPr>
      <w:rPr>
        <w:rFonts w:hint="default"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973F4E"/>
    <w:multiLevelType w:val="multilevel"/>
    <w:tmpl w:val="53973F4E"/>
    <w:lvl w:ilvl="0" w:tentative="0">
      <w:start w:val="1"/>
      <w:numFmt w:val="decimal"/>
      <w:lvlText w:val="%1."/>
      <w:lvlJc w:val="left"/>
      <w:pPr>
        <w:ind w:left="432" w:hanging="432"/>
      </w:pPr>
      <w:rPr>
        <w:rFonts w:hint="default" w:ascii="宋体" w:hAnsi="宋体" w:eastAsia="宋体" w:cs="宋体"/>
      </w:rPr>
    </w:lvl>
    <w:lvl w:ilvl="1" w:tentative="0">
      <w:start w:val="1"/>
      <w:numFmt w:val="decimal"/>
      <w:lvlText w:val="%1.%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pStyle w:val="3"/>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1"/>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5MzY4NTVmNWNkM2FiOTE3MzcxMWViN2E1MTkyMzYifQ=="/>
  </w:docVars>
  <w:rsids>
    <w:rsidRoot w:val="00172A27"/>
    <w:rsid w:val="00070CB8"/>
    <w:rsid w:val="000F6F2A"/>
    <w:rsid w:val="002A5B03"/>
    <w:rsid w:val="003357D8"/>
    <w:rsid w:val="00653507"/>
    <w:rsid w:val="007958E0"/>
    <w:rsid w:val="007C2772"/>
    <w:rsid w:val="008F110C"/>
    <w:rsid w:val="00CC340A"/>
    <w:rsid w:val="010E3831"/>
    <w:rsid w:val="017E5FCE"/>
    <w:rsid w:val="019D19BB"/>
    <w:rsid w:val="01A750DF"/>
    <w:rsid w:val="0227326C"/>
    <w:rsid w:val="023D293E"/>
    <w:rsid w:val="024572C7"/>
    <w:rsid w:val="02752115"/>
    <w:rsid w:val="02A36C44"/>
    <w:rsid w:val="02CD5906"/>
    <w:rsid w:val="03071DBF"/>
    <w:rsid w:val="0313544C"/>
    <w:rsid w:val="0320670E"/>
    <w:rsid w:val="03212322"/>
    <w:rsid w:val="033A4F6E"/>
    <w:rsid w:val="033F5882"/>
    <w:rsid w:val="03624907"/>
    <w:rsid w:val="03882A23"/>
    <w:rsid w:val="03C03826"/>
    <w:rsid w:val="03E63955"/>
    <w:rsid w:val="04046236"/>
    <w:rsid w:val="04367189"/>
    <w:rsid w:val="04482E2A"/>
    <w:rsid w:val="04906E99"/>
    <w:rsid w:val="049F343C"/>
    <w:rsid w:val="04DD3579"/>
    <w:rsid w:val="04F8558C"/>
    <w:rsid w:val="052408B0"/>
    <w:rsid w:val="05570D15"/>
    <w:rsid w:val="05597A8E"/>
    <w:rsid w:val="055D622E"/>
    <w:rsid w:val="057D4D55"/>
    <w:rsid w:val="059900DE"/>
    <w:rsid w:val="05A30D0A"/>
    <w:rsid w:val="05CE0869"/>
    <w:rsid w:val="05D214C4"/>
    <w:rsid w:val="05D267EE"/>
    <w:rsid w:val="05E80E12"/>
    <w:rsid w:val="060A0D37"/>
    <w:rsid w:val="063E50FD"/>
    <w:rsid w:val="065B1FF3"/>
    <w:rsid w:val="066315A3"/>
    <w:rsid w:val="06710E08"/>
    <w:rsid w:val="067B68D0"/>
    <w:rsid w:val="06A938AC"/>
    <w:rsid w:val="06E42523"/>
    <w:rsid w:val="06E67100"/>
    <w:rsid w:val="070E62E0"/>
    <w:rsid w:val="07172CDD"/>
    <w:rsid w:val="072A077B"/>
    <w:rsid w:val="075500C0"/>
    <w:rsid w:val="07741229"/>
    <w:rsid w:val="07E61381"/>
    <w:rsid w:val="080C703A"/>
    <w:rsid w:val="08907C6B"/>
    <w:rsid w:val="08970735"/>
    <w:rsid w:val="08992ACE"/>
    <w:rsid w:val="08C47915"/>
    <w:rsid w:val="08CB437C"/>
    <w:rsid w:val="090D6C9A"/>
    <w:rsid w:val="09285D16"/>
    <w:rsid w:val="0940637B"/>
    <w:rsid w:val="0960351A"/>
    <w:rsid w:val="09AA5B01"/>
    <w:rsid w:val="09AC0363"/>
    <w:rsid w:val="0A307975"/>
    <w:rsid w:val="0A381721"/>
    <w:rsid w:val="0A481E7F"/>
    <w:rsid w:val="0A4D1921"/>
    <w:rsid w:val="0A7B04A7"/>
    <w:rsid w:val="0A7E084C"/>
    <w:rsid w:val="0ABB1DE6"/>
    <w:rsid w:val="0AD418FE"/>
    <w:rsid w:val="0ADB1DC4"/>
    <w:rsid w:val="0B270AEA"/>
    <w:rsid w:val="0B290F69"/>
    <w:rsid w:val="0B733220"/>
    <w:rsid w:val="0BB579E9"/>
    <w:rsid w:val="0BBE314A"/>
    <w:rsid w:val="0BBF7A14"/>
    <w:rsid w:val="0BFF6CE9"/>
    <w:rsid w:val="0C2E63F0"/>
    <w:rsid w:val="0C3B574C"/>
    <w:rsid w:val="0C647D62"/>
    <w:rsid w:val="0C7C448E"/>
    <w:rsid w:val="0C8F7674"/>
    <w:rsid w:val="0CBA12FE"/>
    <w:rsid w:val="0D225EDD"/>
    <w:rsid w:val="0D393731"/>
    <w:rsid w:val="0D734E05"/>
    <w:rsid w:val="0D7F205C"/>
    <w:rsid w:val="0D9C0039"/>
    <w:rsid w:val="0DCB684D"/>
    <w:rsid w:val="0DCC6ACF"/>
    <w:rsid w:val="0DDD5616"/>
    <w:rsid w:val="0DF6534A"/>
    <w:rsid w:val="0DF81AB7"/>
    <w:rsid w:val="0E477FDA"/>
    <w:rsid w:val="0E5E7EC3"/>
    <w:rsid w:val="0E72396F"/>
    <w:rsid w:val="0E8207A2"/>
    <w:rsid w:val="0E9B4C74"/>
    <w:rsid w:val="0EA16002"/>
    <w:rsid w:val="0EC66E0A"/>
    <w:rsid w:val="0ECD0D0F"/>
    <w:rsid w:val="0EDB59B8"/>
    <w:rsid w:val="0F0F5662"/>
    <w:rsid w:val="0F3D5A10"/>
    <w:rsid w:val="0F9E3EC1"/>
    <w:rsid w:val="0FB40A00"/>
    <w:rsid w:val="0FC1070A"/>
    <w:rsid w:val="0FC57752"/>
    <w:rsid w:val="10105077"/>
    <w:rsid w:val="104355C3"/>
    <w:rsid w:val="10645EE2"/>
    <w:rsid w:val="106B4B1A"/>
    <w:rsid w:val="108E1899"/>
    <w:rsid w:val="10DD0520"/>
    <w:rsid w:val="10F845FF"/>
    <w:rsid w:val="11050ACA"/>
    <w:rsid w:val="110A553B"/>
    <w:rsid w:val="11473332"/>
    <w:rsid w:val="115E5FC5"/>
    <w:rsid w:val="11744B2C"/>
    <w:rsid w:val="11DA3554"/>
    <w:rsid w:val="11EC3057"/>
    <w:rsid w:val="11F502B0"/>
    <w:rsid w:val="1215341A"/>
    <w:rsid w:val="126203B6"/>
    <w:rsid w:val="129D5CA9"/>
    <w:rsid w:val="12D32EF9"/>
    <w:rsid w:val="12F07F48"/>
    <w:rsid w:val="12FD4233"/>
    <w:rsid w:val="133E02C4"/>
    <w:rsid w:val="13533159"/>
    <w:rsid w:val="1384231D"/>
    <w:rsid w:val="1399374C"/>
    <w:rsid w:val="13A54B4B"/>
    <w:rsid w:val="13D4762F"/>
    <w:rsid w:val="13DE62EC"/>
    <w:rsid w:val="14035EBE"/>
    <w:rsid w:val="14076907"/>
    <w:rsid w:val="1410054F"/>
    <w:rsid w:val="141A6E34"/>
    <w:rsid w:val="141C38E3"/>
    <w:rsid w:val="145C144F"/>
    <w:rsid w:val="147D74EC"/>
    <w:rsid w:val="14944F5C"/>
    <w:rsid w:val="14C51122"/>
    <w:rsid w:val="14C57937"/>
    <w:rsid w:val="14DA5DF7"/>
    <w:rsid w:val="14E37374"/>
    <w:rsid w:val="152543B4"/>
    <w:rsid w:val="1525643F"/>
    <w:rsid w:val="154107F7"/>
    <w:rsid w:val="154B2BA6"/>
    <w:rsid w:val="157131B1"/>
    <w:rsid w:val="157679FC"/>
    <w:rsid w:val="15DB3438"/>
    <w:rsid w:val="161656A2"/>
    <w:rsid w:val="163D44F0"/>
    <w:rsid w:val="16556050"/>
    <w:rsid w:val="1695555C"/>
    <w:rsid w:val="16C376EF"/>
    <w:rsid w:val="16DA04F4"/>
    <w:rsid w:val="16DE5E03"/>
    <w:rsid w:val="16E8049F"/>
    <w:rsid w:val="17057936"/>
    <w:rsid w:val="170A2C31"/>
    <w:rsid w:val="171001C9"/>
    <w:rsid w:val="17161A7D"/>
    <w:rsid w:val="172336F9"/>
    <w:rsid w:val="172E586A"/>
    <w:rsid w:val="17591B70"/>
    <w:rsid w:val="17755B39"/>
    <w:rsid w:val="17770CB5"/>
    <w:rsid w:val="17793FC0"/>
    <w:rsid w:val="17E1360F"/>
    <w:rsid w:val="17F728DD"/>
    <w:rsid w:val="17F80324"/>
    <w:rsid w:val="18050874"/>
    <w:rsid w:val="18187E5A"/>
    <w:rsid w:val="1821268E"/>
    <w:rsid w:val="182C3FC4"/>
    <w:rsid w:val="18673E19"/>
    <w:rsid w:val="1881242B"/>
    <w:rsid w:val="18866995"/>
    <w:rsid w:val="18B27437"/>
    <w:rsid w:val="19252921"/>
    <w:rsid w:val="19267A79"/>
    <w:rsid w:val="1941466A"/>
    <w:rsid w:val="194D43C8"/>
    <w:rsid w:val="1967409D"/>
    <w:rsid w:val="196A29FC"/>
    <w:rsid w:val="19732CE0"/>
    <w:rsid w:val="19971CFA"/>
    <w:rsid w:val="19E020D4"/>
    <w:rsid w:val="19EE47F1"/>
    <w:rsid w:val="1A101D0E"/>
    <w:rsid w:val="1A1F4C60"/>
    <w:rsid w:val="1A234551"/>
    <w:rsid w:val="1A53221C"/>
    <w:rsid w:val="1A7E0DB0"/>
    <w:rsid w:val="1AA0476B"/>
    <w:rsid w:val="1AC9697D"/>
    <w:rsid w:val="1AD31B36"/>
    <w:rsid w:val="1B032A31"/>
    <w:rsid w:val="1B0B4F05"/>
    <w:rsid w:val="1B2523DC"/>
    <w:rsid w:val="1B670F8A"/>
    <w:rsid w:val="1B8B6A5B"/>
    <w:rsid w:val="1B902DF2"/>
    <w:rsid w:val="1B954C78"/>
    <w:rsid w:val="1BCC1635"/>
    <w:rsid w:val="1BFE6842"/>
    <w:rsid w:val="1C284237"/>
    <w:rsid w:val="1C536B8E"/>
    <w:rsid w:val="1C5F6DA5"/>
    <w:rsid w:val="1C7C3274"/>
    <w:rsid w:val="1C9E22B8"/>
    <w:rsid w:val="1CA532CE"/>
    <w:rsid w:val="1CD001DE"/>
    <w:rsid w:val="1CE20A33"/>
    <w:rsid w:val="1CEB4B27"/>
    <w:rsid w:val="1D246F82"/>
    <w:rsid w:val="1D380CD4"/>
    <w:rsid w:val="1D55754C"/>
    <w:rsid w:val="1D783100"/>
    <w:rsid w:val="1D900D3E"/>
    <w:rsid w:val="1DB05BE0"/>
    <w:rsid w:val="1DB5375F"/>
    <w:rsid w:val="1DC02619"/>
    <w:rsid w:val="1DD37E07"/>
    <w:rsid w:val="1DEF6D8A"/>
    <w:rsid w:val="1E2D1660"/>
    <w:rsid w:val="1E2E283D"/>
    <w:rsid w:val="1E576FFF"/>
    <w:rsid w:val="1E5D1F46"/>
    <w:rsid w:val="1E723993"/>
    <w:rsid w:val="1EA54D5D"/>
    <w:rsid w:val="1EDA6F49"/>
    <w:rsid w:val="1F5C1C60"/>
    <w:rsid w:val="1F9475DB"/>
    <w:rsid w:val="1FCF17A4"/>
    <w:rsid w:val="1FEA1BC2"/>
    <w:rsid w:val="205B3EFA"/>
    <w:rsid w:val="20AA0C4E"/>
    <w:rsid w:val="20B43465"/>
    <w:rsid w:val="20BE3578"/>
    <w:rsid w:val="210372D6"/>
    <w:rsid w:val="211D2162"/>
    <w:rsid w:val="214C15BD"/>
    <w:rsid w:val="218A1F5D"/>
    <w:rsid w:val="21F26BBE"/>
    <w:rsid w:val="22356D36"/>
    <w:rsid w:val="22393550"/>
    <w:rsid w:val="225D7F00"/>
    <w:rsid w:val="227A03FB"/>
    <w:rsid w:val="227C14E6"/>
    <w:rsid w:val="227E692E"/>
    <w:rsid w:val="22842CD1"/>
    <w:rsid w:val="22941AB0"/>
    <w:rsid w:val="22A7157B"/>
    <w:rsid w:val="230706D2"/>
    <w:rsid w:val="232F0909"/>
    <w:rsid w:val="23BC14BC"/>
    <w:rsid w:val="23C40E8E"/>
    <w:rsid w:val="24665B11"/>
    <w:rsid w:val="24BF0187"/>
    <w:rsid w:val="24C214E1"/>
    <w:rsid w:val="24FD3B3B"/>
    <w:rsid w:val="25006DA5"/>
    <w:rsid w:val="255E2348"/>
    <w:rsid w:val="25860638"/>
    <w:rsid w:val="25B21D4E"/>
    <w:rsid w:val="25B578C2"/>
    <w:rsid w:val="25B83628"/>
    <w:rsid w:val="25DE1E8E"/>
    <w:rsid w:val="260B147A"/>
    <w:rsid w:val="26203F27"/>
    <w:rsid w:val="26235823"/>
    <w:rsid w:val="26861952"/>
    <w:rsid w:val="27050247"/>
    <w:rsid w:val="270A389B"/>
    <w:rsid w:val="27260CC1"/>
    <w:rsid w:val="276460F3"/>
    <w:rsid w:val="278931F1"/>
    <w:rsid w:val="27D74B17"/>
    <w:rsid w:val="27EA7D68"/>
    <w:rsid w:val="27F66ED4"/>
    <w:rsid w:val="28212236"/>
    <w:rsid w:val="2893608A"/>
    <w:rsid w:val="2899654F"/>
    <w:rsid w:val="289F221B"/>
    <w:rsid w:val="28C72DDD"/>
    <w:rsid w:val="28D728F5"/>
    <w:rsid w:val="28DD5C07"/>
    <w:rsid w:val="28E33931"/>
    <w:rsid w:val="293460DB"/>
    <w:rsid w:val="298D21B6"/>
    <w:rsid w:val="29946A38"/>
    <w:rsid w:val="29A3087E"/>
    <w:rsid w:val="29D329D1"/>
    <w:rsid w:val="29E03914"/>
    <w:rsid w:val="2A135540"/>
    <w:rsid w:val="2A297E40"/>
    <w:rsid w:val="2A5431B4"/>
    <w:rsid w:val="2AA1765E"/>
    <w:rsid w:val="2AAD3C03"/>
    <w:rsid w:val="2AB820D0"/>
    <w:rsid w:val="2AE62D4A"/>
    <w:rsid w:val="2B0B0BC5"/>
    <w:rsid w:val="2B147E30"/>
    <w:rsid w:val="2B3A6011"/>
    <w:rsid w:val="2B3D46A1"/>
    <w:rsid w:val="2B613EBA"/>
    <w:rsid w:val="2B724FF2"/>
    <w:rsid w:val="2BCC1A0B"/>
    <w:rsid w:val="2C01537F"/>
    <w:rsid w:val="2C0F23A5"/>
    <w:rsid w:val="2C16112C"/>
    <w:rsid w:val="2C804C03"/>
    <w:rsid w:val="2CCD64E8"/>
    <w:rsid w:val="2CDD4637"/>
    <w:rsid w:val="2D287369"/>
    <w:rsid w:val="2D314BA7"/>
    <w:rsid w:val="2D604745"/>
    <w:rsid w:val="2DB363B4"/>
    <w:rsid w:val="2DEF2105"/>
    <w:rsid w:val="2DF903BF"/>
    <w:rsid w:val="2E115C02"/>
    <w:rsid w:val="2E5B6B22"/>
    <w:rsid w:val="2E5D3029"/>
    <w:rsid w:val="2E6D392C"/>
    <w:rsid w:val="2E742050"/>
    <w:rsid w:val="2F2A7C22"/>
    <w:rsid w:val="2F436A23"/>
    <w:rsid w:val="2F4E259A"/>
    <w:rsid w:val="2F571ABD"/>
    <w:rsid w:val="2FCD137B"/>
    <w:rsid w:val="2FEB2580"/>
    <w:rsid w:val="2FEB28D0"/>
    <w:rsid w:val="3008775D"/>
    <w:rsid w:val="30204930"/>
    <w:rsid w:val="30273B58"/>
    <w:rsid w:val="30580D83"/>
    <w:rsid w:val="308B5684"/>
    <w:rsid w:val="311968FF"/>
    <w:rsid w:val="313D2BE2"/>
    <w:rsid w:val="31C76157"/>
    <w:rsid w:val="31F413C9"/>
    <w:rsid w:val="32084A33"/>
    <w:rsid w:val="321417C5"/>
    <w:rsid w:val="32560D2E"/>
    <w:rsid w:val="3278430D"/>
    <w:rsid w:val="328F6C32"/>
    <w:rsid w:val="32BA306B"/>
    <w:rsid w:val="332902DF"/>
    <w:rsid w:val="33412D0A"/>
    <w:rsid w:val="33481151"/>
    <w:rsid w:val="337F1800"/>
    <w:rsid w:val="339574A1"/>
    <w:rsid w:val="33A022C5"/>
    <w:rsid w:val="33B03497"/>
    <w:rsid w:val="34283DE7"/>
    <w:rsid w:val="344E50EB"/>
    <w:rsid w:val="348051F1"/>
    <w:rsid w:val="34AA0CAB"/>
    <w:rsid w:val="34C2779C"/>
    <w:rsid w:val="34E02B31"/>
    <w:rsid w:val="34E620E9"/>
    <w:rsid w:val="34F91738"/>
    <w:rsid w:val="350902DA"/>
    <w:rsid w:val="352E5F92"/>
    <w:rsid w:val="35BF6C87"/>
    <w:rsid w:val="35FE45EE"/>
    <w:rsid w:val="361525D6"/>
    <w:rsid w:val="363B0967"/>
    <w:rsid w:val="367F1B03"/>
    <w:rsid w:val="368D6058"/>
    <w:rsid w:val="36C35BD6"/>
    <w:rsid w:val="36F87E3A"/>
    <w:rsid w:val="370D457D"/>
    <w:rsid w:val="379A2F97"/>
    <w:rsid w:val="37AB38CA"/>
    <w:rsid w:val="37AB5167"/>
    <w:rsid w:val="37C87FD8"/>
    <w:rsid w:val="37F71DBB"/>
    <w:rsid w:val="37FD57ED"/>
    <w:rsid w:val="38021FF8"/>
    <w:rsid w:val="3873398B"/>
    <w:rsid w:val="389D76B7"/>
    <w:rsid w:val="38C10FCA"/>
    <w:rsid w:val="38CC5E43"/>
    <w:rsid w:val="38D1110E"/>
    <w:rsid w:val="392456E2"/>
    <w:rsid w:val="3987099E"/>
    <w:rsid w:val="399540CE"/>
    <w:rsid w:val="39A14BC9"/>
    <w:rsid w:val="39BE29CD"/>
    <w:rsid w:val="39CE2AF0"/>
    <w:rsid w:val="3A030E36"/>
    <w:rsid w:val="3A105C66"/>
    <w:rsid w:val="3A2F49C4"/>
    <w:rsid w:val="3A4F4A33"/>
    <w:rsid w:val="3A7206CF"/>
    <w:rsid w:val="3A9610E1"/>
    <w:rsid w:val="3ADE7D48"/>
    <w:rsid w:val="3AE7705D"/>
    <w:rsid w:val="3AF15A98"/>
    <w:rsid w:val="3B003BAE"/>
    <w:rsid w:val="3B065302"/>
    <w:rsid w:val="3B2714BA"/>
    <w:rsid w:val="3B2A2D58"/>
    <w:rsid w:val="3B677B08"/>
    <w:rsid w:val="3BAC7C11"/>
    <w:rsid w:val="3BD92E88"/>
    <w:rsid w:val="3C0458C4"/>
    <w:rsid w:val="3C375DFD"/>
    <w:rsid w:val="3C397EC6"/>
    <w:rsid w:val="3C4B12B2"/>
    <w:rsid w:val="3C516401"/>
    <w:rsid w:val="3C70309C"/>
    <w:rsid w:val="3C8C26E0"/>
    <w:rsid w:val="3CA60C85"/>
    <w:rsid w:val="3CB404E9"/>
    <w:rsid w:val="3CBF7768"/>
    <w:rsid w:val="3CED4ED8"/>
    <w:rsid w:val="3D343881"/>
    <w:rsid w:val="3D5219C7"/>
    <w:rsid w:val="3DB609B8"/>
    <w:rsid w:val="3DD1663A"/>
    <w:rsid w:val="3E181007"/>
    <w:rsid w:val="3E2717D1"/>
    <w:rsid w:val="3E507983"/>
    <w:rsid w:val="3EA93BDB"/>
    <w:rsid w:val="3F024056"/>
    <w:rsid w:val="3F0C79AF"/>
    <w:rsid w:val="3F192965"/>
    <w:rsid w:val="3F4F1F37"/>
    <w:rsid w:val="3F5E65E7"/>
    <w:rsid w:val="3F62595A"/>
    <w:rsid w:val="3F7456B5"/>
    <w:rsid w:val="3FF90A97"/>
    <w:rsid w:val="401B55D5"/>
    <w:rsid w:val="402A04C7"/>
    <w:rsid w:val="4040272C"/>
    <w:rsid w:val="404B2479"/>
    <w:rsid w:val="40525DCF"/>
    <w:rsid w:val="40C14EC9"/>
    <w:rsid w:val="40C335CB"/>
    <w:rsid w:val="41067A32"/>
    <w:rsid w:val="4123326F"/>
    <w:rsid w:val="413C37E5"/>
    <w:rsid w:val="413F64B6"/>
    <w:rsid w:val="415B56A6"/>
    <w:rsid w:val="419F0803"/>
    <w:rsid w:val="420D6AF9"/>
    <w:rsid w:val="42294397"/>
    <w:rsid w:val="42417C85"/>
    <w:rsid w:val="4390124E"/>
    <w:rsid w:val="43972F54"/>
    <w:rsid w:val="43E05242"/>
    <w:rsid w:val="441278C2"/>
    <w:rsid w:val="447B094B"/>
    <w:rsid w:val="44B55552"/>
    <w:rsid w:val="44C43BE6"/>
    <w:rsid w:val="44D515DC"/>
    <w:rsid w:val="44FA7C3F"/>
    <w:rsid w:val="45037C80"/>
    <w:rsid w:val="45464C32"/>
    <w:rsid w:val="457C4C65"/>
    <w:rsid w:val="458C1BD9"/>
    <w:rsid w:val="458F33E6"/>
    <w:rsid w:val="459638EC"/>
    <w:rsid w:val="45B1072C"/>
    <w:rsid w:val="46282FED"/>
    <w:rsid w:val="464A2500"/>
    <w:rsid w:val="46A120C2"/>
    <w:rsid w:val="46A661A8"/>
    <w:rsid w:val="46B83803"/>
    <w:rsid w:val="47121802"/>
    <w:rsid w:val="47486A40"/>
    <w:rsid w:val="47770723"/>
    <w:rsid w:val="478832E0"/>
    <w:rsid w:val="47A53E92"/>
    <w:rsid w:val="482E032B"/>
    <w:rsid w:val="486378A9"/>
    <w:rsid w:val="48E9432B"/>
    <w:rsid w:val="49064E04"/>
    <w:rsid w:val="494D5613"/>
    <w:rsid w:val="495913D8"/>
    <w:rsid w:val="49613F0A"/>
    <w:rsid w:val="4969745F"/>
    <w:rsid w:val="497132D6"/>
    <w:rsid w:val="4980586B"/>
    <w:rsid w:val="49864568"/>
    <w:rsid w:val="4995285F"/>
    <w:rsid w:val="4A007AA5"/>
    <w:rsid w:val="4A3C258B"/>
    <w:rsid w:val="4A76673A"/>
    <w:rsid w:val="4A9577C0"/>
    <w:rsid w:val="4AB34B18"/>
    <w:rsid w:val="4AC8224B"/>
    <w:rsid w:val="4AF01EE5"/>
    <w:rsid w:val="4AFA3A5C"/>
    <w:rsid w:val="4B4551C6"/>
    <w:rsid w:val="4B5634B3"/>
    <w:rsid w:val="4B702599"/>
    <w:rsid w:val="4B8B1FA4"/>
    <w:rsid w:val="4BE852E9"/>
    <w:rsid w:val="4BF62843"/>
    <w:rsid w:val="4BF93774"/>
    <w:rsid w:val="4C2F41A4"/>
    <w:rsid w:val="4C600CB1"/>
    <w:rsid w:val="4C6F5524"/>
    <w:rsid w:val="4CB7226D"/>
    <w:rsid w:val="4D2A505B"/>
    <w:rsid w:val="4D307758"/>
    <w:rsid w:val="4D3F69AD"/>
    <w:rsid w:val="4D455EE6"/>
    <w:rsid w:val="4D577186"/>
    <w:rsid w:val="4D610B3D"/>
    <w:rsid w:val="4D700E78"/>
    <w:rsid w:val="4D9B31B3"/>
    <w:rsid w:val="4D9F28AA"/>
    <w:rsid w:val="4DCE2B47"/>
    <w:rsid w:val="4DD3574D"/>
    <w:rsid w:val="4DF55C05"/>
    <w:rsid w:val="4DF711BF"/>
    <w:rsid w:val="4E087DE7"/>
    <w:rsid w:val="4E2F4238"/>
    <w:rsid w:val="4E3378F3"/>
    <w:rsid w:val="4E3A1AE8"/>
    <w:rsid w:val="4E4F6905"/>
    <w:rsid w:val="4E7E368F"/>
    <w:rsid w:val="4E9407BC"/>
    <w:rsid w:val="4EED7D41"/>
    <w:rsid w:val="4F2856C9"/>
    <w:rsid w:val="4F4150E4"/>
    <w:rsid w:val="4F7505EE"/>
    <w:rsid w:val="4FA71DE1"/>
    <w:rsid w:val="4FFB7978"/>
    <w:rsid w:val="4FFF2D29"/>
    <w:rsid w:val="502538BB"/>
    <w:rsid w:val="504E67A1"/>
    <w:rsid w:val="5098696B"/>
    <w:rsid w:val="509947B0"/>
    <w:rsid w:val="509A4EBA"/>
    <w:rsid w:val="50C650CA"/>
    <w:rsid w:val="50C71AE0"/>
    <w:rsid w:val="50CC54A1"/>
    <w:rsid w:val="50E34643"/>
    <w:rsid w:val="512C2927"/>
    <w:rsid w:val="51641120"/>
    <w:rsid w:val="517A638F"/>
    <w:rsid w:val="5183544C"/>
    <w:rsid w:val="51920507"/>
    <w:rsid w:val="51CB1AB7"/>
    <w:rsid w:val="51D66CF6"/>
    <w:rsid w:val="51D92F90"/>
    <w:rsid w:val="520705AB"/>
    <w:rsid w:val="52705E6E"/>
    <w:rsid w:val="527F4DDC"/>
    <w:rsid w:val="52C14F7B"/>
    <w:rsid w:val="53041A34"/>
    <w:rsid w:val="53093BCE"/>
    <w:rsid w:val="530A43F3"/>
    <w:rsid w:val="53566A76"/>
    <w:rsid w:val="537A4F37"/>
    <w:rsid w:val="538F7F30"/>
    <w:rsid w:val="53A157C0"/>
    <w:rsid w:val="53F4156F"/>
    <w:rsid w:val="547355EA"/>
    <w:rsid w:val="54B27BEE"/>
    <w:rsid w:val="54E877F1"/>
    <w:rsid w:val="54F00079"/>
    <w:rsid w:val="54F670E7"/>
    <w:rsid w:val="5539103B"/>
    <w:rsid w:val="55456CB4"/>
    <w:rsid w:val="55712F00"/>
    <w:rsid w:val="55776298"/>
    <w:rsid w:val="557E3E64"/>
    <w:rsid w:val="559A5B94"/>
    <w:rsid w:val="55F238CE"/>
    <w:rsid w:val="561A0928"/>
    <w:rsid w:val="56501F08"/>
    <w:rsid w:val="566F4E48"/>
    <w:rsid w:val="568C6293"/>
    <w:rsid w:val="56B954B5"/>
    <w:rsid w:val="56F73F7F"/>
    <w:rsid w:val="574A3EFB"/>
    <w:rsid w:val="57596757"/>
    <w:rsid w:val="575D20A6"/>
    <w:rsid w:val="577C4928"/>
    <w:rsid w:val="578728E4"/>
    <w:rsid w:val="57954384"/>
    <w:rsid w:val="57AD6A7C"/>
    <w:rsid w:val="57BC3D61"/>
    <w:rsid w:val="57D26733"/>
    <w:rsid w:val="58091E9C"/>
    <w:rsid w:val="5810053E"/>
    <w:rsid w:val="581E2412"/>
    <w:rsid w:val="58711142"/>
    <w:rsid w:val="58DC16DE"/>
    <w:rsid w:val="59084D38"/>
    <w:rsid w:val="59404FBB"/>
    <w:rsid w:val="59B43494"/>
    <w:rsid w:val="59C55D87"/>
    <w:rsid w:val="59C7413C"/>
    <w:rsid w:val="59C9717C"/>
    <w:rsid w:val="59EC274D"/>
    <w:rsid w:val="59F4080C"/>
    <w:rsid w:val="59FB3DE5"/>
    <w:rsid w:val="5A1D0700"/>
    <w:rsid w:val="5A305967"/>
    <w:rsid w:val="5A526219"/>
    <w:rsid w:val="5BAA645B"/>
    <w:rsid w:val="5BCF552A"/>
    <w:rsid w:val="5C5E3DD6"/>
    <w:rsid w:val="5CE57DE6"/>
    <w:rsid w:val="5D712DD4"/>
    <w:rsid w:val="5DB402D8"/>
    <w:rsid w:val="5DFA512C"/>
    <w:rsid w:val="5E502A2A"/>
    <w:rsid w:val="5F2350ED"/>
    <w:rsid w:val="5F3F4264"/>
    <w:rsid w:val="5F577228"/>
    <w:rsid w:val="5F631C94"/>
    <w:rsid w:val="5F8C368A"/>
    <w:rsid w:val="5FEF619A"/>
    <w:rsid w:val="60025ECE"/>
    <w:rsid w:val="60172CA5"/>
    <w:rsid w:val="602B78C7"/>
    <w:rsid w:val="608964E1"/>
    <w:rsid w:val="60AD3AFD"/>
    <w:rsid w:val="60B17BD2"/>
    <w:rsid w:val="60CF689C"/>
    <w:rsid w:val="61196DA3"/>
    <w:rsid w:val="615A76D5"/>
    <w:rsid w:val="615E38A7"/>
    <w:rsid w:val="61907509"/>
    <w:rsid w:val="61C276F8"/>
    <w:rsid w:val="61F730E4"/>
    <w:rsid w:val="62141EE8"/>
    <w:rsid w:val="621E5624"/>
    <w:rsid w:val="6232236E"/>
    <w:rsid w:val="624F7F8E"/>
    <w:rsid w:val="62651F71"/>
    <w:rsid w:val="62897B7C"/>
    <w:rsid w:val="62AC3ECF"/>
    <w:rsid w:val="62C0797A"/>
    <w:rsid w:val="62DE4DC9"/>
    <w:rsid w:val="62DF66EE"/>
    <w:rsid w:val="63361EDE"/>
    <w:rsid w:val="636E0BD1"/>
    <w:rsid w:val="63E03C05"/>
    <w:rsid w:val="63E11DAC"/>
    <w:rsid w:val="63E45B35"/>
    <w:rsid w:val="63F14034"/>
    <w:rsid w:val="64444FF8"/>
    <w:rsid w:val="6488457A"/>
    <w:rsid w:val="649D5987"/>
    <w:rsid w:val="64B67287"/>
    <w:rsid w:val="64B82FFF"/>
    <w:rsid w:val="64EE151C"/>
    <w:rsid w:val="64F94633"/>
    <w:rsid w:val="65006754"/>
    <w:rsid w:val="65257855"/>
    <w:rsid w:val="6578144A"/>
    <w:rsid w:val="6584054D"/>
    <w:rsid w:val="659155FE"/>
    <w:rsid w:val="659777ED"/>
    <w:rsid w:val="659A2704"/>
    <w:rsid w:val="65A307FF"/>
    <w:rsid w:val="65DE1742"/>
    <w:rsid w:val="66193031"/>
    <w:rsid w:val="6621134E"/>
    <w:rsid w:val="664A7E7E"/>
    <w:rsid w:val="664D7777"/>
    <w:rsid w:val="669E6005"/>
    <w:rsid w:val="66B543EE"/>
    <w:rsid w:val="66C95DC1"/>
    <w:rsid w:val="66D86CE1"/>
    <w:rsid w:val="67231596"/>
    <w:rsid w:val="67760F4F"/>
    <w:rsid w:val="67822DA0"/>
    <w:rsid w:val="678E4CDB"/>
    <w:rsid w:val="67B304D6"/>
    <w:rsid w:val="67B50FE1"/>
    <w:rsid w:val="67BE346E"/>
    <w:rsid w:val="67BF46A4"/>
    <w:rsid w:val="67F940D0"/>
    <w:rsid w:val="68372E89"/>
    <w:rsid w:val="688504B2"/>
    <w:rsid w:val="688D6792"/>
    <w:rsid w:val="68B47F81"/>
    <w:rsid w:val="693443C4"/>
    <w:rsid w:val="69C61A13"/>
    <w:rsid w:val="69E55182"/>
    <w:rsid w:val="69FE2E05"/>
    <w:rsid w:val="6A175BDB"/>
    <w:rsid w:val="6A2C601A"/>
    <w:rsid w:val="6A2E29E5"/>
    <w:rsid w:val="6A325A2B"/>
    <w:rsid w:val="6A415CC9"/>
    <w:rsid w:val="6A6028A9"/>
    <w:rsid w:val="6A685961"/>
    <w:rsid w:val="6A727FD6"/>
    <w:rsid w:val="6AC67502"/>
    <w:rsid w:val="6AEF5FB2"/>
    <w:rsid w:val="6B041AA0"/>
    <w:rsid w:val="6B5F4BE7"/>
    <w:rsid w:val="6B8A59A9"/>
    <w:rsid w:val="6B9501E8"/>
    <w:rsid w:val="6BB65DBE"/>
    <w:rsid w:val="6BC90C73"/>
    <w:rsid w:val="6BFB7EEB"/>
    <w:rsid w:val="6C0E79A8"/>
    <w:rsid w:val="6C4B7C37"/>
    <w:rsid w:val="6C5B7DB9"/>
    <w:rsid w:val="6C691D8E"/>
    <w:rsid w:val="6C6B4DFB"/>
    <w:rsid w:val="6C7C2B64"/>
    <w:rsid w:val="6CA14B6C"/>
    <w:rsid w:val="6CED1F5E"/>
    <w:rsid w:val="6D073784"/>
    <w:rsid w:val="6D0B1F10"/>
    <w:rsid w:val="6D210030"/>
    <w:rsid w:val="6D4F28BD"/>
    <w:rsid w:val="6D591D7B"/>
    <w:rsid w:val="6D82680F"/>
    <w:rsid w:val="6DD010F6"/>
    <w:rsid w:val="6DDB37C3"/>
    <w:rsid w:val="6DED6DD5"/>
    <w:rsid w:val="6DFF1C9E"/>
    <w:rsid w:val="6E076DA5"/>
    <w:rsid w:val="6E107114"/>
    <w:rsid w:val="6E1F5E9D"/>
    <w:rsid w:val="6E7E6D3D"/>
    <w:rsid w:val="6E8B52E0"/>
    <w:rsid w:val="6E8C25E6"/>
    <w:rsid w:val="6EA6211A"/>
    <w:rsid w:val="6EB26EA2"/>
    <w:rsid w:val="6ED6298F"/>
    <w:rsid w:val="6EDE47B4"/>
    <w:rsid w:val="6EFE7118"/>
    <w:rsid w:val="6F5F5D7C"/>
    <w:rsid w:val="6F79256A"/>
    <w:rsid w:val="6F823E1E"/>
    <w:rsid w:val="6F86173E"/>
    <w:rsid w:val="6F9D0409"/>
    <w:rsid w:val="6FA431BE"/>
    <w:rsid w:val="6FAB401B"/>
    <w:rsid w:val="6FD10A12"/>
    <w:rsid w:val="6FEA072C"/>
    <w:rsid w:val="70497B9A"/>
    <w:rsid w:val="708B1FC2"/>
    <w:rsid w:val="7104581E"/>
    <w:rsid w:val="710E1C01"/>
    <w:rsid w:val="71163FBD"/>
    <w:rsid w:val="713F6065"/>
    <w:rsid w:val="717A6EEC"/>
    <w:rsid w:val="71950224"/>
    <w:rsid w:val="71B81A05"/>
    <w:rsid w:val="71DA1864"/>
    <w:rsid w:val="71F44E84"/>
    <w:rsid w:val="71FE5CB7"/>
    <w:rsid w:val="725D6D65"/>
    <w:rsid w:val="727C1A37"/>
    <w:rsid w:val="72953692"/>
    <w:rsid w:val="72BC1F4C"/>
    <w:rsid w:val="72C25048"/>
    <w:rsid w:val="72C83849"/>
    <w:rsid w:val="72F0605A"/>
    <w:rsid w:val="72F06461"/>
    <w:rsid w:val="72F1592E"/>
    <w:rsid w:val="731E5830"/>
    <w:rsid w:val="732B3858"/>
    <w:rsid w:val="73334198"/>
    <w:rsid w:val="7366631C"/>
    <w:rsid w:val="73917852"/>
    <w:rsid w:val="73C54EE2"/>
    <w:rsid w:val="73D53FD7"/>
    <w:rsid w:val="74087688"/>
    <w:rsid w:val="74163197"/>
    <w:rsid w:val="745C2984"/>
    <w:rsid w:val="745D14CD"/>
    <w:rsid w:val="74975EC2"/>
    <w:rsid w:val="74A628E6"/>
    <w:rsid w:val="74DC4AE7"/>
    <w:rsid w:val="75752846"/>
    <w:rsid w:val="75765EDF"/>
    <w:rsid w:val="757A7E5C"/>
    <w:rsid w:val="758D4034"/>
    <w:rsid w:val="75954C96"/>
    <w:rsid w:val="75C74E7B"/>
    <w:rsid w:val="761716E2"/>
    <w:rsid w:val="76754096"/>
    <w:rsid w:val="76833A79"/>
    <w:rsid w:val="76871CC6"/>
    <w:rsid w:val="76A32D10"/>
    <w:rsid w:val="76CC1E7F"/>
    <w:rsid w:val="775C6B10"/>
    <w:rsid w:val="77613082"/>
    <w:rsid w:val="776E39F1"/>
    <w:rsid w:val="77E12814"/>
    <w:rsid w:val="780F1594"/>
    <w:rsid w:val="78220A61"/>
    <w:rsid w:val="78C22E67"/>
    <w:rsid w:val="78D72F49"/>
    <w:rsid w:val="78E337AA"/>
    <w:rsid w:val="79100A3A"/>
    <w:rsid w:val="791879E9"/>
    <w:rsid w:val="79202B9A"/>
    <w:rsid w:val="79525569"/>
    <w:rsid w:val="796706DB"/>
    <w:rsid w:val="79B803DD"/>
    <w:rsid w:val="79BD012B"/>
    <w:rsid w:val="79C2135E"/>
    <w:rsid w:val="79E61B46"/>
    <w:rsid w:val="79FE5AF0"/>
    <w:rsid w:val="7A222B5D"/>
    <w:rsid w:val="7A643E0F"/>
    <w:rsid w:val="7A733545"/>
    <w:rsid w:val="7A950CD9"/>
    <w:rsid w:val="7A995229"/>
    <w:rsid w:val="7AC47624"/>
    <w:rsid w:val="7AD97522"/>
    <w:rsid w:val="7AEA6B74"/>
    <w:rsid w:val="7B114DBF"/>
    <w:rsid w:val="7B2A5E81"/>
    <w:rsid w:val="7B6D7001"/>
    <w:rsid w:val="7B6F2415"/>
    <w:rsid w:val="7BAB1B44"/>
    <w:rsid w:val="7BAB5214"/>
    <w:rsid w:val="7BE936A2"/>
    <w:rsid w:val="7C0616B4"/>
    <w:rsid w:val="7C15268D"/>
    <w:rsid w:val="7C1F0F73"/>
    <w:rsid w:val="7C5C650E"/>
    <w:rsid w:val="7C772A3A"/>
    <w:rsid w:val="7CC57F1A"/>
    <w:rsid w:val="7D042727"/>
    <w:rsid w:val="7D2233FA"/>
    <w:rsid w:val="7D4F41DA"/>
    <w:rsid w:val="7D650369"/>
    <w:rsid w:val="7DB52ED0"/>
    <w:rsid w:val="7DF772DD"/>
    <w:rsid w:val="7E0724A9"/>
    <w:rsid w:val="7E4333AF"/>
    <w:rsid w:val="7E565ECF"/>
    <w:rsid w:val="7E7062A0"/>
    <w:rsid w:val="7EBA5A94"/>
    <w:rsid w:val="7ED22B48"/>
    <w:rsid w:val="7F0E1779"/>
    <w:rsid w:val="7F280840"/>
    <w:rsid w:val="7F3040A4"/>
    <w:rsid w:val="7F67141D"/>
    <w:rsid w:val="7F6D2FE0"/>
    <w:rsid w:val="7F824F0D"/>
    <w:rsid w:val="7FBA0F3E"/>
    <w:rsid w:val="7FD21A29"/>
    <w:rsid w:val="7FEE7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720" w:firstLineChars="200"/>
      <w:jc w:val="both"/>
    </w:pPr>
    <w:rPr>
      <w:rFonts w:ascii="Times New Roman" w:hAnsi="Times New Roman" w:eastAsia="宋体" w:cstheme="minorBidi"/>
      <w:kern w:val="2"/>
      <w:sz w:val="24"/>
      <w:szCs w:val="22"/>
      <w:lang w:val="en-US" w:eastAsia="zh-CN" w:bidi="ar-SA"/>
    </w:rPr>
  </w:style>
  <w:style w:type="paragraph" w:styleId="3">
    <w:name w:val="heading 4"/>
    <w:basedOn w:val="1"/>
    <w:next w:val="1"/>
    <w:autoRedefine/>
    <w:semiHidden/>
    <w:unhideWhenUsed/>
    <w:qFormat/>
    <w:uiPriority w:val="9"/>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header"/>
    <w:basedOn w:val="1"/>
    <w:next w:val="1"/>
    <w:autoRedefine/>
    <w:unhideWhenUsed/>
    <w:qFormat/>
    <w:uiPriority w:val="99"/>
    <w:pPr>
      <w:pBdr>
        <w:bottom w:val="single" w:color="auto" w:sz="6" w:space="1"/>
      </w:pBdr>
      <w:tabs>
        <w:tab w:val="center" w:pos="4153"/>
        <w:tab w:val="right" w:pos="8306"/>
      </w:tabs>
      <w:snapToGrid w:val="0"/>
      <w:spacing w:beforeLines="0" w:afterLines="0"/>
      <w:jc w:val="center"/>
    </w:pPr>
    <w:rPr>
      <w:rFonts w:hint="eastAsia" w:ascii="等线" w:hAnsi="等线" w:eastAsia="等线"/>
      <w:sz w:val="18"/>
    </w:rPr>
  </w:style>
  <w:style w:type="paragraph" w:styleId="4">
    <w:name w:val="Normal Indent"/>
    <w:basedOn w:val="1"/>
    <w:next w:val="5"/>
    <w:autoRedefine/>
    <w:qFormat/>
    <w:uiPriority w:val="0"/>
    <w:pPr>
      <w:adjustRightInd w:val="0"/>
      <w:snapToGrid w:val="0"/>
      <w:spacing w:line="460" w:lineRule="atLeast"/>
      <w:ind w:firstLine="200" w:firstLineChars="200"/>
    </w:pPr>
    <w:rPr>
      <w:sz w:val="28"/>
    </w:rPr>
  </w:style>
  <w:style w:type="paragraph" w:customStyle="1" w:styleId="5">
    <w:name w:val="样式 正文文本 + 首行缩进:  2 字符"/>
    <w:autoRedefine/>
    <w:qFormat/>
    <w:uiPriority w:val="99"/>
    <w:pPr>
      <w:spacing w:after="200" w:line="480" w:lineRule="exact"/>
      <w:ind w:firstLine="480" w:firstLineChars="200"/>
      <w:jc w:val="center"/>
    </w:pPr>
    <w:rPr>
      <w:rFonts w:ascii="宋体" w:hAnsi="宋体" w:eastAsia="Calibri" w:cs="Times New Roman"/>
      <w:sz w:val="24"/>
      <w:szCs w:val="22"/>
      <w:lang w:val="en-US" w:eastAsia="zh-CN" w:bidi="ar-SA"/>
    </w:rPr>
  </w:style>
  <w:style w:type="paragraph" w:styleId="6">
    <w:name w:val="annotation text"/>
    <w:basedOn w:val="1"/>
    <w:autoRedefine/>
    <w:semiHidden/>
    <w:unhideWhenUsed/>
    <w:qFormat/>
    <w:uiPriority w:val="99"/>
    <w:pPr>
      <w:jc w:val="left"/>
    </w:pPr>
  </w:style>
  <w:style w:type="paragraph" w:styleId="7">
    <w:name w:val="Body Text 3"/>
    <w:basedOn w:val="1"/>
    <w:autoRedefine/>
    <w:qFormat/>
    <w:uiPriority w:val="0"/>
    <w:pPr>
      <w:snapToGrid/>
      <w:spacing w:before="25" w:beforeLines="25" w:after="25" w:afterLines="25" w:line="360" w:lineRule="auto"/>
      <w:ind w:firstLine="600" w:firstLineChars="200"/>
      <w:jc w:val="both"/>
    </w:pPr>
    <w:rPr>
      <w:rFonts w:ascii="Times New Roman" w:hAnsi="Times New Roman" w:eastAsia="宋体"/>
      <w:kern w:val="0"/>
      <w:sz w:val="24"/>
      <w:szCs w:val="24"/>
    </w:rPr>
  </w:style>
  <w:style w:type="paragraph" w:styleId="8">
    <w:name w:val="Body Text"/>
    <w:basedOn w:val="1"/>
    <w:next w:val="1"/>
    <w:autoRedefine/>
    <w:qFormat/>
    <w:uiPriority w:val="0"/>
    <w:rPr>
      <w:sz w:val="18"/>
    </w:rPr>
  </w:style>
  <w:style w:type="paragraph" w:styleId="9">
    <w:name w:val="Body Text Indent"/>
    <w:basedOn w:val="1"/>
    <w:next w:val="1"/>
    <w:autoRedefine/>
    <w:qFormat/>
    <w:uiPriority w:val="0"/>
    <w:pPr>
      <w:spacing w:after="120"/>
      <w:ind w:left="420" w:leftChars="200"/>
    </w:pPr>
  </w:style>
  <w:style w:type="paragraph" w:styleId="10">
    <w:name w:val="Plain Text"/>
    <w:basedOn w:val="1"/>
    <w:autoRedefine/>
    <w:unhideWhenUsed/>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1">
    <w:name w:val="Body Text Indent 2"/>
    <w:basedOn w:val="1"/>
    <w:qFormat/>
    <w:uiPriority w:val="0"/>
    <w:pPr>
      <w:spacing w:after="120" w:afterLines="0" w:afterAutospacing="0" w:line="480" w:lineRule="auto"/>
      <w:ind w:left="420" w:leftChars="200"/>
    </w:pPr>
  </w:style>
  <w:style w:type="paragraph" w:styleId="12">
    <w:name w:val="footer"/>
    <w:basedOn w:val="1"/>
    <w:link w:val="30"/>
    <w:autoRedefine/>
    <w:unhideWhenUsed/>
    <w:qFormat/>
    <w:uiPriority w:val="99"/>
    <w:pPr>
      <w:tabs>
        <w:tab w:val="center" w:pos="4153"/>
        <w:tab w:val="right" w:pos="8306"/>
      </w:tabs>
      <w:snapToGrid w:val="0"/>
      <w:jc w:val="left"/>
    </w:pPr>
    <w:rPr>
      <w:sz w:val="18"/>
      <w:szCs w:val="18"/>
    </w:rPr>
  </w:style>
  <w:style w:type="paragraph" w:styleId="13">
    <w:name w:val="index heading"/>
    <w:basedOn w:val="1"/>
    <w:next w:val="14"/>
    <w:autoRedefine/>
    <w:qFormat/>
    <w:uiPriority w:val="0"/>
    <w:rPr>
      <w:szCs w:val="20"/>
    </w:rPr>
  </w:style>
  <w:style w:type="paragraph" w:styleId="14">
    <w:name w:val="index 1"/>
    <w:basedOn w:val="1"/>
    <w:next w:val="1"/>
    <w:autoRedefine/>
    <w:qFormat/>
    <w:uiPriority w:val="0"/>
    <w:pPr>
      <w:spacing w:line="320" w:lineRule="exact"/>
      <w:jc w:val="center"/>
    </w:pPr>
    <w:rPr>
      <w:color w:val="000000"/>
      <w:szCs w:val="21"/>
    </w:rPr>
  </w:style>
  <w:style w:type="paragraph" w:styleId="15">
    <w:name w:val="List"/>
    <w:basedOn w:val="1"/>
    <w:next w:val="16"/>
    <w:qFormat/>
    <w:uiPriority w:val="0"/>
    <w:pPr>
      <w:spacing w:line="320" w:lineRule="exact"/>
      <w:jc w:val="center"/>
    </w:pPr>
    <w:rPr>
      <w:sz w:val="22"/>
    </w:rPr>
  </w:style>
  <w:style w:type="paragraph" w:customStyle="1" w:styleId="16">
    <w:name w:val="Default"/>
    <w:basedOn w:val="17"/>
    <w:next w:val="1"/>
    <w:autoRedefine/>
    <w:qFormat/>
    <w:uiPriority w:val="0"/>
    <w:pPr>
      <w:widowControl w:val="0"/>
      <w:tabs>
        <w:tab w:val="left" w:pos="2760"/>
      </w:tabs>
      <w:autoSpaceDE w:val="0"/>
      <w:autoSpaceDN w:val="0"/>
      <w:adjustRightInd w:val="0"/>
      <w:jc w:val="both"/>
    </w:pPr>
    <w:rPr>
      <w:rFonts w:ascii="ILPZD C+ T T 4 B B 2o 00" w:hAnsi="Calibri" w:eastAsia="ILPZD C+ T T 4 B B 2o 00" w:cs="ILPZD C+ T T 4 B B 2o 00"/>
      <w:color w:val="000000"/>
      <w:sz w:val="24"/>
      <w:szCs w:val="24"/>
      <w:lang w:val="en-US" w:eastAsia="zh-CN" w:bidi="ar-SA"/>
    </w:rPr>
  </w:style>
  <w:style w:type="paragraph" w:customStyle="1" w:styleId="17">
    <w:name w:val="纯文本1"/>
    <w:basedOn w:val="1"/>
    <w:autoRedefine/>
    <w:qFormat/>
    <w:uiPriority w:val="0"/>
    <w:pPr>
      <w:tabs>
        <w:tab w:val="left" w:pos="2760"/>
      </w:tabs>
      <w:adjustRightInd w:val="0"/>
    </w:pPr>
    <w:rPr>
      <w:rFonts w:ascii="宋体" w:hAnsi="Courier New"/>
      <w:szCs w:val="20"/>
    </w:rPr>
  </w:style>
  <w:style w:type="paragraph" w:styleId="18">
    <w:name w:val="Body Text 2"/>
    <w:basedOn w:val="1"/>
    <w:autoRedefine/>
    <w:qFormat/>
    <w:uiPriority w:val="0"/>
    <w:pPr>
      <w:spacing w:after="120" w:line="480" w:lineRule="auto"/>
    </w:pPr>
  </w:style>
  <w:style w:type="paragraph" w:styleId="1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0">
    <w:name w:val="Normal (Web)"/>
    <w:basedOn w:val="1"/>
    <w:autoRedefine/>
    <w:semiHidden/>
    <w:unhideWhenUsed/>
    <w:qFormat/>
    <w:uiPriority w:val="99"/>
    <w:pPr>
      <w:widowControl/>
      <w:spacing w:before="0" w:beforeAutospacing="1" w:after="0" w:afterAutospacing="1"/>
      <w:ind w:left="0" w:right="0"/>
      <w:jc w:val="left"/>
    </w:pPr>
    <w:rPr>
      <w:rFonts w:ascii="宋体" w:hAnsi="宋体" w:cs="宋体"/>
      <w:kern w:val="0"/>
      <w:sz w:val="24"/>
      <w:szCs w:val="24"/>
      <w:lang w:val="en-US" w:eastAsia="zh-CN" w:bidi="ar"/>
    </w:rPr>
  </w:style>
  <w:style w:type="paragraph" w:styleId="21">
    <w:name w:val="Body Text First Indent"/>
    <w:basedOn w:val="8"/>
    <w:autoRedefine/>
    <w:qFormat/>
    <w:uiPriority w:val="0"/>
    <w:pPr>
      <w:ind w:firstLine="420" w:firstLineChars="100"/>
    </w:pPr>
  </w:style>
  <w:style w:type="paragraph" w:styleId="22">
    <w:name w:val="Body Text First Indent 2"/>
    <w:basedOn w:val="9"/>
    <w:next w:val="1"/>
    <w:autoRedefine/>
    <w:qFormat/>
    <w:uiPriority w:val="0"/>
    <w:pPr>
      <w:spacing w:line="460" w:lineRule="exact"/>
      <w:ind w:firstLine="200" w:firstLineChars="200"/>
    </w:pPr>
  </w:style>
  <w:style w:type="table" w:styleId="24">
    <w:name w:val="Table Grid"/>
    <w:basedOn w:val="23"/>
    <w:autoRedefine/>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6">
    <w:name w:val="page number"/>
    <w:basedOn w:val="25"/>
    <w:autoRedefine/>
    <w:qFormat/>
    <w:uiPriority w:val="0"/>
  </w:style>
  <w:style w:type="paragraph" w:customStyle="1" w:styleId="27">
    <w:name w:val="xl27"/>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lang w:val="en-US" w:eastAsia="zh-CN" w:bidi="ar-SA"/>
    </w:rPr>
  </w:style>
  <w:style w:type="paragraph" w:customStyle="1" w:styleId="28">
    <w:name w:val="样式2"/>
    <w:basedOn w:val="1"/>
    <w:autoRedefine/>
    <w:qFormat/>
    <w:uiPriority w:val="0"/>
    <w:pPr>
      <w:adjustRightInd w:val="0"/>
      <w:spacing w:line="360" w:lineRule="auto"/>
      <w:jc w:val="center"/>
      <w:outlineLvl w:val="0"/>
    </w:pPr>
    <w:rPr>
      <w:kern w:val="0"/>
    </w:rPr>
  </w:style>
  <w:style w:type="paragraph" w:customStyle="1" w:styleId="29">
    <w:name w:val="表格内"/>
    <w:basedOn w:val="1"/>
    <w:autoRedefine/>
    <w:qFormat/>
    <w:uiPriority w:val="0"/>
    <w:pPr>
      <w:widowControl/>
      <w:adjustRightInd w:val="0"/>
      <w:snapToGrid w:val="0"/>
      <w:spacing w:after="200" w:line="360" w:lineRule="exact"/>
      <w:ind w:firstLine="0" w:firstLineChars="0"/>
      <w:jc w:val="center"/>
    </w:pPr>
    <w:rPr>
      <w:rFonts w:eastAsia="微软雅黑"/>
      <w:snapToGrid w:val="0"/>
      <w:kern w:val="0"/>
      <w:sz w:val="22"/>
      <w:szCs w:val="21"/>
    </w:rPr>
  </w:style>
  <w:style w:type="character" w:customStyle="1" w:styleId="30">
    <w:name w:val="页脚 Char"/>
    <w:basedOn w:val="25"/>
    <w:link w:val="12"/>
    <w:autoRedefine/>
    <w:qFormat/>
    <w:uiPriority w:val="99"/>
    <w:rPr>
      <w:sz w:val="18"/>
      <w:szCs w:val="18"/>
    </w:rPr>
  </w:style>
  <w:style w:type="paragraph" w:customStyle="1" w:styleId="31">
    <w:name w:val="表文字"/>
    <w:basedOn w:val="1"/>
    <w:autoRedefine/>
    <w:qFormat/>
    <w:uiPriority w:val="0"/>
    <w:pPr>
      <w:spacing w:line="240" w:lineRule="auto"/>
      <w:ind w:firstLine="0" w:firstLineChars="0"/>
      <w:jc w:val="center"/>
    </w:pPr>
    <w:rPr>
      <w:rFonts w:ascii="Times New Roman" w:hAnsi="Times New Roman"/>
      <w:sz w:val="21"/>
    </w:rPr>
  </w:style>
  <w:style w:type="paragraph" w:customStyle="1" w:styleId="32">
    <w:name w:val="报告表正文"/>
    <w:basedOn w:val="1"/>
    <w:next w:val="1"/>
    <w:link w:val="33"/>
    <w:autoRedefine/>
    <w:qFormat/>
    <w:uiPriority w:val="99"/>
    <w:pPr>
      <w:adjustRightInd w:val="0"/>
      <w:spacing w:line="240" w:lineRule="auto"/>
      <w:ind w:left="0" w:right="0" w:firstLine="0" w:firstLineChars="0"/>
      <w:jc w:val="center"/>
    </w:pPr>
    <w:rPr>
      <w:kern w:val="0"/>
    </w:rPr>
  </w:style>
  <w:style w:type="character" w:customStyle="1" w:styleId="33">
    <w:name w:val="报告表正文 Char"/>
    <w:link w:val="32"/>
    <w:autoRedefine/>
    <w:qFormat/>
    <w:uiPriority w:val="99"/>
    <w:rPr>
      <w:rFonts w:eastAsia="宋体"/>
      <w:kern w:val="0"/>
    </w:rPr>
  </w:style>
  <w:style w:type="paragraph" w:customStyle="1" w:styleId="34">
    <w:name w:val="表头"/>
    <w:basedOn w:val="1"/>
    <w:next w:val="31"/>
    <w:link w:val="51"/>
    <w:autoRedefine/>
    <w:qFormat/>
    <w:uiPriority w:val="0"/>
    <w:pPr>
      <w:numPr>
        <w:ilvl w:val="0"/>
        <w:numId w:val="2"/>
      </w:numPr>
      <w:jc w:val="center"/>
    </w:pPr>
    <w:rPr>
      <w:b/>
      <w:color w:val="000000" w:themeColor="text1"/>
      <w:sz w:val="21"/>
      <w14:textFill>
        <w14:solidFill>
          <w14:schemeClr w14:val="tx1"/>
        </w14:solidFill>
      </w14:textFill>
    </w:rPr>
  </w:style>
  <w:style w:type="paragraph" w:customStyle="1" w:styleId="35">
    <w:name w:val="图名"/>
    <w:basedOn w:val="34"/>
    <w:next w:val="1"/>
    <w:autoRedefine/>
    <w:qFormat/>
    <w:uiPriority w:val="0"/>
    <w:pPr>
      <w:numPr>
        <w:numId w:val="3"/>
      </w:numPr>
      <w:tabs>
        <w:tab w:val="left" w:pos="397"/>
      </w:tabs>
    </w:pPr>
  </w:style>
  <w:style w:type="paragraph" w:customStyle="1" w:styleId="36">
    <w:name w:val="Table Paragraph"/>
    <w:basedOn w:val="1"/>
    <w:autoRedefine/>
    <w:qFormat/>
    <w:uiPriority w:val="1"/>
  </w:style>
  <w:style w:type="paragraph" w:customStyle="1" w:styleId="37">
    <w:name w:val="YJ正文*"/>
    <w:basedOn w:val="1"/>
    <w:autoRedefine/>
    <w:qFormat/>
    <w:uiPriority w:val="0"/>
    <w:pPr>
      <w:spacing w:line="520" w:lineRule="exact"/>
      <w:ind w:firstLine="480" w:firstLineChars="200"/>
    </w:pPr>
    <w:rPr>
      <w:rFonts w:ascii="宋体" w:hAnsi="宋体"/>
      <w:sz w:val="24"/>
    </w:rPr>
  </w:style>
  <w:style w:type="paragraph" w:customStyle="1" w:styleId="38">
    <w:name w:val="表格内容"/>
    <w:basedOn w:val="4"/>
    <w:autoRedefine/>
    <w:qFormat/>
    <w:uiPriority w:val="0"/>
    <w:pPr>
      <w:jc w:val="center"/>
    </w:pPr>
    <w:rPr>
      <w:rFonts w:hAnsi="宋体"/>
      <w:szCs w:val="21"/>
    </w:rPr>
  </w:style>
  <w:style w:type="paragraph" w:styleId="39">
    <w:name w:val="List Paragraph"/>
    <w:basedOn w:val="1"/>
    <w:autoRedefine/>
    <w:qFormat/>
    <w:uiPriority w:val="34"/>
    <w:pPr>
      <w:ind w:firstLine="420" w:firstLineChars="200"/>
    </w:pPr>
  </w:style>
  <w:style w:type="paragraph" w:customStyle="1" w:styleId="40">
    <w:name w:val="正文1"/>
    <w:basedOn w:val="4"/>
    <w:next w:val="4"/>
    <w:autoRedefine/>
    <w:qFormat/>
    <w:uiPriority w:val="0"/>
    <w:pPr>
      <w:keepNext w:val="0"/>
      <w:keepLines w:val="0"/>
      <w:widowControl w:val="0"/>
      <w:suppressLineNumbers w:val="0"/>
      <w:adjustRightInd w:val="0"/>
      <w:snapToGrid w:val="0"/>
      <w:spacing w:before="0" w:beforeAutospacing="0" w:after="0" w:afterAutospacing="0" w:line="480" w:lineRule="exact"/>
      <w:ind w:left="0" w:right="0" w:firstLine="200" w:firstLineChars="200"/>
      <w:jc w:val="both"/>
    </w:pPr>
    <w:rPr>
      <w:rFonts w:hint="default" w:ascii="Times New Roman" w:hAnsi="Times New Roman" w:eastAsia="宋体" w:cs="Times New Roman"/>
      <w:snapToGrid/>
      <w:kern w:val="0"/>
      <w:sz w:val="24"/>
      <w:szCs w:val="24"/>
      <w:lang w:val="en-US" w:eastAsia="zh-CN" w:bidi="ar"/>
    </w:rPr>
  </w:style>
  <w:style w:type="paragraph" w:customStyle="1" w:styleId="41">
    <w:name w:val="表格文本1"/>
    <w:basedOn w:val="1"/>
    <w:autoRedefine/>
    <w:qFormat/>
    <w:uiPriority w:val="0"/>
    <w:pPr>
      <w:keepNext w:val="0"/>
      <w:keepLines w:val="0"/>
      <w:widowControl w:val="0"/>
      <w:suppressLineNumbers w:val="0"/>
      <w:spacing w:before="0" w:beforeAutospacing="0" w:after="0" w:afterAutospacing="0"/>
      <w:ind w:left="0" w:right="0" w:firstLine="0" w:firstLineChars="0"/>
      <w:jc w:val="center"/>
    </w:pPr>
    <w:rPr>
      <w:rFonts w:hint="default" w:ascii="Times New Roman" w:hAnsi="Times New Roman" w:cs="Times New Roman"/>
      <w:kern w:val="2"/>
      <w:sz w:val="21"/>
      <w:szCs w:val="21"/>
      <w:lang w:val="en-US" w:eastAsia="zh-CN" w:bidi="ar"/>
    </w:rPr>
  </w:style>
  <w:style w:type="paragraph" w:customStyle="1" w:styleId="42">
    <w:name w:val="Other|1"/>
    <w:basedOn w:val="1"/>
    <w:autoRedefine/>
    <w:qFormat/>
    <w:uiPriority w:val="0"/>
    <w:pPr>
      <w:keepNext w:val="0"/>
      <w:keepLines w:val="0"/>
      <w:widowControl w:val="0"/>
      <w:suppressLineNumbers w:val="0"/>
      <w:spacing w:before="0" w:beforeAutospacing="0" w:after="0" w:afterAutospacing="0" w:line="297" w:lineRule="exact"/>
      <w:ind w:left="0" w:right="0" w:firstLine="460"/>
      <w:jc w:val="both"/>
    </w:pPr>
    <w:rPr>
      <w:rFonts w:hint="eastAsia" w:ascii="宋体" w:hAnsi="宋体" w:eastAsia="宋体" w:cs="宋体"/>
      <w:kern w:val="2"/>
      <w:sz w:val="20"/>
      <w:szCs w:val="20"/>
      <w:lang w:val="en-US" w:eastAsia="zh-CN" w:bidi="ar"/>
    </w:rPr>
  </w:style>
  <w:style w:type="paragraph" w:customStyle="1" w:styleId="43">
    <w:name w:val="表头2"/>
    <w:basedOn w:val="34"/>
    <w:autoRedefine/>
    <w:qFormat/>
    <w:uiPriority w:val="0"/>
  </w:style>
  <w:style w:type="paragraph" w:customStyle="1" w:styleId="44">
    <w:name w:val="列出段落"/>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customStyle="1" w:styleId="45">
    <w:name w:val="MM正文"/>
    <w:basedOn w:val="1"/>
    <w:autoRedefine/>
    <w:qFormat/>
    <w:uiPriority w:val="0"/>
    <w:pPr>
      <w:spacing w:line="480" w:lineRule="exact"/>
      <w:ind w:firstLine="200" w:firstLineChars="200"/>
    </w:pPr>
  </w:style>
  <w:style w:type="paragraph" w:customStyle="1" w:styleId="46">
    <w:name w:val="表内文字"/>
    <w:basedOn w:val="1"/>
    <w:autoRedefine/>
    <w:qFormat/>
    <w:uiPriority w:val="0"/>
    <w:pPr>
      <w:keepNext w:val="0"/>
      <w:keepLines w:val="0"/>
      <w:widowControl w:val="0"/>
      <w:suppressLineNumbers w:val="0"/>
      <w:adjustRightInd w:val="0"/>
      <w:snapToGrid w:val="0"/>
      <w:spacing w:before="0" w:beforeAutospacing="0" w:after="0" w:afterAutospacing="0" w:line="360" w:lineRule="auto"/>
      <w:ind w:left="0" w:right="0"/>
      <w:jc w:val="center"/>
    </w:pPr>
    <w:rPr>
      <w:rFonts w:hint="default" w:ascii="Times New Roman" w:hAnsi="Times New Roman" w:cs="Times New Roman"/>
      <w:kern w:val="2"/>
      <w:sz w:val="21"/>
      <w:szCs w:val="21"/>
      <w:lang w:val="en-US" w:eastAsia="zh-CN" w:bidi="ar"/>
    </w:rPr>
  </w:style>
  <w:style w:type="paragraph" w:customStyle="1" w:styleId="47">
    <w:name w:val="Body Text Indent"/>
    <w:basedOn w:val="1"/>
    <w:autoRedefine/>
    <w:qFormat/>
    <w:uiPriority w:val="99"/>
    <w:pPr>
      <w:spacing w:line="320" w:lineRule="exact"/>
      <w:ind w:firstLine="113"/>
      <w:jc w:val="center"/>
    </w:pPr>
    <w:rPr>
      <w:rFonts w:ascii="宋体" w:hAnsi="宋体"/>
      <w:sz w:val="24"/>
    </w:rPr>
  </w:style>
  <w:style w:type="paragraph" w:customStyle="1" w:styleId="48">
    <w:name w:val="表文1"/>
    <w:basedOn w:val="1"/>
    <w:autoRedefine/>
    <w:qFormat/>
    <w:uiPriority w:val="0"/>
    <w:pPr>
      <w:spacing w:line="312" w:lineRule="auto"/>
      <w:ind w:left="51" w:right="51"/>
      <w:jc w:val="center"/>
    </w:pPr>
    <w:rPr>
      <w:rFonts w:ascii="宋体" w:hAnsi="宋体"/>
      <w:bCs/>
    </w:rPr>
  </w:style>
  <w:style w:type="character" w:customStyle="1" w:styleId="49">
    <w:name w:val="ca-110"/>
    <w:autoRedefine/>
    <w:qFormat/>
    <w:uiPriority w:val="0"/>
    <w:rPr>
      <w:rFonts w:hint="eastAsia" w:ascii="宋体" w:hAnsi="宋体" w:eastAsia="宋体"/>
      <w:color w:val="000000"/>
      <w:sz w:val="24"/>
      <w:szCs w:val="24"/>
    </w:rPr>
  </w:style>
  <w:style w:type="paragraph" w:customStyle="1" w:styleId="50">
    <w:name w:val="正文(首行缩进)"/>
    <w:basedOn w:val="1"/>
    <w:autoRedefine/>
    <w:qFormat/>
    <w:uiPriority w:val="0"/>
    <w:pPr>
      <w:adjustRightInd w:val="0"/>
      <w:snapToGrid w:val="0"/>
      <w:spacing w:line="360" w:lineRule="auto"/>
      <w:ind w:firstLine="200" w:firstLineChars="200"/>
    </w:pPr>
    <w:rPr>
      <w:snapToGrid w:val="0"/>
      <w:kern w:val="0"/>
      <w:sz w:val="24"/>
    </w:rPr>
  </w:style>
  <w:style w:type="character" w:customStyle="1" w:styleId="51">
    <w:name w:val="表头 Char"/>
    <w:link w:val="34"/>
    <w:autoRedefine/>
    <w:qFormat/>
    <w:uiPriority w:val="0"/>
    <w:rPr>
      <w:b/>
      <w:color w:val="000000" w:themeColor="text1"/>
      <w:sz w:val="21"/>
      <w14:textFill>
        <w14:solidFill>
          <w14:schemeClr w14:val="tx1"/>
        </w14:solidFill>
      </w14:textFill>
    </w:rPr>
  </w:style>
  <w:style w:type="paragraph" w:customStyle="1" w:styleId="52">
    <w:name w:val="表格文字2"/>
    <w:autoRedefine/>
    <w:qFormat/>
    <w:uiPriority w:val="99"/>
    <w:pPr>
      <w:widowControl w:val="0"/>
      <w:adjustRightInd w:val="0"/>
      <w:spacing w:before="60"/>
      <w:jc w:val="center"/>
    </w:pPr>
    <w:rPr>
      <w:rFonts w:ascii="宋体" w:hAnsi="Times New Roman" w:eastAsia="宋体" w:cs="Times New Roman"/>
      <w:sz w:val="24"/>
      <w:szCs w:val="24"/>
      <w:lang w:val="en-US" w:eastAsia="zh-CN" w:bidi="ar-SA"/>
    </w:rPr>
  </w:style>
  <w:style w:type="paragraph" w:customStyle="1" w:styleId="53">
    <w:name w:val="6表格"/>
    <w:basedOn w:val="1"/>
    <w:autoRedefine/>
    <w:qFormat/>
    <w:uiPriority w:val="0"/>
    <w:pPr>
      <w:keepNext w:val="0"/>
      <w:keepLines w:val="0"/>
      <w:widowControl w:val="0"/>
      <w:suppressLineNumbers w:val="0"/>
      <w:spacing w:before="0" w:beforeAutospacing="0" w:after="0" w:afterAutospacing="0"/>
      <w:ind w:left="0" w:right="0"/>
      <w:jc w:val="center"/>
    </w:pPr>
    <w:rPr>
      <w:rFonts w:hint="default" w:ascii="Times New Roman" w:hAnsi="Times New Roman" w:cs="Times New Roman"/>
      <w:kern w:val="2"/>
      <w:sz w:val="21"/>
      <w:szCs w:val="21"/>
      <w:lang w:val="en-US" w:eastAsia="zh-CN" w:bidi="ar"/>
    </w:rPr>
  </w:style>
  <w:style w:type="paragraph" w:customStyle="1" w:styleId="54">
    <w:name w:val="正文 New New New New New New New New New New New New New New New New New New New New New New New New New New New New New New New New New New New New New New New New New New New New New New New New New New New New New New New New New New New New"/>
    <w:autoRedefine/>
    <w:unhideWhenUsed/>
    <w:qFormat/>
    <w:uiPriority w:val="0"/>
    <w:pPr>
      <w:widowControl w:val="0"/>
      <w:spacing w:beforeLines="0" w:afterLines="0"/>
      <w:jc w:val="both"/>
    </w:pPr>
    <w:rPr>
      <w:rFonts w:hint="default" w:ascii="Times New Roman" w:hAnsi="Times New Roman" w:eastAsia="宋体" w:cs="Times New Roman"/>
      <w:kern w:val="2"/>
      <w:sz w:val="21"/>
      <w:szCs w:val="24"/>
      <w:lang w:val="en-US" w:eastAsia="zh-CN" w:bidi="ar-SA"/>
    </w:rPr>
  </w:style>
  <w:style w:type="paragraph" w:customStyle="1" w:styleId="55">
    <w:name w:val="样式 正文缩进 + 宋体 行距: 固定值 22 磅"/>
    <w:basedOn w:val="4"/>
    <w:autoRedefine/>
    <w:qFormat/>
    <w:uiPriority w:val="0"/>
    <w:pPr>
      <w:ind w:firstLine="0" w:firstLineChars="0"/>
    </w:pPr>
    <w:rPr>
      <w:rFonts w:ascii="Arial Unicode MS" w:hAnsi="Arial Unicode MS" w:cs="宋体"/>
      <w:szCs w:val="20"/>
    </w:rPr>
  </w:style>
  <w:style w:type="paragraph" w:customStyle="1" w:styleId="56">
    <w:name w:val="Z正文"/>
    <w:basedOn w:val="1"/>
    <w:next w:val="1"/>
    <w:autoRedefine/>
    <w:semiHidden/>
    <w:qFormat/>
    <w:uiPriority w:val="0"/>
    <w:rPr>
      <w:rFonts w:ascii="Calibri" w:hAnsi="Calibri"/>
      <w:szCs w:val="22"/>
    </w:rPr>
  </w:style>
  <w:style w:type="paragraph" w:customStyle="1" w:styleId="57">
    <w:name w:val="表格"/>
    <w:basedOn w:val="15"/>
    <w:next w:val="1"/>
    <w:autoRedefine/>
    <w:qFormat/>
    <w:uiPriority w:val="0"/>
    <w:pPr>
      <w:spacing w:line="400" w:lineRule="exact"/>
    </w:pPr>
    <w:rPr>
      <w:sz w:val="21"/>
    </w:rPr>
  </w:style>
  <w:style w:type="table" w:customStyle="1" w:styleId="58">
    <w:name w:val="网格型4"/>
    <w:basedOn w:val="2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9">
    <w:name w:val="lh-表格文字-报告表"/>
    <w:autoRedefine/>
    <w:qFormat/>
    <w:uiPriority w:val="0"/>
    <w:pPr>
      <w:jc w:val="center"/>
    </w:pPr>
    <w:rPr>
      <w:rFonts w:ascii="Times New Roman" w:hAnsi="Times New Roman" w:eastAsia="宋体" w:cs="Times New Roman"/>
      <w:snapToGrid w:val="0"/>
      <w:sz w:val="21"/>
      <w:szCs w:val="24"/>
      <w:lang w:val="en-US" w:eastAsia="zh-CN" w:bidi="ar-SA"/>
    </w:rPr>
  </w:style>
  <w:style w:type="paragraph" w:customStyle="1" w:styleId="60">
    <w:name w:val="正文内容g"/>
    <w:basedOn w:val="1"/>
    <w:next w:val="1"/>
    <w:qFormat/>
    <w:uiPriority w:val="0"/>
    <w:pPr>
      <w:spacing w:line="460" w:lineRule="exact"/>
      <w:ind w:firstLine="720" w:firstLineChars="200"/>
    </w:pPr>
    <w:rPr>
      <w:kern w:val="0"/>
      <w:sz w:val="20"/>
      <w:szCs w:val="20"/>
    </w:rPr>
  </w:style>
  <w:style w:type="table" w:customStyle="1" w:styleId="61">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62">
    <w:name w:val="lh-表格文字-报告书"/>
    <w:qFormat/>
    <w:uiPriority w:val="0"/>
    <w:pPr>
      <w:jc w:val="center"/>
    </w:pPr>
    <w:rPr>
      <w:rFonts w:ascii="Times New Roman" w:hAnsi="Times New Roman" w:eastAsia="宋体" w:cs="Times New Roman"/>
      <w:snapToGrid w:val="0"/>
      <w:sz w:val="21"/>
      <w:szCs w:val="24"/>
      <w:lang w:val="en-US" w:eastAsia="zh-CN" w:bidi="ar-SA"/>
    </w:rPr>
  </w:style>
  <w:style w:type="paragraph" w:customStyle="1" w:styleId="63">
    <w:name w:val="正文缩"/>
    <w:basedOn w:val="1"/>
    <w:qFormat/>
    <w:uiPriority w:val="0"/>
    <w:pPr>
      <w:adjustRightInd w:val="0"/>
      <w:snapToGrid w:val="0"/>
      <w:spacing w:line="360" w:lineRule="auto"/>
      <w:ind w:firstLine="720" w:firstLineChars="200"/>
    </w:pPr>
    <w:rPr>
      <w:szCs w:val="21"/>
    </w:rPr>
  </w:style>
  <w:style w:type="paragraph" w:customStyle="1" w:styleId="64">
    <w:name w:val="正文（缩进）"/>
    <w:basedOn w:val="50"/>
    <w:next w:val="1"/>
    <w:qFormat/>
    <w:uiPriority w:val="99"/>
    <w:pPr>
      <w:ind w:firstLine="480"/>
    </w:pPr>
  </w:style>
  <w:style w:type="paragraph" w:customStyle="1" w:styleId="65">
    <w:name w:val="lh-表题--报告表"/>
    <w:basedOn w:val="1"/>
    <w:qFormat/>
    <w:uiPriority w:val="0"/>
    <w:pPr>
      <w:keepNext/>
      <w:widowControl/>
      <w:numPr>
        <w:ilvl w:val="0"/>
        <w:numId w:val="4"/>
      </w:numPr>
      <w:spacing w:before="50" w:beforeLines="50"/>
      <w:ind w:left="0" w:firstLine="0"/>
      <w:jc w:val="center"/>
    </w:pPr>
    <w:rPr>
      <w:snapToGrid w:val="0"/>
      <w:kern w:val="0"/>
      <w:szCs w:val="21"/>
    </w:rPr>
  </w:style>
  <w:style w:type="paragraph" w:customStyle="1" w:styleId="66">
    <w:name w:val="样式 首行缩进:  2 字符 行距: 固定值 26 磅"/>
    <w:basedOn w:val="1"/>
    <w:qFormat/>
    <w:uiPriority w:val="0"/>
    <w:pPr>
      <w:spacing w:line="520" w:lineRule="exact"/>
      <w:ind w:firstLine="480"/>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wmf"/><Relationship Id="rId11" Type="http://schemas.openxmlformats.org/officeDocument/2006/relationships/oleObject" Target="embeddings/oleObject1.bin"/><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44</Pages>
  <Words>20715</Words>
  <Characters>22669</Characters>
  <Lines>1</Lines>
  <Paragraphs>1</Paragraphs>
  <TotalTime>4</TotalTime>
  <ScaleCrop>false</ScaleCrop>
  <LinksUpToDate>false</LinksUpToDate>
  <CharactersWithSpaces>22831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2021-01-04T08:37:00Z</dcterms:created>
  <dc:creator>China</dc:creator>
  <cp:lastModifiedBy>王学珍</cp:lastModifiedBy>
  <dcterms:modified xsi:type="dcterms:W3CDTF">2024-07-18T03:36:12Z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2C8FC45D34DA47D79E5316B87FFBB0B7_13</vt:lpwstr>
  </property>
</Properties>
</file>