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政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</w:rPr>
        <w:t>府网站监管年度报表</w:t>
      </w:r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>填报单位：吐鲁番市电子政务服务中心</w:t>
      </w:r>
    </w:p>
    <w:tbl>
      <w:tblPr>
        <w:tblStyle w:val="3"/>
        <w:tblW w:w="10166" w:type="dxa"/>
        <w:jc w:val="center"/>
        <w:tblInd w:w="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2850"/>
        <w:gridCol w:w="1500"/>
        <w:gridCol w:w="630"/>
        <w:gridCol w:w="630"/>
        <w:gridCol w:w="720"/>
        <w:gridCol w:w="750"/>
        <w:gridCol w:w="1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网站抽查</w:t>
            </w:r>
          </w:p>
        </w:tc>
        <w:tc>
          <w:tcPr>
            <w:tcW w:w="4350" w:type="dxa"/>
            <w:gridSpan w:val="2"/>
            <w:tcBorders>
              <w:top w:val="single" w:color="000001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left"/>
            </w:pPr>
          </w:p>
        </w:tc>
        <w:tc>
          <w:tcPr>
            <w:tcW w:w="630" w:type="dxa"/>
            <w:tcBorders>
              <w:top w:val="single" w:color="000001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一季度</w:t>
            </w:r>
          </w:p>
        </w:tc>
        <w:tc>
          <w:tcPr>
            <w:tcW w:w="630" w:type="dxa"/>
            <w:tcBorders>
              <w:top w:val="single" w:color="000001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二季度</w:t>
            </w:r>
          </w:p>
        </w:tc>
        <w:tc>
          <w:tcPr>
            <w:tcW w:w="720" w:type="dxa"/>
            <w:tcBorders>
              <w:top w:val="single" w:color="000001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三季度</w:t>
            </w:r>
          </w:p>
        </w:tc>
        <w:tc>
          <w:tcPr>
            <w:tcW w:w="750" w:type="dxa"/>
            <w:tcBorders>
              <w:top w:val="single" w:color="000001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四季度</w:t>
            </w:r>
          </w:p>
        </w:tc>
        <w:tc>
          <w:tcPr>
            <w:tcW w:w="1991" w:type="dxa"/>
            <w:tcBorders>
              <w:top w:val="single" w:color="000001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网站总数（单位：家）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抽查比例（单位：%）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100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抽查网站数量（单位：家）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抽查合格率（单位：%）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100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不合格网站数量（单位：家）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问责人次（单位：人次）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约谈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书面检查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通报批评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警告或记过处分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调离岗位或免职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是否纳入政府年度绩效考核</w:t>
            </w:r>
          </w:p>
        </w:tc>
        <w:tc>
          <w:tcPr>
            <w:tcW w:w="4721" w:type="dxa"/>
            <w:gridSpan w:val="5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是（）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restart"/>
            <w:tcBorders>
              <w:top w:val="single" w:color="auto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安全检查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检查次数（单位：次）</w:t>
            </w:r>
          </w:p>
        </w:tc>
        <w:tc>
          <w:tcPr>
            <w:tcW w:w="6221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continue"/>
            <w:tcBorders>
              <w:top w:val="single" w:color="auto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检查网站数量（单位：家）</w:t>
            </w:r>
          </w:p>
        </w:tc>
        <w:tc>
          <w:tcPr>
            <w:tcW w:w="6221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restart"/>
            <w:tcBorders>
              <w:top w:val="single" w:color="auto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网站开设整合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运行网站总数（单位：家）</w:t>
            </w:r>
          </w:p>
        </w:tc>
        <w:tc>
          <w:tcPr>
            <w:tcW w:w="6221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continue"/>
            <w:tcBorders>
              <w:top w:val="single" w:color="auto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新开设网站数量（单位：家）</w:t>
            </w:r>
          </w:p>
        </w:tc>
        <w:tc>
          <w:tcPr>
            <w:tcW w:w="6221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continue"/>
            <w:tcBorders>
              <w:top w:val="single" w:color="auto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整合迁移网站数量（单位：家）</w:t>
            </w:r>
          </w:p>
        </w:tc>
        <w:tc>
          <w:tcPr>
            <w:tcW w:w="6221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restart"/>
            <w:tcBorders>
              <w:top w:val="single" w:color="auto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“我为政府网站找错”平台网民留言办理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收到留言数量（单位：条）</w:t>
            </w:r>
          </w:p>
        </w:tc>
        <w:tc>
          <w:tcPr>
            <w:tcW w:w="6221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continue"/>
            <w:tcBorders>
              <w:top w:val="single" w:color="auto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按期办结数量（单位：条）</w:t>
            </w:r>
          </w:p>
        </w:tc>
        <w:tc>
          <w:tcPr>
            <w:tcW w:w="6221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continue"/>
            <w:tcBorders>
              <w:top w:val="single" w:color="auto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超期办结数量（单位：条）</w:t>
            </w:r>
          </w:p>
        </w:tc>
        <w:tc>
          <w:tcPr>
            <w:tcW w:w="6221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restart"/>
            <w:tcBorders>
              <w:top w:val="single" w:color="auto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假冒政府网站处置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发现数量（单位：个）</w:t>
            </w:r>
          </w:p>
        </w:tc>
        <w:tc>
          <w:tcPr>
            <w:tcW w:w="6221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continue"/>
            <w:tcBorders>
              <w:top w:val="single" w:color="auto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处置数量（单位：个）</w:t>
            </w:r>
          </w:p>
        </w:tc>
        <w:tc>
          <w:tcPr>
            <w:tcW w:w="6221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restart"/>
            <w:tcBorders>
              <w:top w:val="single" w:color="auto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人员培训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培训次数（单位：次）</w:t>
            </w:r>
          </w:p>
        </w:tc>
        <w:tc>
          <w:tcPr>
            <w:tcW w:w="6221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continue"/>
            <w:tcBorders>
              <w:top w:val="single" w:color="auto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培训人次（单位：人次）</w:t>
            </w:r>
          </w:p>
        </w:tc>
        <w:tc>
          <w:tcPr>
            <w:tcW w:w="6221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vMerge w:val="continue"/>
            <w:tcBorders>
              <w:top w:val="single" w:color="auto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培训天数（单位：天）</w:t>
            </w:r>
          </w:p>
        </w:tc>
        <w:tc>
          <w:tcPr>
            <w:tcW w:w="6221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color="auto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　　他</w:t>
            </w:r>
          </w:p>
        </w:tc>
        <w:tc>
          <w:tcPr>
            <w:tcW w:w="9071" w:type="dxa"/>
            <w:gridSpan w:val="7"/>
            <w:tcBorders>
              <w:top w:val="single" w:color="auto" w:sz="6" w:space="0"/>
              <w:left w:val="single" w:color="auto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47847"/>
    <w:rsid w:val="001A1462"/>
    <w:rsid w:val="004B2BB1"/>
    <w:rsid w:val="007775ED"/>
    <w:rsid w:val="06547847"/>
    <w:rsid w:val="6618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2024-01-31T05:20:00Z</dcterms:created>
  <dc:creator>Administrator</dc:creator>
  <cp:lastModifiedBy>Administrator</cp:lastModifiedBy>
  <cp:lastPrinted>2024-01-31T10:28:00Z</cp:lastPrinted>
  <dcterms:modified xsi:type="dcterms:W3CDTF">2025-02-14T08:33:15Z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